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57D" w:rsidRPr="00BD1907" w:rsidRDefault="005F257D" w:rsidP="005F257D">
      <w:pPr>
        <w:spacing w:after="0"/>
        <w:ind w:left="5400"/>
        <w:rPr>
          <w:rFonts w:ascii="Times New Roman" w:hAnsi="Times New Roman" w:cs="Times New Roman"/>
          <w:color w:val="000000"/>
          <w:sz w:val="24"/>
          <w:szCs w:val="24"/>
        </w:rPr>
      </w:pPr>
      <w:r w:rsidRPr="00BD1907">
        <w:rPr>
          <w:rFonts w:ascii="Times New Roman" w:hAnsi="Times New Roman" w:cs="Times New Roman"/>
          <w:color w:val="000000"/>
          <w:sz w:val="24"/>
          <w:szCs w:val="24"/>
        </w:rPr>
        <w:t>Утверждаю:</w:t>
      </w:r>
    </w:p>
    <w:p w:rsidR="005F257D" w:rsidRPr="00BD1907" w:rsidRDefault="005F257D" w:rsidP="005F257D">
      <w:pPr>
        <w:spacing w:after="0"/>
        <w:ind w:left="5400"/>
        <w:rPr>
          <w:rFonts w:ascii="Times New Roman" w:hAnsi="Times New Roman" w:cs="Times New Roman"/>
          <w:color w:val="000000"/>
          <w:sz w:val="24"/>
          <w:szCs w:val="24"/>
        </w:rPr>
      </w:pPr>
      <w:r w:rsidRPr="00BD1907">
        <w:rPr>
          <w:rFonts w:ascii="Times New Roman" w:hAnsi="Times New Roman" w:cs="Times New Roman"/>
          <w:color w:val="000000"/>
          <w:sz w:val="24"/>
          <w:szCs w:val="24"/>
        </w:rPr>
        <w:t xml:space="preserve">Директор </w:t>
      </w:r>
    </w:p>
    <w:p w:rsidR="00EA3836" w:rsidRDefault="005F257D" w:rsidP="005F257D">
      <w:pPr>
        <w:spacing w:after="0"/>
        <w:ind w:left="5400"/>
        <w:rPr>
          <w:rFonts w:ascii="Times New Roman" w:hAnsi="Times New Roman" w:cs="Times New Roman"/>
          <w:color w:val="000000"/>
          <w:sz w:val="24"/>
          <w:szCs w:val="24"/>
        </w:rPr>
      </w:pPr>
      <w:r w:rsidRPr="00BD1907">
        <w:rPr>
          <w:rFonts w:ascii="Times New Roman" w:hAnsi="Times New Roman" w:cs="Times New Roman"/>
          <w:color w:val="000000"/>
          <w:sz w:val="24"/>
          <w:szCs w:val="24"/>
        </w:rPr>
        <w:t>А</w:t>
      </w:r>
      <w:r w:rsidR="00EA3836">
        <w:rPr>
          <w:rFonts w:ascii="Times New Roman" w:hAnsi="Times New Roman" w:cs="Times New Roman"/>
          <w:color w:val="000000"/>
          <w:sz w:val="24"/>
          <w:szCs w:val="24"/>
        </w:rPr>
        <w:t>кционерного общества</w:t>
      </w:r>
      <w:r w:rsidRPr="00BD1907">
        <w:rPr>
          <w:rFonts w:ascii="Times New Roman" w:hAnsi="Times New Roman" w:cs="Times New Roman"/>
          <w:color w:val="000000"/>
          <w:sz w:val="24"/>
          <w:szCs w:val="24"/>
        </w:rPr>
        <w:t xml:space="preserve"> Инвестиционная компания</w:t>
      </w:r>
    </w:p>
    <w:p w:rsidR="005F257D" w:rsidRPr="00BD1907" w:rsidRDefault="005F257D" w:rsidP="005F257D">
      <w:pPr>
        <w:spacing w:after="0"/>
        <w:ind w:left="5400"/>
        <w:rPr>
          <w:rFonts w:ascii="Times New Roman" w:hAnsi="Times New Roman" w:cs="Times New Roman"/>
          <w:color w:val="000000"/>
          <w:sz w:val="24"/>
          <w:szCs w:val="24"/>
        </w:rPr>
      </w:pPr>
      <w:r w:rsidRPr="00BD1907">
        <w:rPr>
          <w:rFonts w:ascii="Times New Roman" w:hAnsi="Times New Roman" w:cs="Times New Roman"/>
          <w:color w:val="000000"/>
          <w:sz w:val="24"/>
          <w:szCs w:val="24"/>
        </w:rPr>
        <w:t>«Либра Капитал»</w:t>
      </w:r>
    </w:p>
    <w:p w:rsidR="005F257D" w:rsidRPr="00BD1907" w:rsidRDefault="005F257D" w:rsidP="005F257D">
      <w:pPr>
        <w:spacing w:after="0"/>
        <w:ind w:left="5400"/>
        <w:rPr>
          <w:rFonts w:ascii="Times New Roman" w:hAnsi="Times New Roman" w:cs="Times New Roman"/>
          <w:color w:val="000000"/>
          <w:sz w:val="24"/>
          <w:szCs w:val="24"/>
        </w:rPr>
      </w:pPr>
    </w:p>
    <w:p w:rsidR="005F257D" w:rsidRPr="00BD1907" w:rsidRDefault="005F257D" w:rsidP="005F257D">
      <w:pPr>
        <w:spacing w:after="0"/>
        <w:ind w:left="5400"/>
        <w:rPr>
          <w:rFonts w:ascii="Times New Roman" w:hAnsi="Times New Roman" w:cs="Times New Roman"/>
          <w:color w:val="000000"/>
          <w:sz w:val="24"/>
          <w:szCs w:val="24"/>
          <w:u w:val="single"/>
        </w:rPr>
      </w:pPr>
      <w:r w:rsidRPr="00BD1907">
        <w:rPr>
          <w:rFonts w:ascii="Times New Roman" w:hAnsi="Times New Roman" w:cs="Times New Roman"/>
          <w:color w:val="000000"/>
          <w:sz w:val="24"/>
          <w:szCs w:val="24"/>
        </w:rPr>
        <w:t>_____________ / Д.А. Нехорошев</w:t>
      </w:r>
    </w:p>
    <w:p w:rsidR="005F257D" w:rsidRPr="00BD1907" w:rsidRDefault="005F257D" w:rsidP="005F257D">
      <w:pPr>
        <w:spacing w:after="0"/>
        <w:ind w:left="5400"/>
        <w:rPr>
          <w:rFonts w:ascii="Times New Roman" w:hAnsi="Times New Roman" w:cs="Times New Roman"/>
          <w:color w:val="000000"/>
          <w:sz w:val="24"/>
          <w:szCs w:val="24"/>
        </w:rPr>
      </w:pPr>
      <w:r w:rsidRPr="00BD1907">
        <w:rPr>
          <w:rFonts w:ascii="Times New Roman" w:hAnsi="Times New Roman" w:cs="Times New Roman"/>
          <w:color w:val="000000"/>
          <w:sz w:val="24"/>
          <w:szCs w:val="24"/>
        </w:rPr>
        <w:t>«</w:t>
      </w:r>
      <w:r w:rsidR="009E2F83">
        <w:rPr>
          <w:rFonts w:ascii="Times New Roman" w:hAnsi="Times New Roman" w:cs="Times New Roman"/>
          <w:color w:val="000000"/>
          <w:sz w:val="24"/>
          <w:szCs w:val="24"/>
        </w:rPr>
        <w:t>0</w:t>
      </w:r>
      <w:r w:rsidR="008D37E4">
        <w:rPr>
          <w:rFonts w:ascii="Times New Roman" w:hAnsi="Times New Roman" w:cs="Times New Roman"/>
          <w:color w:val="000000"/>
          <w:sz w:val="24"/>
          <w:szCs w:val="24"/>
        </w:rPr>
        <w:t>2</w:t>
      </w:r>
      <w:bookmarkStart w:id="0" w:name="_GoBack"/>
      <w:bookmarkEnd w:id="0"/>
      <w:r w:rsidRPr="00BD1907">
        <w:rPr>
          <w:rFonts w:ascii="Times New Roman" w:hAnsi="Times New Roman" w:cs="Times New Roman"/>
          <w:color w:val="000000"/>
          <w:sz w:val="24"/>
          <w:szCs w:val="24"/>
        </w:rPr>
        <w:t>»</w:t>
      </w:r>
      <w:r w:rsidR="009E2F83">
        <w:rPr>
          <w:rFonts w:ascii="Times New Roman" w:hAnsi="Times New Roman" w:cs="Times New Roman"/>
          <w:color w:val="000000"/>
          <w:sz w:val="24"/>
          <w:szCs w:val="24"/>
        </w:rPr>
        <w:t xml:space="preserve">  ноября </w:t>
      </w:r>
      <w:r w:rsidR="00F36179" w:rsidRPr="00BD1907">
        <w:rPr>
          <w:rFonts w:ascii="Times New Roman" w:hAnsi="Times New Roman" w:cs="Times New Roman"/>
          <w:color w:val="000000"/>
          <w:sz w:val="24"/>
          <w:szCs w:val="24"/>
        </w:rPr>
        <w:t xml:space="preserve"> </w:t>
      </w:r>
      <w:r w:rsidRPr="00BD1907">
        <w:rPr>
          <w:rFonts w:ascii="Times New Roman" w:hAnsi="Times New Roman" w:cs="Times New Roman"/>
          <w:color w:val="000000"/>
          <w:sz w:val="24"/>
          <w:szCs w:val="24"/>
        </w:rPr>
        <w:t>201</w:t>
      </w:r>
      <w:r w:rsidR="006A6F3C">
        <w:rPr>
          <w:rFonts w:ascii="Times New Roman" w:hAnsi="Times New Roman" w:cs="Times New Roman"/>
          <w:color w:val="000000"/>
          <w:sz w:val="24"/>
          <w:szCs w:val="24"/>
        </w:rPr>
        <w:t>8</w:t>
      </w:r>
      <w:r w:rsidRPr="00BD1907">
        <w:rPr>
          <w:rFonts w:ascii="Times New Roman" w:hAnsi="Times New Roman" w:cs="Times New Roman"/>
          <w:color w:val="000000"/>
          <w:sz w:val="24"/>
          <w:szCs w:val="24"/>
        </w:rPr>
        <w:t xml:space="preserve"> г.</w:t>
      </w:r>
    </w:p>
    <w:p w:rsidR="005F257D" w:rsidRPr="00BD1907" w:rsidRDefault="005F257D" w:rsidP="005F257D">
      <w:pPr>
        <w:spacing w:after="0"/>
        <w:jc w:val="center"/>
        <w:rPr>
          <w:rFonts w:ascii="Times New Roman" w:hAnsi="Times New Roman" w:cs="Times New Roman"/>
          <w:color w:val="000000"/>
          <w:sz w:val="24"/>
          <w:szCs w:val="24"/>
        </w:rPr>
      </w:pPr>
    </w:p>
    <w:p w:rsidR="005F257D" w:rsidRPr="00BD1907" w:rsidRDefault="005F257D" w:rsidP="005F257D">
      <w:pPr>
        <w:spacing w:after="0"/>
        <w:jc w:val="center"/>
        <w:rPr>
          <w:rFonts w:ascii="Times New Roman" w:hAnsi="Times New Roman" w:cs="Times New Roman"/>
          <w:color w:val="000000"/>
          <w:sz w:val="24"/>
          <w:szCs w:val="24"/>
        </w:rPr>
      </w:pPr>
    </w:p>
    <w:p w:rsidR="005F257D" w:rsidRPr="00BD1907" w:rsidRDefault="005F257D" w:rsidP="005F257D">
      <w:pPr>
        <w:spacing w:after="0"/>
        <w:jc w:val="center"/>
        <w:rPr>
          <w:rFonts w:ascii="Times New Roman" w:hAnsi="Times New Roman" w:cs="Times New Roman"/>
          <w:color w:val="000000"/>
          <w:sz w:val="24"/>
          <w:szCs w:val="24"/>
        </w:rPr>
      </w:pPr>
    </w:p>
    <w:p w:rsidR="005F257D" w:rsidRPr="00BD1907" w:rsidRDefault="005F257D" w:rsidP="005F257D">
      <w:pPr>
        <w:spacing w:after="0"/>
        <w:jc w:val="center"/>
        <w:rPr>
          <w:rFonts w:ascii="Times New Roman" w:hAnsi="Times New Roman" w:cs="Times New Roman"/>
          <w:color w:val="000000"/>
          <w:sz w:val="24"/>
          <w:szCs w:val="24"/>
        </w:rPr>
      </w:pPr>
    </w:p>
    <w:p w:rsidR="005F257D" w:rsidRPr="00BD1907" w:rsidRDefault="005F257D" w:rsidP="005F257D">
      <w:pPr>
        <w:spacing w:after="0"/>
        <w:jc w:val="center"/>
        <w:rPr>
          <w:rFonts w:ascii="Times New Roman" w:hAnsi="Times New Roman" w:cs="Times New Roman"/>
          <w:color w:val="000000"/>
          <w:sz w:val="24"/>
          <w:szCs w:val="24"/>
        </w:rPr>
      </w:pPr>
    </w:p>
    <w:p w:rsidR="005F257D" w:rsidRPr="00BD1907" w:rsidRDefault="005F257D" w:rsidP="005F257D">
      <w:pPr>
        <w:spacing w:after="0"/>
        <w:jc w:val="center"/>
        <w:rPr>
          <w:rFonts w:ascii="Times New Roman" w:hAnsi="Times New Roman" w:cs="Times New Roman"/>
          <w:color w:val="000000"/>
          <w:sz w:val="24"/>
          <w:szCs w:val="24"/>
        </w:rPr>
      </w:pPr>
    </w:p>
    <w:p w:rsidR="005F257D" w:rsidRPr="00BD1907" w:rsidRDefault="005F257D" w:rsidP="005F257D">
      <w:pPr>
        <w:spacing w:after="0"/>
        <w:jc w:val="center"/>
        <w:rPr>
          <w:rFonts w:ascii="Times New Roman" w:hAnsi="Times New Roman" w:cs="Times New Roman"/>
          <w:color w:val="000000"/>
          <w:sz w:val="24"/>
          <w:szCs w:val="24"/>
        </w:rPr>
      </w:pPr>
    </w:p>
    <w:p w:rsidR="005F257D" w:rsidRPr="00BD1907" w:rsidRDefault="005F257D" w:rsidP="005F257D">
      <w:pPr>
        <w:spacing w:after="0"/>
        <w:jc w:val="center"/>
        <w:rPr>
          <w:rFonts w:ascii="Times New Roman" w:hAnsi="Times New Roman" w:cs="Times New Roman"/>
          <w:color w:val="000000"/>
          <w:sz w:val="24"/>
          <w:szCs w:val="24"/>
        </w:rPr>
      </w:pPr>
    </w:p>
    <w:p w:rsidR="005F257D" w:rsidRPr="00BD1907" w:rsidRDefault="005F257D" w:rsidP="005F257D">
      <w:pPr>
        <w:spacing w:after="0"/>
        <w:jc w:val="center"/>
        <w:rPr>
          <w:rFonts w:ascii="Times New Roman" w:hAnsi="Times New Roman" w:cs="Times New Roman"/>
          <w:color w:val="000000"/>
          <w:sz w:val="24"/>
          <w:szCs w:val="24"/>
        </w:rPr>
      </w:pPr>
    </w:p>
    <w:p w:rsidR="005F257D" w:rsidRPr="00BD1907" w:rsidRDefault="005F257D" w:rsidP="005F257D">
      <w:pPr>
        <w:spacing w:after="0"/>
        <w:jc w:val="center"/>
        <w:rPr>
          <w:rFonts w:ascii="Times New Roman" w:hAnsi="Times New Roman" w:cs="Times New Roman"/>
          <w:color w:val="000000"/>
          <w:sz w:val="24"/>
          <w:szCs w:val="24"/>
        </w:rPr>
      </w:pPr>
    </w:p>
    <w:p w:rsidR="005F257D" w:rsidRPr="00BD1907" w:rsidRDefault="005F257D" w:rsidP="005F257D">
      <w:pPr>
        <w:spacing w:after="0"/>
        <w:jc w:val="center"/>
        <w:rPr>
          <w:rFonts w:ascii="Times New Roman" w:hAnsi="Times New Roman" w:cs="Times New Roman"/>
          <w:color w:val="000000"/>
          <w:sz w:val="24"/>
          <w:szCs w:val="24"/>
        </w:rPr>
      </w:pPr>
    </w:p>
    <w:p w:rsidR="005F257D" w:rsidRPr="00BD1907" w:rsidRDefault="005F257D" w:rsidP="005F257D">
      <w:pPr>
        <w:spacing w:after="0"/>
        <w:jc w:val="center"/>
        <w:rPr>
          <w:rFonts w:ascii="Times New Roman" w:hAnsi="Times New Roman" w:cs="Times New Roman"/>
          <w:b/>
          <w:color w:val="000000"/>
          <w:sz w:val="24"/>
          <w:szCs w:val="24"/>
        </w:rPr>
      </w:pPr>
      <w:r w:rsidRPr="00BD1907">
        <w:rPr>
          <w:rFonts w:ascii="Times New Roman" w:hAnsi="Times New Roman" w:cs="Times New Roman"/>
          <w:b/>
          <w:color w:val="000000"/>
          <w:sz w:val="24"/>
          <w:szCs w:val="24"/>
        </w:rPr>
        <w:t>УСЛОВИЯ</w:t>
      </w:r>
    </w:p>
    <w:p w:rsidR="005F257D" w:rsidRPr="00BD1907" w:rsidRDefault="005F257D" w:rsidP="005F257D">
      <w:pPr>
        <w:spacing w:after="0"/>
        <w:jc w:val="center"/>
        <w:rPr>
          <w:rFonts w:ascii="Times New Roman" w:hAnsi="Times New Roman" w:cs="Times New Roman"/>
          <w:b/>
          <w:color w:val="000000"/>
          <w:sz w:val="24"/>
          <w:szCs w:val="24"/>
        </w:rPr>
      </w:pPr>
      <w:r w:rsidRPr="00BD1907">
        <w:rPr>
          <w:rFonts w:ascii="Times New Roman" w:hAnsi="Times New Roman" w:cs="Times New Roman"/>
          <w:b/>
          <w:color w:val="000000"/>
          <w:sz w:val="24"/>
          <w:szCs w:val="24"/>
        </w:rPr>
        <w:t>осуществления депозитарной деятельности</w:t>
      </w:r>
    </w:p>
    <w:p w:rsidR="005F257D" w:rsidRPr="00BD1907" w:rsidRDefault="005F257D" w:rsidP="005F257D">
      <w:pPr>
        <w:spacing w:after="0"/>
        <w:jc w:val="center"/>
        <w:rPr>
          <w:rFonts w:ascii="Times New Roman" w:hAnsi="Times New Roman" w:cs="Times New Roman"/>
          <w:b/>
          <w:color w:val="000000"/>
          <w:sz w:val="24"/>
          <w:szCs w:val="24"/>
        </w:rPr>
      </w:pPr>
      <w:r w:rsidRPr="00BD1907">
        <w:rPr>
          <w:rFonts w:ascii="Times New Roman" w:hAnsi="Times New Roman" w:cs="Times New Roman"/>
          <w:b/>
          <w:color w:val="000000"/>
          <w:sz w:val="24"/>
          <w:szCs w:val="24"/>
        </w:rPr>
        <w:t>А</w:t>
      </w:r>
      <w:r w:rsidR="00EA3836">
        <w:rPr>
          <w:rFonts w:ascii="Times New Roman" w:hAnsi="Times New Roman" w:cs="Times New Roman"/>
          <w:b/>
          <w:color w:val="000000"/>
          <w:sz w:val="24"/>
          <w:szCs w:val="24"/>
        </w:rPr>
        <w:t>кционерного общества</w:t>
      </w:r>
      <w:r w:rsidRPr="00BD1907">
        <w:rPr>
          <w:rFonts w:ascii="Times New Roman" w:hAnsi="Times New Roman" w:cs="Times New Roman"/>
          <w:b/>
          <w:color w:val="000000"/>
          <w:sz w:val="24"/>
          <w:szCs w:val="24"/>
        </w:rPr>
        <w:t xml:space="preserve"> Инвестиционная компания «Либра Капитал»</w:t>
      </w:r>
    </w:p>
    <w:p w:rsidR="005F257D" w:rsidRPr="00BD1907" w:rsidRDefault="005F257D" w:rsidP="005F257D">
      <w:pPr>
        <w:pStyle w:val="5"/>
        <w:tabs>
          <w:tab w:val="left" w:pos="0"/>
        </w:tabs>
        <w:rPr>
          <w:rFonts w:ascii="Times New Roman" w:hAnsi="Times New Roman" w:cs="Times New Roman"/>
          <w:i/>
          <w:color w:val="000000"/>
          <w:sz w:val="24"/>
          <w:szCs w:val="24"/>
        </w:rPr>
      </w:pPr>
    </w:p>
    <w:p w:rsidR="005F257D" w:rsidRPr="00BD1907" w:rsidRDefault="005F257D" w:rsidP="005F257D">
      <w:pPr>
        <w:spacing w:after="0"/>
        <w:rPr>
          <w:rFonts w:ascii="Times New Roman" w:hAnsi="Times New Roman" w:cs="Times New Roman"/>
          <w:color w:val="000000"/>
          <w:sz w:val="24"/>
          <w:szCs w:val="24"/>
        </w:rPr>
      </w:pPr>
    </w:p>
    <w:p w:rsidR="005F257D" w:rsidRPr="00BD1907" w:rsidRDefault="005F257D" w:rsidP="005F257D">
      <w:pPr>
        <w:spacing w:after="0"/>
        <w:rPr>
          <w:rFonts w:ascii="Times New Roman" w:hAnsi="Times New Roman" w:cs="Times New Roman"/>
          <w:color w:val="000000"/>
          <w:sz w:val="24"/>
          <w:szCs w:val="24"/>
        </w:rPr>
      </w:pPr>
    </w:p>
    <w:p w:rsidR="005F257D" w:rsidRPr="00BD1907" w:rsidRDefault="005F257D" w:rsidP="005F257D">
      <w:pPr>
        <w:spacing w:after="0"/>
        <w:rPr>
          <w:rFonts w:ascii="Times New Roman" w:hAnsi="Times New Roman" w:cs="Times New Roman"/>
          <w:color w:val="000000"/>
          <w:sz w:val="24"/>
          <w:szCs w:val="24"/>
        </w:rPr>
      </w:pPr>
    </w:p>
    <w:p w:rsidR="005F257D" w:rsidRPr="00BD1907" w:rsidRDefault="005F257D" w:rsidP="005F257D">
      <w:pPr>
        <w:spacing w:after="0"/>
        <w:rPr>
          <w:rFonts w:ascii="Times New Roman" w:hAnsi="Times New Roman" w:cs="Times New Roman"/>
          <w:color w:val="000000"/>
          <w:sz w:val="24"/>
          <w:szCs w:val="24"/>
        </w:rPr>
      </w:pPr>
    </w:p>
    <w:p w:rsidR="005F257D" w:rsidRPr="00BD1907" w:rsidRDefault="005F257D" w:rsidP="005F257D">
      <w:pPr>
        <w:spacing w:after="0"/>
        <w:jc w:val="both"/>
        <w:rPr>
          <w:rFonts w:ascii="Times New Roman" w:hAnsi="Times New Roman" w:cs="Times New Roman"/>
          <w:color w:val="000000"/>
          <w:sz w:val="24"/>
          <w:szCs w:val="24"/>
        </w:rPr>
      </w:pPr>
    </w:p>
    <w:p w:rsidR="005F257D" w:rsidRPr="00BD1907" w:rsidRDefault="005F257D" w:rsidP="005F257D">
      <w:pPr>
        <w:spacing w:after="0"/>
        <w:jc w:val="both"/>
        <w:rPr>
          <w:rFonts w:ascii="Times New Roman" w:hAnsi="Times New Roman" w:cs="Times New Roman"/>
          <w:color w:val="000000"/>
          <w:sz w:val="24"/>
          <w:szCs w:val="24"/>
        </w:rPr>
      </w:pPr>
    </w:p>
    <w:p w:rsidR="005F257D" w:rsidRPr="00BD1907" w:rsidRDefault="005F257D" w:rsidP="005F257D">
      <w:pPr>
        <w:spacing w:after="0"/>
        <w:jc w:val="both"/>
        <w:rPr>
          <w:rFonts w:ascii="Times New Roman" w:hAnsi="Times New Roman" w:cs="Times New Roman"/>
          <w:color w:val="000000"/>
          <w:sz w:val="24"/>
          <w:szCs w:val="24"/>
        </w:rPr>
      </w:pPr>
    </w:p>
    <w:p w:rsidR="005F257D" w:rsidRPr="00BD1907" w:rsidRDefault="005F257D" w:rsidP="005F257D">
      <w:pPr>
        <w:spacing w:after="0"/>
        <w:jc w:val="both"/>
        <w:rPr>
          <w:rFonts w:ascii="Times New Roman" w:hAnsi="Times New Roman" w:cs="Times New Roman"/>
          <w:color w:val="000000"/>
          <w:sz w:val="24"/>
          <w:szCs w:val="24"/>
        </w:rPr>
      </w:pPr>
    </w:p>
    <w:p w:rsidR="005F257D" w:rsidRPr="00BD1907" w:rsidRDefault="005F257D" w:rsidP="005F257D">
      <w:pPr>
        <w:spacing w:after="0"/>
        <w:jc w:val="both"/>
        <w:rPr>
          <w:rFonts w:ascii="Times New Roman" w:hAnsi="Times New Roman" w:cs="Times New Roman"/>
          <w:color w:val="000000"/>
          <w:sz w:val="24"/>
          <w:szCs w:val="24"/>
        </w:rPr>
      </w:pPr>
    </w:p>
    <w:p w:rsidR="005F257D" w:rsidRPr="00BD1907" w:rsidRDefault="005F257D" w:rsidP="005F257D">
      <w:pPr>
        <w:spacing w:after="0"/>
        <w:jc w:val="both"/>
        <w:rPr>
          <w:rFonts w:ascii="Times New Roman" w:hAnsi="Times New Roman" w:cs="Times New Roman"/>
          <w:color w:val="000000"/>
          <w:sz w:val="24"/>
          <w:szCs w:val="24"/>
        </w:rPr>
      </w:pPr>
    </w:p>
    <w:p w:rsidR="005F257D" w:rsidRPr="00BD1907" w:rsidRDefault="005F257D" w:rsidP="005F257D">
      <w:pPr>
        <w:spacing w:after="0"/>
        <w:jc w:val="both"/>
        <w:rPr>
          <w:rFonts w:ascii="Times New Roman" w:hAnsi="Times New Roman" w:cs="Times New Roman"/>
          <w:color w:val="000000"/>
          <w:sz w:val="24"/>
          <w:szCs w:val="24"/>
        </w:rPr>
      </w:pPr>
    </w:p>
    <w:p w:rsidR="005F257D" w:rsidRPr="00BD1907" w:rsidRDefault="005F257D" w:rsidP="005F257D">
      <w:pPr>
        <w:spacing w:after="0"/>
        <w:jc w:val="both"/>
        <w:rPr>
          <w:rFonts w:ascii="Times New Roman" w:hAnsi="Times New Roman" w:cs="Times New Roman"/>
          <w:color w:val="000000"/>
          <w:sz w:val="24"/>
          <w:szCs w:val="24"/>
        </w:rPr>
      </w:pPr>
    </w:p>
    <w:p w:rsidR="005F257D" w:rsidRPr="00BD1907" w:rsidRDefault="005F257D" w:rsidP="005F257D">
      <w:pPr>
        <w:spacing w:after="0"/>
        <w:jc w:val="both"/>
        <w:rPr>
          <w:rFonts w:ascii="Times New Roman" w:hAnsi="Times New Roman" w:cs="Times New Roman"/>
          <w:color w:val="000000"/>
          <w:sz w:val="24"/>
          <w:szCs w:val="24"/>
        </w:rPr>
      </w:pPr>
    </w:p>
    <w:p w:rsidR="005F257D" w:rsidRPr="00BD1907" w:rsidRDefault="005F257D" w:rsidP="005F257D">
      <w:pPr>
        <w:spacing w:after="0"/>
        <w:jc w:val="both"/>
        <w:rPr>
          <w:rFonts w:ascii="Times New Roman" w:hAnsi="Times New Roman" w:cs="Times New Roman"/>
          <w:color w:val="000000"/>
          <w:sz w:val="24"/>
          <w:szCs w:val="24"/>
        </w:rPr>
      </w:pPr>
    </w:p>
    <w:p w:rsidR="005F257D" w:rsidRPr="00BD1907" w:rsidRDefault="005F257D" w:rsidP="005F257D">
      <w:pPr>
        <w:spacing w:after="0"/>
        <w:jc w:val="both"/>
        <w:rPr>
          <w:rFonts w:ascii="Times New Roman" w:hAnsi="Times New Roman" w:cs="Times New Roman"/>
          <w:color w:val="000000"/>
          <w:sz w:val="24"/>
          <w:szCs w:val="24"/>
        </w:rPr>
      </w:pPr>
    </w:p>
    <w:p w:rsidR="005F257D" w:rsidRPr="00BD1907" w:rsidRDefault="005F257D" w:rsidP="005F257D">
      <w:pPr>
        <w:spacing w:after="0"/>
        <w:jc w:val="both"/>
        <w:rPr>
          <w:rFonts w:ascii="Times New Roman" w:hAnsi="Times New Roman" w:cs="Times New Roman"/>
          <w:color w:val="000000"/>
          <w:sz w:val="24"/>
          <w:szCs w:val="24"/>
        </w:rPr>
      </w:pPr>
    </w:p>
    <w:p w:rsidR="005F257D" w:rsidRPr="00BD1907" w:rsidRDefault="005F257D" w:rsidP="005F257D">
      <w:pPr>
        <w:spacing w:after="0"/>
        <w:jc w:val="both"/>
        <w:rPr>
          <w:rFonts w:ascii="Times New Roman" w:hAnsi="Times New Roman" w:cs="Times New Roman"/>
          <w:color w:val="000000"/>
          <w:sz w:val="24"/>
          <w:szCs w:val="24"/>
        </w:rPr>
      </w:pPr>
    </w:p>
    <w:p w:rsidR="005F257D" w:rsidRPr="00BD1907" w:rsidRDefault="005F257D" w:rsidP="005F257D">
      <w:pPr>
        <w:spacing w:after="0"/>
        <w:jc w:val="both"/>
        <w:rPr>
          <w:rFonts w:ascii="Times New Roman" w:hAnsi="Times New Roman" w:cs="Times New Roman"/>
          <w:color w:val="000000"/>
          <w:sz w:val="24"/>
          <w:szCs w:val="24"/>
        </w:rPr>
      </w:pPr>
    </w:p>
    <w:p w:rsidR="005F257D" w:rsidRPr="00BD1907" w:rsidRDefault="005F257D" w:rsidP="005F257D">
      <w:pPr>
        <w:spacing w:after="0"/>
        <w:jc w:val="both"/>
        <w:rPr>
          <w:rFonts w:ascii="Times New Roman" w:hAnsi="Times New Roman" w:cs="Times New Roman"/>
          <w:color w:val="000000"/>
          <w:sz w:val="24"/>
          <w:szCs w:val="24"/>
        </w:rPr>
      </w:pPr>
    </w:p>
    <w:p w:rsidR="005F257D" w:rsidRPr="00BD1907" w:rsidRDefault="005F257D" w:rsidP="005F257D">
      <w:pPr>
        <w:spacing w:after="0"/>
        <w:jc w:val="both"/>
        <w:rPr>
          <w:rFonts w:ascii="Times New Roman" w:hAnsi="Times New Roman" w:cs="Times New Roman"/>
          <w:color w:val="000000"/>
          <w:sz w:val="24"/>
          <w:szCs w:val="24"/>
        </w:rPr>
      </w:pPr>
    </w:p>
    <w:p w:rsidR="005F257D" w:rsidRPr="00BD1907" w:rsidRDefault="005F257D" w:rsidP="005F257D">
      <w:pPr>
        <w:spacing w:after="0"/>
        <w:jc w:val="both"/>
        <w:rPr>
          <w:rFonts w:ascii="Times New Roman" w:hAnsi="Times New Roman" w:cs="Times New Roman"/>
          <w:color w:val="000000"/>
          <w:sz w:val="24"/>
          <w:szCs w:val="24"/>
        </w:rPr>
      </w:pPr>
    </w:p>
    <w:p w:rsidR="005F257D" w:rsidRPr="00BD1907" w:rsidRDefault="005F257D" w:rsidP="005F257D">
      <w:pPr>
        <w:spacing w:after="0"/>
        <w:jc w:val="center"/>
        <w:rPr>
          <w:rFonts w:ascii="Times New Roman" w:hAnsi="Times New Roman" w:cs="Times New Roman"/>
          <w:b/>
          <w:color w:val="000000"/>
          <w:sz w:val="24"/>
          <w:szCs w:val="24"/>
        </w:rPr>
      </w:pPr>
      <w:r w:rsidRPr="00BD1907">
        <w:rPr>
          <w:rFonts w:ascii="Times New Roman" w:hAnsi="Times New Roman" w:cs="Times New Roman"/>
          <w:b/>
          <w:color w:val="000000"/>
          <w:sz w:val="24"/>
          <w:szCs w:val="24"/>
        </w:rPr>
        <w:t>г. Липецк</w:t>
      </w:r>
    </w:p>
    <w:p w:rsidR="005F257D" w:rsidRPr="00BD1907" w:rsidRDefault="005F257D" w:rsidP="005F257D">
      <w:pPr>
        <w:spacing w:after="0"/>
        <w:jc w:val="center"/>
        <w:rPr>
          <w:rFonts w:ascii="Times New Roman" w:hAnsi="Times New Roman" w:cs="Times New Roman"/>
          <w:b/>
          <w:color w:val="000000"/>
          <w:sz w:val="24"/>
          <w:szCs w:val="24"/>
        </w:rPr>
      </w:pPr>
    </w:p>
    <w:p w:rsidR="005F257D" w:rsidRPr="00BD1907" w:rsidRDefault="005F257D" w:rsidP="005F257D">
      <w:pPr>
        <w:spacing w:after="0"/>
        <w:jc w:val="center"/>
        <w:rPr>
          <w:rFonts w:ascii="Times New Roman" w:hAnsi="Times New Roman" w:cs="Times New Roman"/>
          <w:b/>
          <w:color w:val="000000"/>
          <w:sz w:val="24"/>
          <w:szCs w:val="24"/>
        </w:rPr>
      </w:pPr>
      <w:r w:rsidRPr="00BD1907">
        <w:rPr>
          <w:rFonts w:ascii="Times New Roman" w:hAnsi="Times New Roman" w:cs="Times New Roman"/>
          <w:b/>
          <w:color w:val="000000"/>
          <w:sz w:val="24"/>
          <w:szCs w:val="24"/>
        </w:rPr>
        <w:t>201</w:t>
      </w:r>
      <w:r w:rsidR="006A6F3C">
        <w:rPr>
          <w:rFonts w:ascii="Times New Roman" w:hAnsi="Times New Roman" w:cs="Times New Roman"/>
          <w:b/>
          <w:color w:val="000000"/>
          <w:sz w:val="24"/>
          <w:szCs w:val="24"/>
        </w:rPr>
        <w:t>8</w:t>
      </w:r>
      <w:r w:rsidRPr="00BD1907">
        <w:rPr>
          <w:rFonts w:ascii="Times New Roman" w:hAnsi="Times New Roman" w:cs="Times New Roman"/>
          <w:b/>
          <w:color w:val="000000"/>
          <w:sz w:val="24"/>
          <w:szCs w:val="24"/>
        </w:rPr>
        <w:t xml:space="preserve"> г.</w:t>
      </w:r>
    </w:p>
    <w:sdt>
      <w:sdtPr>
        <w:rPr>
          <w:rFonts w:asciiTheme="minorHAnsi" w:eastAsiaTheme="minorHAnsi" w:hAnsiTheme="minorHAnsi" w:cstheme="minorBidi"/>
          <w:b w:val="0"/>
          <w:bCs w:val="0"/>
          <w:color w:val="auto"/>
          <w:sz w:val="24"/>
          <w:szCs w:val="24"/>
          <w:lang w:eastAsia="en-US"/>
        </w:rPr>
        <w:id w:val="6077381"/>
        <w:docPartObj>
          <w:docPartGallery w:val="Table of Contents"/>
          <w:docPartUnique/>
        </w:docPartObj>
      </w:sdtPr>
      <w:sdtEndPr>
        <w:rPr>
          <w:sz w:val="22"/>
          <w:szCs w:val="22"/>
        </w:rPr>
      </w:sdtEndPr>
      <w:sdtContent>
        <w:p w:rsidR="005F257D" w:rsidRPr="00BD1907" w:rsidRDefault="005F257D">
          <w:pPr>
            <w:pStyle w:val="a3"/>
            <w:rPr>
              <w:rFonts w:ascii="Times New Roman" w:hAnsi="Times New Roman" w:cs="Times New Roman"/>
              <w:sz w:val="24"/>
              <w:szCs w:val="24"/>
            </w:rPr>
          </w:pPr>
          <w:r w:rsidRPr="00BD1907">
            <w:rPr>
              <w:rFonts w:ascii="Times New Roman" w:hAnsi="Times New Roman" w:cs="Times New Roman"/>
              <w:color w:val="auto"/>
              <w:sz w:val="24"/>
              <w:szCs w:val="24"/>
            </w:rPr>
            <w:t>Оглавление</w:t>
          </w:r>
        </w:p>
        <w:p w:rsidR="00A97D66" w:rsidRDefault="00FD20E6">
          <w:pPr>
            <w:pStyle w:val="11"/>
            <w:tabs>
              <w:tab w:val="right" w:leader="dot" w:pos="9627"/>
            </w:tabs>
            <w:rPr>
              <w:rFonts w:eastAsiaTheme="minorEastAsia"/>
              <w:noProof/>
              <w:lang w:eastAsia="ru-RU"/>
            </w:rPr>
          </w:pPr>
          <w:r w:rsidRPr="00BD1907">
            <w:rPr>
              <w:rFonts w:ascii="Times New Roman" w:hAnsi="Times New Roman" w:cs="Times New Roman"/>
              <w:sz w:val="24"/>
              <w:szCs w:val="24"/>
            </w:rPr>
            <w:fldChar w:fldCharType="begin"/>
          </w:r>
          <w:r w:rsidR="005F257D" w:rsidRPr="00BD1907">
            <w:rPr>
              <w:rFonts w:ascii="Times New Roman" w:hAnsi="Times New Roman" w:cs="Times New Roman"/>
              <w:sz w:val="24"/>
              <w:szCs w:val="24"/>
            </w:rPr>
            <w:instrText xml:space="preserve"> TOC \o "1-3" \h \z \u </w:instrText>
          </w:r>
          <w:r w:rsidRPr="00BD1907">
            <w:rPr>
              <w:rFonts w:ascii="Times New Roman" w:hAnsi="Times New Roman" w:cs="Times New Roman"/>
              <w:sz w:val="24"/>
              <w:szCs w:val="24"/>
            </w:rPr>
            <w:fldChar w:fldCharType="separate"/>
          </w:r>
          <w:hyperlink w:anchor="_Toc528852018" w:history="1">
            <w:r w:rsidR="00A97D66" w:rsidRPr="00605E9D">
              <w:rPr>
                <w:rStyle w:val="a4"/>
                <w:rFonts w:ascii="Times New Roman" w:hAnsi="Times New Roman" w:cs="Times New Roman"/>
                <w:noProof/>
              </w:rPr>
              <w:t>1.1. Осуществление депозитарной деятельности.</w:t>
            </w:r>
            <w:r w:rsidR="00A97D66">
              <w:rPr>
                <w:noProof/>
                <w:webHidden/>
              </w:rPr>
              <w:tab/>
            </w:r>
            <w:r w:rsidR="00A97D66">
              <w:rPr>
                <w:noProof/>
                <w:webHidden/>
              </w:rPr>
              <w:fldChar w:fldCharType="begin"/>
            </w:r>
            <w:r w:rsidR="00A97D66">
              <w:rPr>
                <w:noProof/>
                <w:webHidden/>
              </w:rPr>
              <w:instrText xml:space="preserve"> PAGEREF _Toc528852018 \h </w:instrText>
            </w:r>
            <w:r w:rsidR="00A97D66">
              <w:rPr>
                <w:noProof/>
                <w:webHidden/>
              </w:rPr>
            </w:r>
            <w:r w:rsidR="00A97D66">
              <w:rPr>
                <w:noProof/>
                <w:webHidden/>
              </w:rPr>
              <w:fldChar w:fldCharType="separate"/>
            </w:r>
            <w:r w:rsidR="00A97D66">
              <w:rPr>
                <w:noProof/>
                <w:webHidden/>
              </w:rPr>
              <w:t>5</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19" w:history="1">
            <w:r w:rsidR="00A97D66" w:rsidRPr="00605E9D">
              <w:rPr>
                <w:rStyle w:val="a4"/>
                <w:rFonts w:ascii="Times New Roman" w:hAnsi="Times New Roman" w:cs="Times New Roman"/>
                <w:noProof/>
              </w:rPr>
              <w:t>1.2. Термины и определения.</w:t>
            </w:r>
            <w:r w:rsidR="00A97D66">
              <w:rPr>
                <w:noProof/>
                <w:webHidden/>
              </w:rPr>
              <w:tab/>
            </w:r>
            <w:r w:rsidR="00A97D66">
              <w:rPr>
                <w:noProof/>
                <w:webHidden/>
              </w:rPr>
              <w:fldChar w:fldCharType="begin"/>
            </w:r>
            <w:r w:rsidR="00A97D66">
              <w:rPr>
                <w:noProof/>
                <w:webHidden/>
              </w:rPr>
              <w:instrText xml:space="preserve"> PAGEREF _Toc528852019 \h </w:instrText>
            </w:r>
            <w:r w:rsidR="00A97D66">
              <w:rPr>
                <w:noProof/>
                <w:webHidden/>
              </w:rPr>
            </w:r>
            <w:r w:rsidR="00A97D66">
              <w:rPr>
                <w:noProof/>
                <w:webHidden/>
              </w:rPr>
              <w:fldChar w:fldCharType="separate"/>
            </w:r>
            <w:r w:rsidR="00A97D66">
              <w:rPr>
                <w:noProof/>
                <w:webHidden/>
              </w:rPr>
              <w:t>6</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20" w:history="1">
            <w:r w:rsidR="00A97D66" w:rsidRPr="00605E9D">
              <w:rPr>
                <w:rStyle w:val="a4"/>
                <w:rFonts w:ascii="Times New Roman" w:hAnsi="Times New Roman" w:cs="Times New Roman"/>
                <w:noProof/>
              </w:rPr>
              <w:t>1.3. Объект депозитарной деятельности.</w:t>
            </w:r>
            <w:r w:rsidR="00A97D66">
              <w:rPr>
                <w:noProof/>
                <w:webHidden/>
              </w:rPr>
              <w:tab/>
            </w:r>
            <w:r w:rsidR="00A97D66">
              <w:rPr>
                <w:noProof/>
                <w:webHidden/>
              </w:rPr>
              <w:fldChar w:fldCharType="begin"/>
            </w:r>
            <w:r w:rsidR="00A97D66">
              <w:rPr>
                <w:noProof/>
                <w:webHidden/>
              </w:rPr>
              <w:instrText xml:space="preserve"> PAGEREF _Toc528852020 \h </w:instrText>
            </w:r>
            <w:r w:rsidR="00A97D66">
              <w:rPr>
                <w:noProof/>
                <w:webHidden/>
              </w:rPr>
            </w:r>
            <w:r w:rsidR="00A97D66">
              <w:rPr>
                <w:noProof/>
                <w:webHidden/>
              </w:rPr>
              <w:fldChar w:fldCharType="separate"/>
            </w:r>
            <w:r w:rsidR="00A97D66">
              <w:rPr>
                <w:noProof/>
                <w:webHidden/>
              </w:rPr>
              <w:t>7</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21" w:history="1">
            <w:r w:rsidR="00A97D66" w:rsidRPr="00605E9D">
              <w:rPr>
                <w:rStyle w:val="a4"/>
                <w:rFonts w:ascii="Times New Roman" w:hAnsi="Times New Roman" w:cs="Times New Roman"/>
                <w:noProof/>
              </w:rPr>
              <w:t>1.4. Услуги, предоставляемые Депозитарием.</w:t>
            </w:r>
            <w:r w:rsidR="00A97D66">
              <w:rPr>
                <w:noProof/>
                <w:webHidden/>
              </w:rPr>
              <w:tab/>
            </w:r>
            <w:r w:rsidR="00A97D66">
              <w:rPr>
                <w:noProof/>
                <w:webHidden/>
              </w:rPr>
              <w:fldChar w:fldCharType="begin"/>
            </w:r>
            <w:r w:rsidR="00A97D66">
              <w:rPr>
                <w:noProof/>
                <w:webHidden/>
              </w:rPr>
              <w:instrText xml:space="preserve"> PAGEREF _Toc528852021 \h </w:instrText>
            </w:r>
            <w:r w:rsidR="00A97D66">
              <w:rPr>
                <w:noProof/>
                <w:webHidden/>
              </w:rPr>
            </w:r>
            <w:r w:rsidR="00A97D66">
              <w:rPr>
                <w:noProof/>
                <w:webHidden/>
              </w:rPr>
              <w:fldChar w:fldCharType="separate"/>
            </w:r>
            <w:r w:rsidR="00A97D66">
              <w:rPr>
                <w:noProof/>
                <w:webHidden/>
              </w:rPr>
              <w:t>7</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22" w:history="1">
            <w:r w:rsidR="00A97D66" w:rsidRPr="00605E9D">
              <w:rPr>
                <w:rStyle w:val="a4"/>
                <w:rFonts w:ascii="Times New Roman" w:hAnsi="Times New Roman" w:cs="Times New Roman"/>
                <w:noProof/>
              </w:rPr>
              <w:t>1.5. Виды счетов, открываемые Депозитарием.</w:t>
            </w:r>
            <w:r w:rsidR="00A97D66">
              <w:rPr>
                <w:noProof/>
                <w:webHidden/>
              </w:rPr>
              <w:tab/>
            </w:r>
            <w:r w:rsidR="00A97D66">
              <w:rPr>
                <w:noProof/>
                <w:webHidden/>
              </w:rPr>
              <w:fldChar w:fldCharType="begin"/>
            </w:r>
            <w:r w:rsidR="00A97D66">
              <w:rPr>
                <w:noProof/>
                <w:webHidden/>
              </w:rPr>
              <w:instrText xml:space="preserve"> PAGEREF _Toc528852022 \h </w:instrText>
            </w:r>
            <w:r w:rsidR="00A97D66">
              <w:rPr>
                <w:noProof/>
                <w:webHidden/>
              </w:rPr>
            </w:r>
            <w:r w:rsidR="00A97D66">
              <w:rPr>
                <w:noProof/>
                <w:webHidden/>
              </w:rPr>
              <w:fldChar w:fldCharType="separate"/>
            </w:r>
            <w:r w:rsidR="00A97D66">
              <w:rPr>
                <w:noProof/>
                <w:webHidden/>
              </w:rPr>
              <w:t>8</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23" w:history="1">
            <w:r w:rsidR="00A97D66" w:rsidRPr="00605E9D">
              <w:rPr>
                <w:rStyle w:val="a4"/>
                <w:rFonts w:ascii="Times New Roman" w:hAnsi="Times New Roman" w:cs="Times New Roman"/>
                <w:noProof/>
              </w:rPr>
              <w:t>1.6. Учет ценных бумаг, предназначенных для квалифицированных инвесторов.</w:t>
            </w:r>
            <w:r w:rsidR="00A97D66">
              <w:rPr>
                <w:noProof/>
                <w:webHidden/>
              </w:rPr>
              <w:tab/>
            </w:r>
            <w:r w:rsidR="00A97D66">
              <w:rPr>
                <w:noProof/>
                <w:webHidden/>
              </w:rPr>
              <w:fldChar w:fldCharType="begin"/>
            </w:r>
            <w:r w:rsidR="00A97D66">
              <w:rPr>
                <w:noProof/>
                <w:webHidden/>
              </w:rPr>
              <w:instrText xml:space="preserve"> PAGEREF _Toc528852023 \h </w:instrText>
            </w:r>
            <w:r w:rsidR="00A97D66">
              <w:rPr>
                <w:noProof/>
                <w:webHidden/>
              </w:rPr>
            </w:r>
            <w:r w:rsidR="00A97D66">
              <w:rPr>
                <w:noProof/>
                <w:webHidden/>
              </w:rPr>
              <w:fldChar w:fldCharType="separate"/>
            </w:r>
            <w:r w:rsidR="00A97D66">
              <w:rPr>
                <w:noProof/>
                <w:webHidden/>
              </w:rPr>
              <w:t>10</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24" w:history="1">
            <w:r w:rsidR="00A97D66" w:rsidRPr="00605E9D">
              <w:rPr>
                <w:rStyle w:val="a4"/>
                <w:rFonts w:ascii="Times New Roman" w:hAnsi="Times New Roman" w:cs="Times New Roman"/>
                <w:noProof/>
              </w:rPr>
              <w:t>1.7. Учет дробных ценных бумаг.</w:t>
            </w:r>
            <w:r w:rsidR="00A97D66">
              <w:rPr>
                <w:noProof/>
                <w:webHidden/>
              </w:rPr>
              <w:tab/>
            </w:r>
            <w:r w:rsidR="00A97D66">
              <w:rPr>
                <w:noProof/>
                <w:webHidden/>
              </w:rPr>
              <w:fldChar w:fldCharType="begin"/>
            </w:r>
            <w:r w:rsidR="00A97D66">
              <w:rPr>
                <w:noProof/>
                <w:webHidden/>
              </w:rPr>
              <w:instrText xml:space="preserve"> PAGEREF _Toc528852024 \h </w:instrText>
            </w:r>
            <w:r w:rsidR="00A97D66">
              <w:rPr>
                <w:noProof/>
                <w:webHidden/>
              </w:rPr>
            </w:r>
            <w:r w:rsidR="00A97D66">
              <w:rPr>
                <w:noProof/>
                <w:webHidden/>
              </w:rPr>
              <w:fldChar w:fldCharType="separate"/>
            </w:r>
            <w:r w:rsidR="00A97D66">
              <w:rPr>
                <w:noProof/>
                <w:webHidden/>
              </w:rPr>
              <w:t>11</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25" w:history="1">
            <w:r w:rsidR="00A97D66" w:rsidRPr="00605E9D">
              <w:rPr>
                <w:rStyle w:val="a4"/>
                <w:rFonts w:ascii="Times New Roman" w:hAnsi="Times New Roman" w:cs="Times New Roman"/>
                <w:noProof/>
              </w:rPr>
              <w:t>1.8. Особенности учета прав на ценные бумаги иностранных организаций, действующих в интересах других лиц.</w:t>
            </w:r>
            <w:r w:rsidR="00A97D66">
              <w:rPr>
                <w:noProof/>
                <w:webHidden/>
              </w:rPr>
              <w:tab/>
            </w:r>
            <w:r w:rsidR="00A97D66">
              <w:rPr>
                <w:noProof/>
                <w:webHidden/>
              </w:rPr>
              <w:fldChar w:fldCharType="begin"/>
            </w:r>
            <w:r w:rsidR="00A97D66">
              <w:rPr>
                <w:noProof/>
                <w:webHidden/>
              </w:rPr>
              <w:instrText xml:space="preserve"> PAGEREF _Toc528852025 \h </w:instrText>
            </w:r>
            <w:r w:rsidR="00A97D66">
              <w:rPr>
                <w:noProof/>
                <w:webHidden/>
              </w:rPr>
            </w:r>
            <w:r w:rsidR="00A97D66">
              <w:rPr>
                <w:noProof/>
                <w:webHidden/>
              </w:rPr>
              <w:fldChar w:fldCharType="separate"/>
            </w:r>
            <w:r w:rsidR="00A97D66">
              <w:rPr>
                <w:noProof/>
                <w:webHidden/>
              </w:rPr>
              <w:t>12</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26" w:history="1">
            <w:r w:rsidR="00A97D66" w:rsidRPr="00605E9D">
              <w:rPr>
                <w:rStyle w:val="a4"/>
                <w:rFonts w:ascii="Times New Roman" w:hAnsi="Times New Roman" w:cs="Times New Roman"/>
                <w:noProof/>
              </w:rPr>
              <w:t>2. ОТНОШЕНИЯ ДЕПОЗИТАРИЯ С ДЕПОНЕНТАМИ, ИХ УПОЛНОМОЧЕННЫМИ ПРЕДСТАВИТЕЛЯМИ, ДРУГИМИ ДЕПОЗИТАРИЯМИ, РЕГИСТРАТОРАМИ.</w:t>
            </w:r>
            <w:r w:rsidR="00A97D66">
              <w:rPr>
                <w:noProof/>
                <w:webHidden/>
              </w:rPr>
              <w:tab/>
            </w:r>
            <w:r w:rsidR="00A97D66">
              <w:rPr>
                <w:noProof/>
                <w:webHidden/>
              </w:rPr>
              <w:fldChar w:fldCharType="begin"/>
            </w:r>
            <w:r w:rsidR="00A97D66">
              <w:rPr>
                <w:noProof/>
                <w:webHidden/>
              </w:rPr>
              <w:instrText xml:space="preserve"> PAGEREF _Toc528852026 \h </w:instrText>
            </w:r>
            <w:r w:rsidR="00A97D66">
              <w:rPr>
                <w:noProof/>
                <w:webHidden/>
              </w:rPr>
            </w:r>
            <w:r w:rsidR="00A97D66">
              <w:rPr>
                <w:noProof/>
                <w:webHidden/>
              </w:rPr>
              <w:fldChar w:fldCharType="separate"/>
            </w:r>
            <w:r w:rsidR="00A97D66">
              <w:rPr>
                <w:noProof/>
                <w:webHidden/>
              </w:rPr>
              <w:t>13</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27" w:history="1">
            <w:r w:rsidR="00A97D66" w:rsidRPr="00605E9D">
              <w:rPr>
                <w:rStyle w:val="a4"/>
                <w:rFonts w:ascii="Times New Roman" w:hAnsi="Times New Roman" w:cs="Times New Roman"/>
                <w:noProof/>
              </w:rPr>
              <w:t>2.1. Депозитарный договор (договор о счете депо).</w:t>
            </w:r>
            <w:r w:rsidR="00A97D66">
              <w:rPr>
                <w:noProof/>
                <w:webHidden/>
              </w:rPr>
              <w:tab/>
            </w:r>
            <w:r w:rsidR="00A97D66">
              <w:rPr>
                <w:noProof/>
                <w:webHidden/>
              </w:rPr>
              <w:fldChar w:fldCharType="begin"/>
            </w:r>
            <w:r w:rsidR="00A97D66">
              <w:rPr>
                <w:noProof/>
                <w:webHidden/>
              </w:rPr>
              <w:instrText xml:space="preserve"> PAGEREF _Toc528852027 \h </w:instrText>
            </w:r>
            <w:r w:rsidR="00A97D66">
              <w:rPr>
                <w:noProof/>
                <w:webHidden/>
              </w:rPr>
            </w:r>
            <w:r w:rsidR="00A97D66">
              <w:rPr>
                <w:noProof/>
                <w:webHidden/>
              </w:rPr>
              <w:fldChar w:fldCharType="separate"/>
            </w:r>
            <w:r w:rsidR="00A97D66">
              <w:rPr>
                <w:noProof/>
                <w:webHidden/>
              </w:rPr>
              <w:t>13</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28" w:history="1">
            <w:r w:rsidR="00A97D66" w:rsidRPr="00605E9D">
              <w:rPr>
                <w:rStyle w:val="a4"/>
                <w:rFonts w:ascii="Times New Roman" w:hAnsi="Times New Roman" w:cs="Times New Roman"/>
                <w:noProof/>
              </w:rPr>
              <w:t>2.2. Договор о междепозитарных отношениях.</w:t>
            </w:r>
            <w:r w:rsidR="00A97D66">
              <w:rPr>
                <w:noProof/>
                <w:webHidden/>
              </w:rPr>
              <w:tab/>
            </w:r>
            <w:r w:rsidR="00A97D66">
              <w:rPr>
                <w:noProof/>
                <w:webHidden/>
              </w:rPr>
              <w:fldChar w:fldCharType="begin"/>
            </w:r>
            <w:r w:rsidR="00A97D66">
              <w:rPr>
                <w:noProof/>
                <w:webHidden/>
              </w:rPr>
              <w:instrText xml:space="preserve"> PAGEREF _Toc528852028 \h </w:instrText>
            </w:r>
            <w:r w:rsidR="00A97D66">
              <w:rPr>
                <w:noProof/>
                <w:webHidden/>
              </w:rPr>
            </w:r>
            <w:r w:rsidR="00A97D66">
              <w:rPr>
                <w:noProof/>
                <w:webHidden/>
              </w:rPr>
              <w:fldChar w:fldCharType="separate"/>
            </w:r>
            <w:r w:rsidR="00A97D66">
              <w:rPr>
                <w:noProof/>
                <w:webHidden/>
              </w:rPr>
              <w:t>14</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29" w:history="1">
            <w:r w:rsidR="00A97D66" w:rsidRPr="00605E9D">
              <w:rPr>
                <w:rStyle w:val="a4"/>
                <w:rFonts w:ascii="Times New Roman" w:hAnsi="Times New Roman" w:cs="Times New Roman"/>
                <w:noProof/>
              </w:rPr>
              <w:t>2.3. Взаимодействие Депозитария с регистраторами и другими депозитариями.</w:t>
            </w:r>
            <w:r w:rsidR="00A97D66">
              <w:rPr>
                <w:noProof/>
                <w:webHidden/>
              </w:rPr>
              <w:tab/>
            </w:r>
            <w:r w:rsidR="00A97D66">
              <w:rPr>
                <w:noProof/>
                <w:webHidden/>
              </w:rPr>
              <w:fldChar w:fldCharType="begin"/>
            </w:r>
            <w:r w:rsidR="00A97D66">
              <w:rPr>
                <w:noProof/>
                <w:webHidden/>
              </w:rPr>
              <w:instrText xml:space="preserve"> PAGEREF _Toc528852029 \h </w:instrText>
            </w:r>
            <w:r w:rsidR="00A97D66">
              <w:rPr>
                <w:noProof/>
                <w:webHidden/>
              </w:rPr>
            </w:r>
            <w:r w:rsidR="00A97D66">
              <w:rPr>
                <w:noProof/>
                <w:webHidden/>
              </w:rPr>
              <w:fldChar w:fldCharType="separate"/>
            </w:r>
            <w:r w:rsidR="00A97D66">
              <w:rPr>
                <w:noProof/>
                <w:webHidden/>
              </w:rPr>
              <w:t>14</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30" w:history="1">
            <w:r w:rsidR="00A97D66" w:rsidRPr="00605E9D">
              <w:rPr>
                <w:rStyle w:val="a4"/>
                <w:rFonts w:ascii="Times New Roman" w:hAnsi="Times New Roman" w:cs="Times New Roman"/>
                <w:noProof/>
              </w:rPr>
              <w:t>2.4. Попечитель счета депо.</w:t>
            </w:r>
            <w:r w:rsidR="00A97D66">
              <w:rPr>
                <w:noProof/>
                <w:webHidden/>
              </w:rPr>
              <w:tab/>
            </w:r>
            <w:r w:rsidR="00A97D66">
              <w:rPr>
                <w:noProof/>
                <w:webHidden/>
              </w:rPr>
              <w:fldChar w:fldCharType="begin"/>
            </w:r>
            <w:r w:rsidR="00A97D66">
              <w:rPr>
                <w:noProof/>
                <w:webHidden/>
              </w:rPr>
              <w:instrText xml:space="preserve"> PAGEREF _Toc528852030 \h </w:instrText>
            </w:r>
            <w:r w:rsidR="00A97D66">
              <w:rPr>
                <w:noProof/>
                <w:webHidden/>
              </w:rPr>
            </w:r>
            <w:r w:rsidR="00A97D66">
              <w:rPr>
                <w:noProof/>
                <w:webHidden/>
              </w:rPr>
              <w:fldChar w:fldCharType="separate"/>
            </w:r>
            <w:r w:rsidR="00A97D66">
              <w:rPr>
                <w:noProof/>
                <w:webHidden/>
              </w:rPr>
              <w:t>14</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31" w:history="1">
            <w:r w:rsidR="00A97D66" w:rsidRPr="00605E9D">
              <w:rPr>
                <w:rStyle w:val="a4"/>
                <w:rFonts w:ascii="Times New Roman" w:hAnsi="Times New Roman" w:cs="Times New Roman"/>
                <w:noProof/>
              </w:rPr>
              <w:t>2.5. Оператор счета (раздела счета) депо.</w:t>
            </w:r>
            <w:r w:rsidR="00A97D66">
              <w:rPr>
                <w:noProof/>
                <w:webHidden/>
              </w:rPr>
              <w:tab/>
            </w:r>
            <w:r w:rsidR="00A97D66">
              <w:rPr>
                <w:noProof/>
                <w:webHidden/>
              </w:rPr>
              <w:fldChar w:fldCharType="begin"/>
            </w:r>
            <w:r w:rsidR="00A97D66">
              <w:rPr>
                <w:noProof/>
                <w:webHidden/>
              </w:rPr>
              <w:instrText xml:space="preserve"> PAGEREF _Toc528852031 \h </w:instrText>
            </w:r>
            <w:r w:rsidR="00A97D66">
              <w:rPr>
                <w:noProof/>
                <w:webHidden/>
              </w:rPr>
            </w:r>
            <w:r w:rsidR="00A97D66">
              <w:rPr>
                <w:noProof/>
                <w:webHidden/>
              </w:rPr>
              <w:fldChar w:fldCharType="separate"/>
            </w:r>
            <w:r w:rsidR="00A97D66">
              <w:rPr>
                <w:noProof/>
                <w:webHidden/>
              </w:rPr>
              <w:t>15</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32" w:history="1">
            <w:r w:rsidR="00A97D66" w:rsidRPr="00605E9D">
              <w:rPr>
                <w:rStyle w:val="a4"/>
                <w:rFonts w:ascii="Times New Roman" w:hAnsi="Times New Roman" w:cs="Times New Roman"/>
                <w:noProof/>
              </w:rPr>
              <w:t>2.6. Распорядитель счета (раздела счета) депо.</w:t>
            </w:r>
            <w:r w:rsidR="00A97D66">
              <w:rPr>
                <w:noProof/>
                <w:webHidden/>
              </w:rPr>
              <w:tab/>
            </w:r>
            <w:r w:rsidR="00A97D66">
              <w:rPr>
                <w:noProof/>
                <w:webHidden/>
              </w:rPr>
              <w:fldChar w:fldCharType="begin"/>
            </w:r>
            <w:r w:rsidR="00A97D66">
              <w:rPr>
                <w:noProof/>
                <w:webHidden/>
              </w:rPr>
              <w:instrText xml:space="preserve"> PAGEREF _Toc528852032 \h </w:instrText>
            </w:r>
            <w:r w:rsidR="00A97D66">
              <w:rPr>
                <w:noProof/>
                <w:webHidden/>
              </w:rPr>
            </w:r>
            <w:r w:rsidR="00A97D66">
              <w:rPr>
                <w:noProof/>
                <w:webHidden/>
              </w:rPr>
              <w:fldChar w:fldCharType="separate"/>
            </w:r>
            <w:r w:rsidR="00A97D66">
              <w:rPr>
                <w:noProof/>
                <w:webHidden/>
              </w:rPr>
              <w:t>15</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33" w:history="1">
            <w:r w:rsidR="00A97D66" w:rsidRPr="00605E9D">
              <w:rPr>
                <w:rStyle w:val="a4"/>
                <w:rFonts w:ascii="Times New Roman" w:hAnsi="Times New Roman" w:cs="Times New Roman"/>
                <w:noProof/>
              </w:rPr>
              <w:t>3. ПРОЦЕДУРА ПРИЕМА НА ОБСЛУЖИВАНИЕ И ПРЕКРАЩЕНИЯ ОБСЛУЖИВАНИЯ ВЫПУСКОВ ЦЕННЫХ БУМАГ.</w:t>
            </w:r>
            <w:r w:rsidR="00A97D66">
              <w:rPr>
                <w:noProof/>
                <w:webHidden/>
              </w:rPr>
              <w:tab/>
            </w:r>
            <w:r w:rsidR="00A97D66">
              <w:rPr>
                <w:noProof/>
                <w:webHidden/>
              </w:rPr>
              <w:fldChar w:fldCharType="begin"/>
            </w:r>
            <w:r w:rsidR="00A97D66">
              <w:rPr>
                <w:noProof/>
                <w:webHidden/>
              </w:rPr>
              <w:instrText xml:space="preserve"> PAGEREF _Toc528852033 \h </w:instrText>
            </w:r>
            <w:r w:rsidR="00A97D66">
              <w:rPr>
                <w:noProof/>
                <w:webHidden/>
              </w:rPr>
            </w:r>
            <w:r w:rsidR="00A97D66">
              <w:rPr>
                <w:noProof/>
                <w:webHidden/>
              </w:rPr>
              <w:fldChar w:fldCharType="separate"/>
            </w:r>
            <w:r w:rsidR="00A97D66">
              <w:rPr>
                <w:noProof/>
                <w:webHidden/>
              </w:rPr>
              <w:t>16</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34" w:history="1">
            <w:r w:rsidR="00A97D66" w:rsidRPr="00605E9D">
              <w:rPr>
                <w:rStyle w:val="a4"/>
                <w:rFonts w:ascii="Times New Roman" w:hAnsi="Times New Roman" w:cs="Times New Roman"/>
                <w:noProof/>
              </w:rPr>
              <w:t>3.1. Процедура приема на обслуживание выпусков (дополнительных выпусков) ценных бумаг и изменение сведений о ценных бумагах.</w:t>
            </w:r>
            <w:r w:rsidR="00A97D66">
              <w:rPr>
                <w:noProof/>
                <w:webHidden/>
              </w:rPr>
              <w:tab/>
            </w:r>
            <w:r w:rsidR="00A97D66">
              <w:rPr>
                <w:noProof/>
                <w:webHidden/>
              </w:rPr>
              <w:fldChar w:fldCharType="begin"/>
            </w:r>
            <w:r w:rsidR="00A97D66">
              <w:rPr>
                <w:noProof/>
                <w:webHidden/>
              </w:rPr>
              <w:instrText xml:space="preserve"> PAGEREF _Toc528852034 \h </w:instrText>
            </w:r>
            <w:r w:rsidR="00A97D66">
              <w:rPr>
                <w:noProof/>
                <w:webHidden/>
              </w:rPr>
            </w:r>
            <w:r w:rsidR="00A97D66">
              <w:rPr>
                <w:noProof/>
                <w:webHidden/>
              </w:rPr>
              <w:fldChar w:fldCharType="separate"/>
            </w:r>
            <w:r w:rsidR="00A97D66">
              <w:rPr>
                <w:noProof/>
                <w:webHidden/>
              </w:rPr>
              <w:t>16</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35" w:history="1">
            <w:r w:rsidR="00A97D66" w:rsidRPr="00605E9D">
              <w:rPr>
                <w:rStyle w:val="a4"/>
                <w:rFonts w:ascii="Times New Roman" w:hAnsi="Times New Roman" w:cs="Times New Roman"/>
                <w:noProof/>
              </w:rPr>
              <w:t>3.2. Процедура прекращения обслуживания выпуска ценных бумаг.</w:t>
            </w:r>
            <w:r w:rsidR="00A97D66">
              <w:rPr>
                <w:noProof/>
                <w:webHidden/>
              </w:rPr>
              <w:tab/>
            </w:r>
            <w:r w:rsidR="00A97D66">
              <w:rPr>
                <w:noProof/>
                <w:webHidden/>
              </w:rPr>
              <w:fldChar w:fldCharType="begin"/>
            </w:r>
            <w:r w:rsidR="00A97D66">
              <w:rPr>
                <w:noProof/>
                <w:webHidden/>
              </w:rPr>
              <w:instrText xml:space="preserve"> PAGEREF _Toc528852035 \h </w:instrText>
            </w:r>
            <w:r w:rsidR="00A97D66">
              <w:rPr>
                <w:noProof/>
                <w:webHidden/>
              </w:rPr>
            </w:r>
            <w:r w:rsidR="00A97D66">
              <w:rPr>
                <w:noProof/>
                <w:webHidden/>
              </w:rPr>
              <w:fldChar w:fldCharType="separate"/>
            </w:r>
            <w:r w:rsidR="00A97D66">
              <w:rPr>
                <w:noProof/>
                <w:webHidden/>
              </w:rPr>
              <w:t>18</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36" w:history="1">
            <w:r w:rsidR="00A97D66" w:rsidRPr="00605E9D">
              <w:rPr>
                <w:rStyle w:val="a4"/>
                <w:rFonts w:ascii="Times New Roman" w:hAnsi="Times New Roman" w:cs="Times New Roman"/>
                <w:noProof/>
              </w:rPr>
              <w:t>4. ОСНОВАНИЯ ДЛЯ СОВЕРШЕНИЯ ДЕПОЗИТАРНЫХ ОПЕРАЦИЙ.</w:t>
            </w:r>
            <w:r w:rsidR="00A97D66">
              <w:rPr>
                <w:noProof/>
                <w:webHidden/>
              </w:rPr>
              <w:tab/>
            </w:r>
            <w:r w:rsidR="00A97D66">
              <w:rPr>
                <w:noProof/>
                <w:webHidden/>
              </w:rPr>
              <w:fldChar w:fldCharType="begin"/>
            </w:r>
            <w:r w:rsidR="00A97D66">
              <w:rPr>
                <w:noProof/>
                <w:webHidden/>
              </w:rPr>
              <w:instrText xml:space="preserve"> PAGEREF _Toc528852036 \h </w:instrText>
            </w:r>
            <w:r w:rsidR="00A97D66">
              <w:rPr>
                <w:noProof/>
                <w:webHidden/>
              </w:rPr>
            </w:r>
            <w:r w:rsidR="00A97D66">
              <w:rPr>
                <w:noProof/>
                <w:webHidden/>
              </w:rPr>
              <w:fldChar w:fldCharType="separate"/>
            </w:r>
            <w:r w:rsidR="00A97D66">
              <w:rPr>
                <w:noProof/>
                <w:webHidden/>
              </w:rPr>
              <w:t>18</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37" w:history="1">
            <w:r w:rsidR="00A97D66" w:rsidRPr="00605E9D">
              <w:rPr>
                <w:rStyle w:val="a4"/>
                <w:rFonts w:ascii="Times New Roman" w:hAnsi="Times New Roman" w:cs="Times New Roman"/>
                <w:noProof/>
              </w:rPr>
              <w:t>5. ПОРЯДОК ИСПОЛНЕНИЯ ДЕПОЗИТАРНЫХ ПОРУЧЕНИЙ.</w:t>
            </w:r>
            <w:r w:rsidR="00A97D66">
              <w:rPr>
                <w:noProof/>
                <w:webHidden/>
              </w:rPr>
              <w:tab/>
            </w:r>
            <w:r w:rsidR="00A97D66">
              <w:rPr>
                <w:noProof/>
                <w:webHidden/>
              </w:rPr>
              <w:fldChar w:fldCharType="begin"/>
            </w:r>
            <w:r w:rsidR="00A97D66">
              <w:rPr>
                <w:noProof/>
                <w:webHidden/>
              </w:rPr>
              <w:instrText xml:space="preserve"> PAGEREF _Toc528852037 \h </w:instrText>
            </w:r>
            <w:r w:rsidR="00A97D66">
              <w:rPr>
                <w:noProof/>
                <w:webHidden/>
              </w:rPr>
            </w:r>
            <w:r w:rsidR="00A97D66">
              <w:rPr>
                <w:noProof/>
                <w:webHidden/>
              </w:rPr>
              <w:fldChar w:fldCharType="separate"/>
            </w:r>
            <w:r w:rsidR="00A97D66">
              <w:rPr>
                <w:noProof/>
                <w:webHidden/>
              </w:rPr>
              <w:t>20</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38" w:history="1">
            <w:r w:rsidR="00A97D66" w:rsidRPr="00605E9D">
              <w:rPr>
                <w:rStyle w:val="a4"/>
                <w:rFonts w:ascii="Times New Roman" w:hAnsi="Times New Roman" w:cs="Times New Roman"/>
                <w:noProof/>
              </w:rPr>
              <w:t>5.1. Прием поручений.</w:t>
            </w:r>
            <w:r w:rsidR="00A97D66">
              <w:rPr>
                <w:noProof/>
                <w:webHidden/>
              </w:rPr>
              <w:tab/>
            </w:r>
            <w:r w:rsidR="00A97D66">
              <w:rPr>
                <w:noProof/>
                <w:webHidden/>
              </w:rPr>
              <w:fldChar w:fldCharType="begin"/>
            </w:r>
            <w:r w:rsidR="00A97D66">
              <w:rPr>
                <w:noProof/>
                <w:webHidden/>
              </w:rPr>
              <w:instrText xml:space="preserve"> PAGEREF _Toc528852038 \h </w:instrText>
            </w:r>
            <w:r w:rsidR="00A97D66">
              <w:rPr>
                <w:noProof/>
                <w:webHidden/>
              </w:rPr>
            </w:r>
            <w:r w:rsidR="00A97D66">
              <w:rPr>
                <w:noProof/>
                <w:webHidden/>
              </w:rPr>
              <w:fldChar w:fldCharType="separate"/>
            </w:r>
            <w:r w:rsidR="00A97D66">
              <w:rPr>
                <w:noProof/>
                <w:webHidden/>
              </w:rPr>
              <w:t>20</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39" w:history="1">
            <w:r w:rsidR="00A97D66" w:rsidRPr="00605E9D">
              <w:rPr>
                <w:rStyle w:val="a4"/>
                <w:rFonts w:ascii="Times New Roman" w:hAnsi="Times New Roman" w:cs="Times New Roman"/>
                <w:noProof/>
              </w:rPr>
              <w:t>5.2. Проверка правильности оформления поручений и сопровождающих документов.</w:t>
            </w:r>
            <w:r w:rsidR="00A97D66">
              <w:rPr>
                <w:noProof/>
                <w:webHidden/>
              </w:rPr>
              <w:tab/>
            </w:r>
            <w:r w:rsidR="00A97D66">
              <w:rPr>
                <w:noProof/>
                <w:webHidden/>
              </w:rPr>
              <w:fldChar w:fldCharType="begin"/>
            </w:r>
            <w:r w:rsidR="00A97D66">
              <w:rPr>
                <w:noProof/>
                <w:webHidden/>
              </w:rPr>
              <w:instrText xml:space="preserve"> PAGEREF _Toc528852039 \h </w:instrText>
            </w:r>
            <w:r w:rsidR="00A97D66">
              <w:rPr>
                <w:noProof/>
                <w:webHidden/>
              </w:rPr>
            </w:r>
            <w:r w:rsidR="00A97D66">
              <w:rPr>
                <w:noProof/>
                <w:webHidden/>
              </w:rPr>
              <w:fldChar w:fldCharType="separate"/>
            </w:r>
            <w:r w:rsidR="00A97D66">
              <w:rPr>
                <w:noProof/>
                <w:webHidden/>
              </w:rPr>
              <w:t>20</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40" w:history="1">
            <w:r w:rsidR="00A97D66" w:rsidRPr="00605E9D">
              <w:rPr>
                <w:rStyle w:val="a4"/>
                <w:rFonts w:ascii="Times New Roman" w:hAnsi="Times New Roman" w:cs="Times New Roman"/>
                <w:noProof/>
              </w:rPr>
              <w:t>5.3. Принятие поручения к исполнению или отказ в приеме поручения.</w:t>
            </w:r>
            <w:r w:rsidR="00A97D66">
              <w:rPr>
                <w:noProof/>
                <w:webHidden/>
              </w:rPr>
              <w:tab/>
            </w:r>
            <w:r w:rsidR="00A97D66">
              <w:rPr>
                <w:noProof/>
                <w:webHidden/>
              </w:rPr>
              <w:fldChar w:fldCharType="begin"/>
            </w:r>
            <w:r w:rsidR="00A97D66">
              <w:rPr>
                <w:noProof/>
                <w:webHidden/>
              </w:rPr>
              <w:instrText xml:space="preserve"> PAGEREF _Toc528852040 \h </w:instrText>
            </w:r>
            <w:r w:rsidR="00A97D66">
              <w:rPr>
                <w:noProof/>
                <w:webHidden/>
              </w:rPr>
            </w:r>
            <w:r w:rsidR="00A97D66">
              <w:rPr>
                <w:noProof/>
                <w:webHidden/>
              </w:rPr>
              <w:fldChar w:fldCharType="separate"/>
            </w:r>
            <w:r w:rsidR="00A97D66">
              <w:rPr>
                <w:noProof/>
                <w:webHidden/>
              </w:rPr>
              <w:t>21</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41" w:history="1">
            <w:r w:rsidR="00A97D66" w:rsidRPr="00605E9D">
              <w:rPr>
                <w:rStyle w:val="a4"/>
                <w:rFonts w:ascii="Times New Roman" w:hAnsi="Times New Roman" w:cs="Times New Roman"/>
                <w:noProof/>
              </w:rPr>
              <w:t>5.4. Действия в случае отказа в исполнении поручения.</w:t>
            </w:r>
            <w:r w:rsidR="00A97D66">
              <w:rPr>
                <w:noProof/>
                <w:webHidden/>
              </w:rPr>
              <w:tab/>
            </w:r>
            <w:r w:rsidR="00A97D66">
              <w:rPr>
                <w:noProof/>
                <w:webHidden/>
              </w:rPr>
              <w:fldChar w:fldCharType="begin"/>
            </w:r>
            <w:r w:rsidR="00A97D66">
              <w:rPr>
                <w:noProof/>
                <w:webHidden/>
              </w:rPr>
              <w:instrText xml:space="preserve"> PAGEREF _Toc528852041 \h </w:instrText>
            </w:r>
            <w:r w:rsidR="00A97D66">
              <w:rPr>
                <w:noProof/>
                <w:webHidden/>
              </w:rPr>
            </w:r>
            <w:r w:rsidR="00A97D66">
              <w:rPr>
                <w:noProof/>
                <w:webHidden/>
              </w:rPr>
              <w:fldChar w:fldCharType="separate"/>
            </w:r>
            <w:r w:rsidR="00A97D66">
              <w:rPr>
                <w:noProof/>
                <w:webHidden/>
              </w:rPr>
              <w:t>21</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42" w:history="1">
            <w:r w:rsidR="00A97D66" w:rsidRPr="00605E9D">
              <w:rPr>
                <w:rStyle w:val="a4"/>
                <w:rFonts w:ascii="Times New Roman" w:hAnsi="Times New Roman" w:cs="Times New Roman"/>
                <w:noProof/>
              </w:rPr>
              <w:t>5.5. Предоставление Депонентам отчетов о проведенных операциях и документов, удостоверяющих права на ценные бумаги.</w:t>
            </w:r>
            <w:r w:rsidR="00A97D66">
              <w:rPr>
                <w:noProof/>
                <w:webHidden/>
              </w:rPr>
              <w:tab/>
            </w:r>
            <w:r w:rsidR="00A97D66">
              <w:rPr>
                <w:noProof/>
                <w:webHidden/>
              </w:rPr>
              <w:fldChar w:fldCharType="begin"/>
            </w:r>
            <w:r w:rsidR="00A97D66">
              <w:rPr>
                <w:noProof/>
                <w:webHidden/>
              </w:rPr>
              <w:instrText xml:space="preserve"> PAGEREF _Toc528852042 \h </w:instrText>
            </w:r>
            <w:r w:rsidR="00A97D66">
              <w:rPr>
                <w:noProof/>
                <w:webHidden/>
              </w:rPr>
            </w:r>
            <w:r w:rsidR="00A97D66">
              <w:rPr>
                <w:noProof/>
                <w:webHidden/>
              </w:rPr>
              <w:fldChar w:fldCharType="separate"/>
            </w:r>
            <w:r w:rsidR="00A97D66">
              <w:rPr>
                <w:noProof/>
                <w:webHidden/>
              </w:rPr>
              <w:t>22</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43" w:history="1">
            <w:r w:rsidR="00A97D66" w:rsidRPr="00605E9D">
              <w:rPr>
                <w:rStyle w:val="a4"/>
                <w:rFonts w:ascii="Times New Roman" w:hAnsi="Times New Roman" w:cs="Times New Roman"/>
                <w:noProof/>
              </w:rPr>
              <w:t>5.6. Отмена Поручений по счету депо.</w:t>
            </w:r>
            <w:r w:rsidR="00A97D66">
              <w:rPr>
                <w:noProof/>
                <w:webHidden/>
              </w:rPr>
              <w:tab/>
            </w:r>
            <w:r w:rsidR="00A97D66">
              <w:rPr>
                <w:noProof/>
                <w:webHidden/>
              </w:rPr>
              <w:fldChar w:fldCharType="begin"/>
            </w:r>
            <w:r w:rsidR="00A97D66">
              <w:rPr>
                <w:noProof/>
                <w:webHidden/>
              </w:rPr>
              <w:instrText xml:space="preserve"> PAGEREF _Toc528852043 \h </w:instrText>
            </w:r>
            <w:r w:rsidR="00A97D66">
              <w:rPr>
                <w:noProof/>
                <w:webHidden/>
              </w:rPr>
            </w:r>
            <w:r w:rsidR="00A97D66">
              <w:rPr>
                <w:noProof/>
                <w:webHidden/>
              </w:rPr>
              <w:fldChar w:fldCharType="separate"/>
            </w:r>
            <w:r w:rsidR="00A97D66">
              <w:rPr>
                <w:noProof/>
                <w:webHidden/>
              </w:rPr>
              <w:t>23</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44" w:history="1">
            <w:r w:rsidR="00A97D66" w:rsidRPr="00605E9D">
              <w:rPr>
                <w:rStyle w:val="a4"/>
                <w:rFonts w:ascii="Times New Roman" w:hAnsi="Times New Roman" w:cs="Times New Roman"/>
                <w:noProof/>
              </w:rPr>
              <w:t>6. ВЫПОЛНЯЕМЫЕ ДЕПОЗИТАРНЫЕ ОПЕРАЦИИ И ПОРЯДОК ИХ СОВЕРШЕНИЯ.</w:t>
            </w:r>
            <w:r w:rsidR="00A97D66">
              <w:rPr>
                <w:noProof/>
                <w:webHidden/>
              </w:rPr>
              <w:tab/>
            </w:r>
            <w:r w:rsidR="00A97D66">
              <w:rPr>
                <w:noProof/>
                <w:webHidden/>
              </w:rPr>
              <w:fldChar w:fldCharType="begin"/>
            </w:r>
            <w:r w:rsidR="00A97D66">
              <w:rPr>
                <w:noProof/>
                <w:webHidden/>
              </w:rPr>
              <w:instrText xml:space="preserve"> PAGEREF _Toc528852044 \h </w:instrText>
            </w:r>
            <w:r w:rsidR="00A97D66">
              <w:rPr>
                <w:noProof/>
                <w:webHidden/>
              </w:rPr>
            </w:r>
            <w:r w:rsidR="00A97D66">
              <w:rPr>
                <w:noProof/>
                <w:webHidden/>
              </w:rPr>
              <w:fldChar w:fldCharType="separate"/>
            </w:r>
            <w:r w:rsidR="00A97D66">
              <w:rPr>
                <w:noProof/>
                <w:webHidden/>
              </w:rPr>
              <w:t>23</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45" w:history="1">
            <w:r w:rsidR="00A97D66" w:rsidRPr="00605E9D">
              <w:rPr>
                <w:rStyle w:val="a4"/>
                <w:rFonts w:ascii="Times New Roman" w:hAnsi="Times New Roman" w:cs="Times New Roman"/>
                <w:noProof/>
              </w:rPr>
              <w:t>6.1. Перечень депозитарных операций.</w:t>
            </w:r>
            <w:r w:rsidR="00A97D66">
              <w:rPr>
                <w:noProof/>
                <w:webHidden/>
              </w:rPr>
              <w:tab/>
            </w:r>
            <w:r w:rsidR="00A97D66">
              <w:rPr>
                <w:noProof/>
                <w:webHidden/>
              </w:rPr>
              <w:fldChar w:fldCharType="begin"/>
            </w:r>
            <w:r w:rsidR="00A97D66">
              <w:rPr>
                <w:noProof/>
                <w:webHidden/>
              </w:rPr>
              <w:instrText xml:space="preserve"> PAGEREF _Toc528852045 \h </w:instrText>
            </w:r>
            <w:r w:rsidR="00A97D66">
              <w:rPr>
                <w:noProof/>
                <w:webHidden/>
              </w:rPr>
            </w:r>
            <w:r w:rsidR="00A97D66">
              <w:rPr>
                <w:noProof/>
                <w:webHidden/>
              </w:rPr>
              <w:fldChar w:fldCharType="separate"/>
            </w:r>
            <w:r w:rsidR="00A97D66">
              <w:rPr>
                <w:noProof/>
                <w:webHidden/>
              </w:rPr>
              <w:t>23</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46" w:history="1">
            <w:r w:rsidR="00A97D66" w:rsidRPr="00605E9D">
              <w:rPr>
                <w:rStyle w:val="a4"/>
                <w:rFonts w:ascii="Times New Roman" w:hAnsi="Times New Roman" w:cs="Times New Roman"/>
                <w:noProof/>
              </w:rPr>
              <w:t>6.2. Порядок совершения депозитарных операций.</w:t>
            </w:r>
            <w:r w:rsidR="00A97D66">
              <w:rPr>
                <w:noProof/>
                <w:webHidden/>
              </w:rPr>
              <w:tab/>
            </w:r>
            <w:r w:rsidR="00A97D66">
              <w:rPr>
                <w:noProof/>
                <w:webHidden/>
              </w:rPr>
              <w:fldChar w:fldCharType="begin"/>
            </w:r>
            <w:r w:rsidR="00A97D66">
              <w:rPr>
                <w:noProof/>
                <w:webHidden/>
              </w:rPr>
              <w:instrText xml:space="preserve"> PAGEREF _Toc528852046 \h </w:instrText>
            </w:r>
            <w:r w:rsidR="00A97D66">
              <w:rPr>
                <w:noProof/>
                <w:webHidden/>
              </w:rPr>
            </w:r>
            <w:r w:rsidR="00A97D66">
              <w:rPr>
                <w:noProof/>
                <w:webHidden/>
              </w:rPr>
              <w:fldChar w:fldCharType="separate"/>
            </w:r>
            <w:r w:rsidR="00A97D66">
              <w:rPr>
                <w:noProof/>
                <w:webHidden/>
              </w:rPr>
              <w:t>25</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47" w:history="1">
            <w:r w:rsidR="00A97D66" w:rsidRPr="00605E9D">
              <w:rPr>
                <w:rStyle w:val="a4"/>
                <w:rFonts w:ascii="Times New Roman" w:hAnsi="Times New Roman" w:cs="Times New Roman"/>
                <w:noProof/>
              </w:rPr>
              <w:t>6.2.1 Открытие активных и пассивных счетов.</w:t>
            </w:r>
            <w:r w:rsidR="00A97D66">
              <w:rPr>
                <w:noProof/>
                <w:webHidden/>
              </w:rPr>
              <w:tab/>
            </w:r>
            <w:r w:rsidR="00A97D66">
              <w:rPr>
                <w:noProof/>
                <w:webHidden/>
              </w:rPr>
              <w:fldChar w:fldCharType="begin"/>
            </w:r>
            <w:r w:rsidR="00A97D66">
              <w:rPr>
                <w:noProof/>
                <w:webHidden/>
              </w:rPr>
              <w:instrText xml:space="preserve"> PAGEREF _Toc528852047 \h </w:instrText>
            </w:r>
            <w:r w:rsidR="00A97D66">
              <w:rPr>
                <w:noProof/>
                <w:webHidden/>
              </w:rPr>
            </w:r>
            <w:r w:rsidR="00A97D66">
              <w:rPr>
                <w:noProof/>
                <w:webHidden/>
              </w:rPr>
              <w:fldChar w:fldCharType="separate"/>
            </w:r>
            <w:r w:rsidR="00A97D66">
              <w:rPr>
                <w:noProof/>
                <w:webHidden/>
              </w:rPr>
              <w:t>25</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48" w:history="1">
            <w:r w:rsidR="00A97D66" w:rsidRPr="00605E9D">
              <w:rPr>
                <w:rStyle w:val="a4"/>
                <w:rFonts w:ascii="Times New Roman" w:hAnsi="Times New Roman" w:cs="Times New Roman"/>
                <w:noProof/>
              </w:rPr>
              <w:t>6.2.2. Открытие и закрытие разделов активных и пассивных счетов.</w:t>
            </w:r>
            <w:r w:rsidR="00A97D66">
              <w:rPr>
                <w:noProof/>
                <w:webHidden/>
              </w:rPr>
              <w:tab/>
            </w:r>
            <w:r w:rsidR="00A97D66">
              <w:rPr>
                <w:noProof/>
                <w:webHidden/>
              </w:rPr>
              <w:fldChar w:fldCharType="begin"/>
            </w:r>
            <w:r w:rsidR="00A97D66">
              <w:rPr>
                <w:noProof/>
                <w:webHidden/>
              </w:rPr>
              <w:instrText xml:space="preserve"> PAGEREF _Toc528852048 \h </w:instrText>
            </w:r>
            <w:r w:rsidR="00A97D66">
              <w:rPr>
                <w:noProof/>
                <w:webHidden/>
              </w:rPr>
            </w:r>
            <w:r w:rsidR="00A97D66">
              <w:rPr>
                <w:noProof/>
                <w:webHidden/>
              </w:rPr>
              <w:fldChar w:fldCharType="separate"/>
            </w:r>
            <w:r w:rsidR="00A97D66">
              <w:rPr>
                <w:noProof/>
                <w:webHidden/>
              </w:rPr>
              <w:t>30</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49" w:history="1">
            <w:r w:rsidR="00A97D66" w:rsidRPr="00605E9D">
              <w:rPr>
                <w:rStyle w:val="a4"/>
                <w:rFonts w:ascii="Times New Roman" w:hAnsi="Times New Roman" w:cs="Times New Roman"/>
                <w:noProof/>
              </w:rPr>
              <w:t>6.2.3. Закрытие активных и пассивных счетов.</w:t>
            </w:r>
            <w:r w:rsidR="00A97D66">
              <w:rPr>
                <w:noProof/>
                <w:webHidden/>
              </w:rPr>
              <w:tab/>
            </w:r>
            <w:r w:rsidR="00A97D66">
              <w:rPr>
                <w:noProof/>
                <w:webHidden/>
              </w:rPr>
              <w:fldChar w:fldCharType="begin"/>
            </w:r>
            <w:r w:rsidR="00A97D66">
              <w:rPr>
                <w:noProof/>
                <w:webHidden/>
              </w:rPr>
              <w:instrText xml:space="preserve"> PAGEREF _Toc528852049 \h </w:instrText>
            </w:r>
            <w:r w:rsidR="00A97D66">
              <w:rPr>
                <w:noProof/>
                <w:webHidden/>
              </w:rPr>
            </w:r>
            <w:r w:rsidR="00A97D66">
              <w:rPr>
                <w:noProof/>
                <w:webHidden/>
              </w:rPr>
              <w:fldChar w:fldCharType="separate"/>
            </w:r>
            <w:r w:rsidR="00A97D66">
              <w:rPr>
                <w:noProof/>
                <w:webHidden/>
              </w:rPr>
              <w:t>31</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50" w:history="1">
            <w:r w:rsidR="00A97D66" w:rsidRPr="00605E9D">
              <w:rPr>
                <w:rStyle w:val="a4"/>
                <w:rFonts w:ascii="Times New Roman" w:hAnsi="Times New Roman" w:cs="Times New Roman"/>
                <w:noProof/>
              </w:rPr>
              <w:t>6.2.4. Изменение анкетных данных Депонента.</w:t>
            </w:r>
            <w:r w:rsidR="00A97D66">
              <w:rPr>
                <w:noProof/>
                <w:webHidden/>
              </w:rPr>
              <w:tab/>
            </w:r>
            <w:r w:rsidR="00A97D66">
              <w:rPr>
                <w:noProof/>
                <w:webHidden/>
              </w:rPr>
              <w:fldChar w:fldCharType="begin"/>
            </w:r>
            <w:r w:rsidR="00A97D66">
              <w:rPr>
                <w:noProof/>
                <w:webHidden/>
              </w:rPr>
              <w:instrText xml:space="preserve"> PAGEREF _Toc528852050 \h </w:instrText>
            </w:r>
            <w:r w:rsidR="00A97D66">
              <w:rPr>
                <w:noProof/>
                <w:webHidden/>
              </w:rPr>
            </w:r>
            <w:r w:rsidR="00A97D66">
              <w:rPr>
                <w:noProof/>
                <w:webHidden/>
              </w:rPr>
              <w:fldChar w:fldCharType="separate"/>
            </w:r>
            <w:r w:rsidR="00A97D66">
              <w:rPr>
                <w:noProof/>
                <w:webHidden/>
              </w:rPr>
              <w:t>33</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51" w:history="1">
            <w:r w:rsidR="00A97D66" w:rsidRPr="00605E9D">
              <w:rPr>
                <w:rStyle w:val="a4"/>
                <w:rFonts w:ascii="Times New Roman" w:hAnsi="Times New Roman" w:cs="Times New Roman"/>
                <w:noProof/>
              </w:rPr>
              <w:t>6.2.5. Назначение попечителя счета депо.</w:t>
            </w:r>
            <w:r w:rsidR="00A97D66">
              <w:rPr>
                <w:noProof/>
                <w:webHidden/>
              </w:rPr>
              <w:tab/>
            </w:r>
            <w:r w:rsidR="00A97D66">
              <w:rPr>
                <w:noProof/>
                <w:webHidden/>
              </w:rPr>
              <w:fldChar w:fldCharType="begin"/>
            </w:r>
            <w:r w:rsidR="00A97D66">
              <w:rPr>
                <w:noProof/>
                <w:webHidden/>
              </w:rPr>
              <w:instrText xml:space="preserve"> PAGEREF _Toc528852051 \h </w:instrText>
            </w:r>
            <w:r w:rsidR="00A97D66">
              <w:rPr>
                <w:noProof/>
                <w:webHidden/>
              </w:rPr>
            </w:r>
            <w:r w:rsidR="00A97D66">
              <w:rPr>
                <w:noProof/>
                <w:webHidden/>
              </w:rPr>
              <w:fldChar w:fldCharType="separate"/>
            </w:r>
            <w:r w:rsidR="00A97D66">
              <w:rPr>
                <w:noProof/>
                <w:webHidden/>
              </w:rPr>
              <w:t>34</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52" w:history="1">
            <w:r w:rsidR="00A97D66" w:rsidRPr="00605E9D">
              <w:rPr>
                <w:rStyle w:val="a4"/>
                <w:rFonts w:ascii="Times New Roman" w:hAnsi="Times New Roman" w:cs="Times New Roman"/>
                <w:noProof/>
              </w:rPr>
              <w:t>6.2.6. Отзыв попечителя счета депо.</w:t>
            </w:r>
            <w:r w:rsidR="00A97D66">
              <w:rPr>
                <w:noProof/>
                <w:webHidden/>
              </w:rPr>
              <w:tab/>
            </w:r>
            <w:r w:rsidR="00A97D66">
              <w:rPr>
                <w:noProof/>
                <w:webHidden/>
              </w:rPr>
              <w:fldChar w:fldCharType="begin"/>
            </w:r>
            <w:r w:rsidR="00A97D66">
              <w:rPr>
                <w:noProof/>
                <w:webHidden/>
              </w:rPr>
              <w:instrText xml:space="preserve"> PAGEREF _Toc528852052 \h </w:instrText>
            </w:r>
            <w:r w:rsidR="00A97D66">
              <w:rPr>
                <w:noProof/>
                <w:webHidden/>
              </w:rPr>
            </w:r>
            <w:r w:rsidR="00A97D66">
              <w:rPr>
                <w:noProof/>
                <w:webHidden/>
              </w:rPr>
              <w:fldChar w:fldCharType="separate"/>
            </w:r>
            <w:r w:rsidR="00A97D66">
              <w:rPr>
                <w:noProof/>
                <w:webHidden/>
              </w:rPr>
              <w:t>34</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53" w:history="1">
            <w:r w:rsidR="00A97D66" w:rsidRPr="00605E9D">
              <w:rPr>
                <w:rStyle w:val="a4"/>
                <w:rFonts w:ascii="Times New Roman" w:hAnsi="Times New Roman" w:cs="Times New Roman"/>
                <w:noProof/>
              </w:rPr>
              <w:t>6.2.7. Назначение оператора счета (раздела счета) депо.</w:t>
            </w:r>
            <w:r w:rsidR="00A97D66">
              <w:rPr>
                <w:noProof/>
                <w:webHidden/>
              </w:rPr>
              <w:tab/>
            </w:r>
            <w:r w:rsidR="00A97D66">
              <w:rPr>
                <w:noProof/>
                <w:webHidden/>
              </w:rPr>
              <w:fldChar w:fldCharType="begin"/>
            </w:r>
            <w:r w:rsidR="00A97D66">
              <w:rPr>
                <w:noProof/>
                <w:webHidden/>
              </w:rPr>
              <w:instrText xml:space="preserve"> PAGEREF _Toc528852053 \h </w:instrText>
            </w:r>
            <w:r w:rsidR="00A97D66">
              <w:rPr>
                <w:noProof/>
                <w:webHidden/>
              </w:rPr>
            </w:r>
            <w:r w:rsidR="00A97D66">
              <w:rPr>
                <w:noProof/>
                <w:webHidden/>
              </w:rPr>
              <w:fldChar w:fldCharType="separate"/>
            </w:r>
            <w:r w:rsidR="00A97D66">
              <w:rPr>
                <w:noProof/>
                <w:webHidden/>
              </w:rPr>
              <w:t>35</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54" w:history="1">
            <w:r w:rsidR="00A97D66" w:rsidRPr="00605E9D">
              <w:rPr>
                <w:rStyle w:val="a4"/>
                <w:rFonts w:ascii="Times New Roman" w:hAnsi="Times New Roman" w:cs="Times New Roman"/>
                <w:noProof/>
              </w:rPr>
              <w:t>6.2.8. Отмена оператора счета (раздела счета) депо.</w:t>
            </w:r>
            <w:r w:rsidR="00A97D66">
              <w:rPr>
                <w:noProof/>
                <w:webHidden/>
              </w:rPr>
              <w:tab/>
            </w:r>
            <w:r w:rsidR="00A97D66">
              <w:rPr>
                <w:noProof/>
                <w:webHidden/>
              </w:rPr>
              <w:fldChar w:fldCharType="begin"/>
            </w:r>
            <w:r w:rsidR="00A97D66">
              <w:rPr>
                <w:noProof/>
                <w:webHidden/>
              </w:rPr>
              <w:instrText xml:space="preserve"> PAGEREF _Toc528852054 \h </w:instrText>
            </w:r>
            <w:r w:rsidR="00A97D66">
              <w:rPr>
                <w:noProof/>
                <w:webHidden/>
              </w:rPr>
            </w:r>
            <w:r w:rsidR="00A97D66">
              <w:rPr>
                <w:noProof/>
                <w:webHidden/>
              </w:rPr>
              <w:fldChar w:fldCharType="separate"/>
            </w:r>
            <w:r w:rsidR="00A97D66">
              <w:rPr>
                <w:noProof/>
                <w:webHidden/>
              </w:rPr>
              <w:t>35</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55" w:history="1">
            <w:r w:rsidR="00A97D66" w:rsidRPr="00605E9D">
              <w:rPr>
                <w:rStyle w:val="a4"/>
                <w:rFonts w:ascii="Times New Roman" w:hAnsi="Times New Roman" w:cs="Times New Roman"/>
                <w:noProof/>
              </w:rPr>
              <w:t>6.2.9. Назначение распорядителя счета (раздела счета) депо.</w:t>
            </w:r>
            <w:r w:rsidR="00A97D66">
              <w:rPr>
                <w:noProof/>
                <w:webHidden/>
              </w:rPr>
              <w:tab/>
            </w:r>
            <w:r w:rsidR="00A97D66">
              <w:rPr>
                <w:noProof/>
                <w:webHidden/>
              </w:rPr>
              <w:fldChar w:fldCharType="begin"/>
            </w:r>
            <w:r w:rsidR="00A97D66">
              <w:rPr>
                <w:noProof/>
                <w:webHidden/>
              </w:rPr>
              <w:instrText xml:space="preserve"> PAGEREF _Toc528852055 \h </w:instrText>
            </w:r>
            <w:r w:rsidR="00A97D66">
              <w:rPr>
                <w:noProof/>
                <w:webHidden/>
              </w:rPr>
            </w:r>
            <w:r w:rsidR="00A97D66">
              <w:rPr>
                <w:noProof/>
                <w:webHidden/>
              </w:rPr>
              <w:fldChar w:fldCharType="separate"/>
            </w:r>
            <w:r w:rsidR="00A97D66">
              <w:rPr>
                <w:noProof/>
                <w:webHidden/>
              </w:rPr>
              <w:t>35</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56" w:history="1">
            <w:r w:rsidR="00A97D66" w:rsidRPr="00605E9D">
              <w:rPr>
                <w:rStyle w:val="a4"/>
                <w:rFonts w:ascii="Times New Roman" w:hAnsi="Times New Roman" w:cs="Times New Roman"/>
                <w:noProof/>
              </w:rPr>
              <w:t>6.2.10. Отмена распорядителя счета (раздела счета) депо.</w:t>
            </w:r>
            <w:r w:rsidR="00A97D66">
              <w:rPr>
                <w:noProof/>
                <w:webHidden/>
              </w:rPr>
              <w:tab/>
            </w:r>
            <w:r w:rsidR="00A97D66">
              <w:rPr>
                <w:noProof/>
                <w:webHidden/>
              </w:rPr>
              <w:fldChar w:fldCharType="begin"/>
            </w:r>
            <w:r w:rsidR="00A97D66">
              <w:rPr>
                <w:noProof/>
                <w:webHidden/>
              </w:rPr>
              <w:instrText xml:space="preserve"> PAGEREF _Toc528852056 \h </w:instrText>
            </w:r>
            <w:r w:rsidR="00A97D66">
              <w:rPr>
                <w:noProof/>
                <w:webHidden/>
              </w:rPr>
            </w:r>
            <w:r w:rsidR="00A97D66">
              <w:rPr>
                <w:noProof/>
                <w:webHidden/>
              </w:rPr>
              <w:fldChar w:fldCharType="separate"/>
            </w:r>
            <w:r w:rsidR="00A97D66">
              <w:rPr>
                <w:noProof/>
                <w:webHidden/>
              </w:rPr>
              <w:t>36</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57" w:history="1">
            <w:r w:rsidR="00A97D66" w:rsidRPr="00605E9D">
              <w:rPr>
                <w:rStyle w:val="a4"/>
                <w:rFonts w:ascii="Times New Roman" w:hAnsi="Times New Roman" w:cs="Times New Roman"/>
                <w:noProof/>
              </w:rPr>
              <w:t>6.2.11. Отмена поручения.</w:t>
            </w:r>
            <w:r w:rsidR="00A97D66">
              <w:rPr>
                <w:noProof/>
                <w:webHidden/>
              </w:rPr>
              <w:tab/>
            </w:r>
            <w:r w:rsidR="00A97D66">
              <w:rPr>
                <w:noProof/>
                <w:webHidden/>
              </w:rPr>
              <w:fldChar w:fldCharType="begin"/>
            </w:r>
            <w:r w:rsidR="00A97D66">
              <w:rPr>
                <w:noProof/>
                <w:webHidden/>
              </w:rPr>
              <w:instrText xml:space="preserve"> PAGEREF _Toc528852057 \h </w:instrText>
            </w:r>
            <w:r w:rsidR="00A97D66">
              <w:rPr>
                <w:noProof/>
                <w:webHidden/>
              </w:rPr>
            </w:r>
            <w:r w:rsidR="00A97D66">
              <w:rPr>
                <w:noProof/>
                <w:webHidden/>
              </w:rPr>
              <w:fldChar w:fldCharType="separate"/>
            </w:r>
            <w:r w:rsidR="00A97D66">
              <w:rPr>
                <w:noProof/>
                <w:webHidden/>
              </w:rPr>
              <w:t>36</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58" w:history="1">
            <w:r w:rsidR="00A97D66" w:rsidRPr="00605E9D">
              <w:rPr>
                <w:rStyle w:val="a4"/>
                <w:rFonts w:ascii="Times New Roman" w:hAnsi="Times New Roman" w:cs="Times New Roman"/>
                <w:noProof/>
              </w:rPr>
              <w:t>6.2.12. Прием ценных бумаг на хранение и учет (депонирование).</w:t>
            </w:r>
            <w:r w:rsidR="00A97D66">
              <w:rPr>
                <w:noProof/>
                <w:webHidden/>
              </w:rPr>
              <w:tab/>
            </w:r>
            <w:r w:rsidR="00A97D66">
              <w:rPr>
                <w:noProof/>
                <w:webHidden/>
              </w:rPr>
              <w:fldChar w:fldCharType="begin"/>
            </w:r>
            <w:r w:rsidR="00A97D66">
              <w:rPr>
                <w:noProof/>
                <w:webHidden/>
              </w:rPr>
              <w:instrText xml:space="preserve"> PAGEREF _Toc528852058 \h </w:instrText>
            </w:r>
            <w:r w:rsidR="00A97D66">
              <w:rPr>
                <w:noProof/>
                <w:webHidden/>
              </w:rPr>
            </w:r>
            <w:r w:rsidR="00A97D66">
              <w:rPr>
                <w:noProof/>
                <w:webHidden/>
              </w:rPr>
              <w:fldChar w:fldCharType="separate"/>
            </w:r>
            <w:r w:rsidR="00A97D66">
              <w:rPr>
                <w:noProof/>
                <w:webHidden/>
              </w:rPr>
              <w:t>36</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59" w:history="1">
            <w:r w:rsidR="00A97D66" w:rsidRPr="00605E9D">
              <w:rPr>
                <w:rStyle w:val="a4"/>
                <w:rFonts w:ascii="Times New Roman" w:hAnsi="Times New Roman" w:cs="Times New Roman"/>
                <w:noProof/>
              </w:rPr>
              <w:t>6.2.13. Снятие с хранения и учета ценных бумаг (снятие с депонирования).</w:t>
            </w:r>
            <w:r w:rsidR="00A97D66">
              <w:rPr>
                <w:noProof/>
                <w:webHidden/>
              </w:rPr>
              <w:tab/>
            </w:r>
            <w:r w:rsidR="00A97D66">
              <w:rPr>
                <w:noProof/>
                <w:webHidden/>
              </w:rPr>
              <w:fldChar w:fldCharType="begin"/>
            </w:r>
            <w:r w:rsidR="00A97D66">
              <w:rPr>
                <w:noProof/>
                <w:webHidden/>
              </w:rPr>
              <w:instrText xml:space="preserve"> PAGEREF _Toc528852059 \h </w:instrText>
            </w:r>
            <w:r w:rsidR="00A97D66">
              <w:rPr>
                <w:noProof/>
                <w:webHidden/>
              </w:rPr>
            </w:r>
            <w:r w:rsidR="00A97D66">
              <w:rPr>
                <w:noProof/>
                <w:webHidden/>
              </w:rPr>
              <w:fldChar w:fldCharType="separate"/>
            </w:r>
            <w:r w:rsidR="00A97D66">
              <w:rPr>
                <w:noProof/>
                <w:webHidden/>
              </w:rPr>
              <w:t>39</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60" w:history="1">
            <w:r w:rsidR="00A97D66" w:rsidRPr="00605E9D">
              <w:rPr>
                <w:rStyle w:val="a4"/>
                <w:rFonts w:ascii="Times New Roman" w:hAnsi="Times New Roman" w:cs="Times New Roman"/>
                <w:noProof/>
              </w:rPr>
              <w:t>6.2.14. Перевод ценных бумаг</w:t>
            </w:r>
            <w:r w:rsidR="00A97D66">
              <w:rPr>
                <w:noProof/>
                <w:webHidden/>
              </w:rPr>
              <w:tab/>
            </w:r>
            <w:r w:rsidR="00A97D66">
              <w:rPr>
                <w:noProof/>
                <w:webHidden/>
              </w:rPr>
              <w:fldChar w:fldCharType="begin"/>
            </w:r>
            <w:r w:rsidR="00A97D66">
              <w:rPr>
                <w:noProof/>
                <w:webHidden/>
              </w:rPr>
              <w:instrText xml:space="preserve"> PAGEREF _Toc528852060 \h </w:instrText>
            </w:r>
            <w:r w:rsidR="00A97D66">
              <w:rPr>
                <w:noProof/>
                <w:webHidden/>
              </w:rPr>
            </w:r>
            <w:r w:rsidR="00A97D66">
              <w:rPr>
                <w:noProof/>
                <w:webHidden/>
              </w:rPr>
              <w:fldChar w:fldCharType="separate"/>
            </w:r>
            <w:r w:rsidR="00A97D66">
              <w:rPr>
                <w:noProof/>
                <w:webHidden/>
              </w:rPr>
              <w:t>42</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61" w:history="1">
            <w:r w:rsidR="00A97D66" w:rsidRPr="00605E9D">
              <w:rPr>
                <w:rStyle w:val="a4"/>
                <w:rFonts w:ascii="Times New Roman" w:hAnsi="Times New Roman" w:cs="Times New Roman"/>
                <w:noProof/>
              </w:rPr>
              <w:t>6.2.15. Перемещение ценных бумаг.</w:t>
            </w:r>
            <w:r w:rsidR="00A97D66">
              <w:rPr>
                <w:noProof/>
                <w:webHidden/>
              </w:rPr>
              <w:tab/>
            </w:r>
            <w:r w:rsidR="00A97D66">
              <w:rPr>
                <w:noProof/>
                <w:webHidden/>
              </w:rPr>
              <w:fldChar w:fldCharType="begin"/>
            </w:r>
            <w:r w:rsidR="00A97D66">
              <w:rPr>
                <w:noProof/>
                <w:webHidden/>
              </w:rPr>
              <w:instrText xml:space="preserve"> PAGEREF _Toc528852061 \h </w:instrText>
            </w:r>
            <w:r w:rsidR="00A97D66">
              <w:rPr>
                <w:noProof/>
                <w:webHidden/>
              </w:rPr>
            </w:r>
            <w:r w:rsidR="00A97D66">
              <w:rPr>
                <w:noProof/>
                <w:webHidden/>
              </w:rPr>
              <w:fldChar w:fldCharType="separate"/>
            </w:r>
            <w:r w:rsidR="00A97D66">
              <w:rPr>
                <w:noProof/>
                <w:webHidden/>
              </w:rPr>
              <w:t>43</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62" w:history="1">
            <w:r w:rsidR="00A97D66" w:rsidRPr="00605E9D">
              <w:rPr>
                <w:rStyle w:val="a4"/>
                <w:rFonts w:ascii="Times New Roman" w:hAnsi="Times New Roman" w:cs="Times New Roman"/>
                <w:noProof/>
              </w:rPr>
              <w:t>6.2.16. Фиксация обременения ценных бумаг и (или) ограничения распоряжения ценными бумагами /фиксации прекращения обременения ценных бумаг и (или) ограничения распоряжения ценными бумагами.</w:t>
            </w:r>
            <w:r w:rsidR="00A97D66">
              <w:rPr>
                <w:noProof/>
                <w:webHidden/>
              </w:rPr>
              <w:tab/>
            </w:r>
            <w:r w:rsidR="00A97D66">
              <w:rPr>
                <w:noProof/>
                <w:webHidden/>
              </w:rPr>
              <w:fldChar w:fldCharType="begin"/>
            </w:r>
            <w:r w:rsidR="00A97D66">
              <w:rPr>
                <w:noProof/>
                <w:webHidden/>
              </w:rPr>
              <w:instrText xml:space="preserve"> PAGEREF _Toc528852062 \h </w:instrText>
            </w:r>
            <w:r w:rsidR="00A97D66">
              <w:rPr>
                <w:noProof/>
                <w:webHidden/>
              </w:rPr>
            </w:r>
            <w:r w:rsidR="00A97D66">
              <w:rPr>
                <w:noProof/>
                <w:webHidden/>
              </w:rPr>
              <w:fldChar w:fldCharType="separate"/>
            </w:r>
            <w:r w:rsidR="00A97D66">
              <w:rPr>
                <w:noProof/>
                <w:webHidden/>
              </w:rPr>
              <w:t>44</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63" w:history="1">
            <w:r w:rsidR="00A97D66" w:rsidRPr="00605E9D">
              <w:rPr>
                <w:rStyle w:val="a4"/>
                <w:rFonts w:ascii="Times New Roman" w:hAnsi="Times New Roman" w:cs="Times New Roman"/>
                <w:noProof/>
              </w:rPr>
              <w:t>6.2.17. Конвертация ценных бумаг (дробление и консолидация ценных бумаг).</w:t>
            </w:r>
            <w:r w:rsidR="00A97D66">
              <w:rPr>
                <w:noProof/>
                <w:webHidden/>
              </w:rPr>
              <w:tab/>
            </w:r>
            <w:r w:rsidR="00A97D66">
              <w:rPr>
                <w:noProof/>
                <w:webHidden/>
              </w:rPr>
              <w:fldChar w:fldCharType="begin"/>
            </w:r>
            <w:r w:rsidR="00A97D66">
              <w:rPr>
                <w:noProof/>
                <w:webHidden/>
              </w:rPr>
              <w:instrText xml:space="preserve"> PAGEREF _Toc528852063 \h </w:instrText>
            </w:r>
            <w:r w:rsidR="00A97D66">
              <w:rPr>
                <w:noProof/>
                <w:webHidden/>
              </w:rPr>
            </w:r>
            <w:r w:rsidR="00A97D66">
              <w:rPr>
                <w:noProof/>
                <w:webHidden/>
              </w:rPr>
              <w:fldChar w:fldCharType="separate"/>
            </w:r>
            <w:r w:rsidR="00A97D66">
              <w:rPr>
                <w:noProof/>
                <w:webHidden/>
              </w:rPr>
              <w:t>49</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64" w:history="1">
            <w:r w:rsidR="00A97D66" w:rsidRPr="00605E9D">
              <w:rPr>
                <w:rStyle w:val="a4"/>
                <w:rFonts w:ascii="Times New Roman" w:hAnsi="Times New Roman" w:cs="Times New Roman"/>
                <w:noProof/>
              </w:rPr>
              <w:t>6.2.18. Погашение (аннулирование) ценных бумаг.</w:t>
            </w:r>
            <w:r w:rsidR="00A97D66">
              <w:rPr>
                <w:noProof/>
                <w:webHidden/>
              </w:rPr>
              <w:tab/>
            </w:r>
            <w:r w:rsidR="00A97D66">
              <w:rPr>
                <w:noProof/>
                <w:webHidden/>
              </w:rPr>
              <w:fldChar w:fldCharType="begin"/>
            </w:r>
            <w:r w:rsidR="00A97D66">
              <w:rPr>
                <w:noProof/>
                <w:webHidden/>
              </w:rPr>
              <w:instrText xml:space="preserve"> PAGEREF _Toc528852064 \h </w:instrText>
            </w:r>
            <w:r w:rsidR="00A97D66">
              <w:rPr>
                <w:noProof/>
                <w:webHidden/>
              </w:rPr>
            </w:r>
            <w:r w:rsidR="00A97D66">
              <w:rPr>
                <w:noProof/>
                <w:webHidden/>
              </w:rPr>
              <w:fldChar w:fldCharType="separate"/>
            </w:r>
            <w:r w:rsidR="00A97D66">
              <w:rPr>
                <w:noProof/>
                <w:webHidden/>
              </w:rPr>
              <w:t>50</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65" w:history="1">
            <w:r w:rsidR="00A97D66" w:rsidRPr="00605E9D">
              <w:rPr>
                <w:rStyle w:val="a4"/>
                <w:rFonts w:ascii="Times New Roman" w:hAnsi="Times New Roman" w:cs="Times New Roman"/>
                <w:noProof/>
              </w:rPr>
              <w:t>6.2.19. Начисление доходов ценными бумагами.</w:t>
            </w:r>
            <w:r w:rsidR="00A97D66">
              <w:rPr>
                <w:noProof/>
                <w:webHidden/>
              </w:rPr>
              <w:tab/>
            </w:r>
            <w:r w:rsidR="00A97D66">
              <w:rPr>
                <w:noProof/>
                <w:webHidden/>
              </w:rPr>
              <w:fldChar w:fldCharType="begin"/>
            </w:r>
            <w:r w:rsidR="00A97D66">
              <w:rPr>
                <w:noProof/>
                <w:webHidden/>
              </w:rPr>
              <w:instrText xml:space="preserve"> PAGEREF _Toc528852065 \h </w:instrText>
            </w:r>
            <w:r w:rsidR="00A97D66">
              <w:rPr>
                <w:noProof/>
                <w:webHidden/>
              </w:rPr>
            </w:r>
            <w:r w:rsidR="00A97D66">
              <w:rPr>
                <w:noProof/>
                <w:webHidden/>
              </w:rPr>
              <w:fldChar w:fldCharType="separate"/>
            </w:r>
            <w:r w:rsidR="00A97D66">
              <w:rPr>
                <w:noProof/>
                <w:webHidden/>
              </w:rPr>
              <w:t>51</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66" w:history="1">
            <w:r w:rsidR="00A97D66" w:rsidRPr="00605E9D">
              <w:rPr>
                <w:rStyle w:val="a4"/>
                <w:rFonts w:ascii="Times New Roman" w:hAnsi="Times New Roman" w:cs="Times New Roman"/>
                <w:noProof/>
              </w:rPr>
              <w:t>6.2.20. Объединение дополнительных выпусков эмиссионных ценных бумаг.</w:t>
            </w:r>
            <w:r w:rsidR="00A97D66">
              <w:rPr>
                <w:noProof/>
                <w:webHidden/>
              </w:rPr>
              <w:tab/>
            </w:r>
            <w:r w:rsidR="00A97D66">
              <w:rPr>
                <w:noProof/>
                <w:webHidden/>
              </w:rPr>
              <w:fldChar w:fldCharType="begin"/>
            </w:r>
            <w:r w:rsidR="00A97D66">
              <w:rPr>
                <w:noProof/>
                <w:webHidden/>
              </w:rPr>
              <w:instrText xml:space="preserve"> PAGEREF _Toc528852066 \h </w:instrText>
            </w:r>
            <w:r w:rsidR="00A97D66">
              <w:rPr>
                <w:noProof/>
                <w:webHidden/>
              </w:rPr>
            </w:r>
            <w:r w:rsidR="00A97D66">
              <w:rPr>
                <w:noProof/>
                <w:webHidden/>
              </w:rPr>
              <w:fldChar w:fldCharType="separate"/>
            </w:r>
            <w:r w:rsidR="00A97D66">
              <w:rPr>
                <w:noProof/>
                <w:webHidden/>
              </w:rPr>
              <w:t>51</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67" w:history="1">
            <w:r w:rsidR="00A97D66" w:rsidRPr="00605E9D">
              <w:rPr>
                <w:rStyle w:val="a4"/>
                <w:rFonts w:ascii="Times New Roman" w:hAnsi="Times New Roman" w:cs="Times New Roman"/>
                <w:noProof/>
              </w:rPr>
              <w:t>6.2.21. Аннулирование индивидуального номера (кода) дополнительного выпуска ценных бумаг и объединение дополнительных выпусков эмиссионных ценных бумаг.</w:t>
            </w:r>
            <w:r w:rsidR="00A97D66">
              <w:rPr>
                <w:noProof/>
                <w:webHidden/>
              </w:rPr>
              <w:tab/>
            </w:r>
            <w:r w:rsidR="00A97D66">
              <w:rPr>
                <w:noProof/>
                <w:webHidden/>
              </w:rPr>
              <w:fldChar w:fldCharType="begin"/>
            </w:r>
            <w:r w:rsidR="00A97D66">
              <w:rPr>
                <w:noProof/>
                <w:webHidden/>
              </w:rPr>
              <w:instrText xml:space="preserve"> PAGEREF _Toc528852067 \h </w:instrText>
            </w:r>
            <w:r w:rsidR="00A97D66">
              <w:rPr>
                <w:noProof/>
                <w:webHidden/>
              </w:rPr>
            </w:r>
            <w:r w:rsidR="00A97D66">
              <w:rPr>
                <w:noProof/>
                <w:webHidden/>
              </w:rPr>
              <w:fldChar w:fldCharType="separate"/>
            </w:r>
            <w:r w:rsidR="00A97D66">
              <w:rPr>
                <w:noProof/>
                <w:webHidden/>
              </w:rPr>
              <w:t>51</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68" w:history="1">
            <w:r w:rsidR="00A97D66" w:rsidRPr="00605E9D">
              <w:rPr>
                <w:rStyle w:val="a4"/>
                <w:rFonts w:ascii="Times New Roman" w:hAnsi="Times New Roman" w:cs="Times New Roman"/>
                <w:noProof/>
              </w:rPr>
              <w:t>6.2.22. Формирование выписки по счету депо по состоянию на дату.</w:t>
            </w:r>
            <w:r w:rsidR="00A97D66">
              <w:rPr>
                <w:noProof/>
                <w:webHidden/>
              </w:rPr>
              <w:tab/>
            </w:r>
            <w:r w:rsidR="00A97D66">
              <w:rPr>
                <w:noProof/>
                <w:webHidden/>
              </w:rPr>
              <w:fldChar w:fldCharType="begin"/>
            </w:r>
            <w:r w:rsidR="00A97D66">
              <w:rPr>
                <w:noProof/>
                <w:webHidden/>
              </w:rPr>
              <w:instrText xml:space="preserve"> PAGEREF _Toc528852068 \h </w:instrText>
            </w:r>
            <w:r w:rsidR="00A97D66">
              <w:rPr>
                <w:noProof/>
                <w:webHidden/>
              </w:rPr>
            </w:r>
            <w:r w:rsidR="00A97D66">
              <w:rPr>
                <w:noProof/>
                <w:webHidden/>
              </w:rPr>
              <w:fldChar w:fldCharType="separate"/>
            </w:r>
            <w:r w:rsidR="00A97D66">
              <w:rPr>
                <w:noProof/>
                <w:webHidden/>
              </w:rPr>
              <w:t>52</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69" w:history="1">
            <w:r w:rsidR="00A97D66" w:rsidRPr="00605E9D">
              <w:rPr>
                <w:rStyle w:val="a4"/>
                <w:rFonts w:ascii="Times New Roman" w:hAnsi="Times New Roman" w:cs="Times New Roman"/>
                <w:noProof/>
              </w:rPr>
              <w:t>6.2.23. Формирование информации о заложенных ценных бумаг залогодержателю.</w:t>
            </w:r>
            <w:r w:rsidR="00A97D66">
              <w:rPr>
                <w:noProof/>
                <w:webHidden/>
              </w:rPr>
              <w:tab/>
            </w:r>
            <w:r w:rsidR="00A97D66">
              <w:rPr>
                <w:noProof/>
                <w:webHidden/>
              </w:rPr>
              <w:fldChar w:fldCharType="begin"/>
            </w:r>
            <w:r w:rsidR="00A97D66">
              <w:rPr>
                <w:noProof/>
                <w:webHidden/>
              </w:rPr>
              <w:instrText xml:space="preserve"> PAGEREF _Toc528852069 \h </w:instrText>
            </w:r>
            <w:r w:rsidR="00A97D66">
              <w:rPr>
                <w:noProof/>
                <w:webHidden/>
              </w:rPr>
            </w:r>
            <w:r w:rsidR="00A97D66">
              <w:rPr>
                <w:noProof/>
                <w:webHidden/>
              </w:rPr>
              <w:fldChar w:fldCharType="separate"/>
            </w:r>
            <w:r w:rsidR="00A97D66">
              <w:rPr>
                <w:noProof/>
                <w:webHidden/>
              </w:rPr>
              <w:t>53</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70" w:history="1">
            <w:r w:rsidR="00A97D66" w:rsidRPr="00605E9D">
              <w:rPr>
                <w:rStyle w:val="a4"/>
                <w:rFonts w:ascii="Times New Roman" w:hAnsi="Times New Roman" w:cs="Times New Roman"/>
                <w:noProof/>
              </w:rPr>
              <w:t>6.2.24. Формирование выписки об операциях по счету депо за период.</w:t>
            </w:r>
            <w:r w:rsidR="00A97D66">
              <w:rPr>
                <w:noProof/>
                <w:webHidden/>
              </w:rPr>
              <w:tab/>
            </w:r>
            <w:r w:rsidR="00A97D66">
              <w:rPr>
                <w:noProof/>
                <w:webHidden/>
              </w:rPr>
              <w:fldChar w:fldCharType="begin"/>
            </w:r>
            <w:r w:rsidR="00A97D66">
              <w:rPr>
                <w:noProof/>
                <w:webHidden/>
              </w:rPr>
              <w:instrText xml:space="preserve"> PAGEREF _Toc528852070 \h </w:instrText>
            </w:r>
            <w:r w:rsidR="00A97D66">
              <w:rPr>
                <w:noProof/>
                <w:webHidden/>
              </w:rPr>
            </w:r>
            <w:r w:rsidR="00A97D66">
              <w:rPr>
                <w:noProof/>
                <w:webHidden/>
              </w:rPr>
              <w:fldChar w:fldCharType="separate"/>
            </w:r>
            <w:r w:rsidR="00A97D66">
              <w:rPr>
                <w:noProof/>
                <w:webHidden/>
              </w:rPr>
              <w:t>53</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71" w:history="1">
            <w:r w:rsidR="00A97D66" w:rsidRPr="00605E9D">
              <w:rPr>
                <w:rStyle w:val="a4"/>
                <w:rFonts w:ascii="Times New Roman" w:hAnsi="Times New Roman" w:cs="Times New Roman"/>
                <w:noProof/>
              </w:rPr>
              <w:t>6.2.25. Формирование списка депонентов/владельцев ценных бумаг.</w:t>
            </w:r>
            <w:r w:rsidR="00A97D66">
              <w:rPr>
                <w:noProof/>
                <w:webHidden/>
              </w:rPr>
              <w:tab/>
            </w:r>
            <w:r w:rsidR="00A97D66">
              <w:rPr>
                <w:noProof/>
                <w:webHidden/>
              </w:rPr>
              <w:fldChar w:fldCharType="begin"/>
            </w:r>
            <w:r w:rsidR="00A97D66">
              <w:rPr>
                <w:noProof/>
                <w:webHidden/>
              </w:rPr>
              <w:instrText xml:space="preserve"> PAGEREF _Toc528852071 \h </w:instrText>
            </w:r>
            <w:r w:rsidR="00A97D66">
              <w:rPr>
                <w:noProof/>
                <w:webHidden/>
              </w:rPr>
            </w:r>
            <w:r w:rsidR="00A97D66">
              <w:rPr>
                <w:noProof/>
                <w:webHidden/>
              </w:rPr>
              <w:fldChar w:fldCharType="separate"/>
            </w:r>
            <w:r w:rsidR="00A97D66">
              <w:rPr>
                <w:noProof/>
                <w:webHidden/>
              </w:rPr>
              <w:t>53</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72" w:history="1">
            <w:r w:rsidR="00A97D66" w:rsidRPr="00605E9D">
              <w:rPr>
                <w:rStyle w:val="a4"/>
                <w:rFonts w:ascii="Times New Roman" w:hAnsi="Times New Roman" w:cs="Times New Roman"/>
                <w:noProof/>
              </w:rPr>
              <w:t>6.3. Особенности совершения некоторых депозитарных операций и учета отдельных видов ценных бумаг.</w:t>
            </w:r>
            <w:r w:rsidR="00A97D66">
              <w:rPr>
                <w:noProof/>
                <w:webHidden/>
              </w:rPr>
              <w:tab/>
            </w:r>
            <w:r w:rsidR="00A97D66">
              <w:rPr>
                <w:noProof/>
                <w:webHidden/>
              </w:rPr>
              <w:fldChar w:fldCharType="begin"/>
            </w:r>
            <w:r w:rsidR="00A97D66">
              <w:rPr>
                <w:noProof/>
                <w:webHidden/>
              </w:rPr>
              <w:instrText xml:space="preserve"> PAGEREF _Toc528852072 \h </w:instrText>
            </w:r>
            <w:r w:rsidR="00A97D66">
              <w:rPr>
                <w:noProof/>
                <w:webHidden/>
              </w:rPr>
            </w:r>
            <w:r w:rsidR="00A97D66">
              <w:rPr>
                <w:noProof/>
                <w:webHidden/>
              </w:rPr>
              <w:fldChar w:fldCharType="separate"/>
            </w:r>
            <w:r w:rsidR="00A97D66">
              <w:rPr>
                <w:noProof/>
                <w:webHidden/>
              </w:rPr>
              <w:t>55</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73" w:history="1">
            <w:r w:rsidR="00A97D66" w:rsidRPr="00605E9D">
              <w:rPr>
                <w:rStyle w:val="a4"/>
                <w:rFonts w:ascii="Times New Roman" w:hAnsi="Times New Roman" w:cs="Times New Roman"/>
                <w:noProof/>
              </w:rPr>
              <w:t>6.3.1. Особенности совершения записей по счетам депо в случае приобретения более 30% акций открытого акционерного общества.</w:t>
            </w:r>
            <w:r w:rsidR="00A97D66">
              <w:rPr>
                <w:noProof/>
                <w:webHidden/>
              </w:rPr>
              <w:tab/>
            </w:r>
            <w:r w:rsidR="00A97D66">
              <w:rPr>
                <w:noProof/>
                <w:webHidden/>
              </w:rPr>
              <w:fldChar w:fldCharType="begin"/>
            </w:r>
            <w:r w:rsidR="00A97D66">
              <w:rPr>
                <w:noProof/>
                <w:webHidden/>
              </w:rPr>
              <w:instrText xml:space="preserve"> PAGEREF _Toc528852073 \h </w:instrText>
            </w:r>
            <w:r w:rsidR="00A97D66">
              <w:rPr>
                <w:noProof/>
                <w:webHidden/>
              </w:rPr>
            </w:r>
            <w:r w:rsidR="00A97D66">
              <w:rPr>
                <w:noProof/>
                <w:webHidden/>
              </w:rPr>
              <w:fldChar w:fldCharType="separate"/>
            </w:r>
            <w:r w:rsidR="00A97D66">
              <w:rPr>
                <w:noProof/>
                <w:webHidden/>
              </w:rPr>
              <w:t>55</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74" w:history="1">
            <w:r w:rsidR="00A97D66" w:rsidRPr="00605E9D">
              <w:rPr>
                <w:rStyle w:val="a4"/>
                <w:rFonts w:ascii="Times New Roman" w:hAnsi="Times New Roman" w:cs="Times New Roman"/>
                <w:noProof/>
              </w:rPr>
              <w:t>6.3.2. Особенности совершения записей по счетам депо в случаях выкупа акционерным обществом (эмитентом) по требованию акционеров акций, учитываемых на счетах депо.</w:t>
            </w:r>
            <w:r w:rsidR="00A97D66">
              <w:rPr>
                <w:noProof/>
                <w:webHidden/>
              </w:rPr>
              <w:tab/>
            </w:r>
            <w:r w:rsidR="00A97D66">
              <w:rPr>
                <w:noProof/>
                <w:webHidden/>
              </w:rPr>
              <w:fldChar w:fldCharType="begin"/>
            </w:r>
            <w:r w:rsidR="00A97D66">
              <w:rPr>
                <w:noProof/>
                <w:webHidden/>
              </w:rPr>
              <w:instrText xml:space="preserve"> PAGEREF _Toc528852074 \h </w:instrText>
            </w:r>
            <w:r w:rsidR="00A97D66">
              <w:rPr>
                <w:noProof/>
                <w:webHidden/>
              </w:rPr>
            </w:r>
            <w:r w:rsidR="00A97D66">
              <w:rPr>
                <w:noProof/>
                <w:webHidden/>
              </w:rPr>
              <w:fldChar w:fldCharType="separate"/>
            </w:r>
            <w:r w:rsidR="00A97D66">
              <w:rPr>
                <w:noProof/>
                <w:webHidden/>
              </w:rPr>
              <w:t>56</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75" w:history="1">
            <w:r w:rsidR="00A97D66" w:rsidRPr="00605E9D">
              <w:rPr>
                <w:rStyle w:val="a4"/>
                <w:rFonts w:ascii="Times New Roman" w:hAnsi="Times New Roman" w:cs="Times New Roman"/>
                <w:noProof/>
              </w:rPr>
              <w:t>6.3.3. Внесение исправительных записей по счетам депо.</w:t>
            </w:r>
            <w:r w:rsidR="00A97D66">
              <w:rPr>
                <w:noProof/>
                <w:webHidden/>
              </w:rPr>
              <w:tab/>
            </w:r>
            <w:r w:rsidR="00A97D66">
              <w:rPr>
                <w:noProof/>
                <w:webHidden/>
              </w:rPr>
              <w:fldChar w:fldCharType="begin"/>
            </w:r>
            <w:r w:rsidR="00A97D66">
              <w:rPr>
                <w:noProof/>
                <w:webHidden/>
              </w:rPr>
              <w:instrText xml:space="preserve"> PAGEREF _Toc528852075 \h </w:instrText>
            </w:r>
            <w:r w:rsidR="00A97D66">
              <w:rPr>
                <w:noProof/>
                <w:webHidden/>
              </w:rPr>
            </w:r>
            <w:r w:rsidR="00A97D66">
              <w:rPr>
                <w:noProof/>
                <w:webHidden/>
              </w:rPr>
              <w:fldChar w:fldCharType="separate"/>
            </w:r>
            <w:r w:rsidR="00A97D66">
              <w:rPr>
                <w:noProof/>
                <w:webHidden/>
              </w:rPr>
              <w:t>58</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76" w:history="1">
            <w:r w:rsidR="00A97D66" w:rsidRPr="00605E9D">
              <w:rPr>
                <w:rStyle w:val="a4"/>
                <w:rFonts w:ascii="Times New Roman" w:hAnsi="Times New Roman" w:cs="Times New Roman"/>
                <w:noProof/>
              </w:rPr>
              <w:t>6.3.4. Особенности обмена инвестиционных паев.</w:t>
            </w:r>
            <w:r w:rsidR="00A97D66">
              <w:rPr>
                <w:noProof/>
                <w:webHidden/>
              </w:rPr>
              <w:tab/>
            </w:r>
            <w:r w:rsidR="00A97D66">
              <w:rPr>
                <w:noProof/>
                <w:webHidden/>
              </w:rPr>
              <w:fldChar w:fldCharType="begin"/>
            </w:r>
            <w:r w:rsidR="00A97D66">
              <w:rPr>
                <w:noProof/>
                <w:webHidden/>
              </w:rPr>
              <w:instrText xml:space="preserve"> PAGEREF _Toc528852076 \h </w:instrText>
            </w:r>
            <w:r w:rsidR="00A97D66">
              <w:rPr>
                <w:noProof/>
                <w:webHidden/>
              </w:rPr>
            </w:r>
            <w:r w:rsidR="00A97D66">
              <w:rPr>
                <w:noProof/>
                <w:webHidden/>
              </w:rPr>
              <w:fldChar w:fldCharType="separate"/>
            </w:r>
            <w:r w:rsidR="00A97D66">
              <w:rPr>
                <w:noProof/>
                <w:webHidden/>
              </w:rPr>
              <w:t>59</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77" w:history="1">
            <w:r w:rsidR="00A97D66" w:rsidRPr="00605E9D">
              <w:rPr>
                <w:rStyle w:val="a4"/>
                <w:rFonts w:ascii="Times New Roman" w:hAnsi="Times New Roman" w:cs="Times New Roman"/>
                <w:noProof/>
              </w:rPr>
              <w:t>6.3.5. Особенности погашения инвестиционных паев.</w:t>
            </w:r>
            <w:r w:rsidR="00A97D66">
              <w:rPr>
                <w:noProof/>
                <w:webHidden/>
              </w:rPr>
              <w:tab/>
            </w:r>
            <w:r w:rsidR="00A97D66">
              <w:rPr>
                <w:noProof/>
                <w:webHidden/>
              </w:rPr>
              <w:fldChar w:fldCharType="begin"/>
            </w:r>
            <w:r w:rsidR="00A97D66">
              <w:rPr>
                <w:noProof/>
                <w:webHidden/>
              </w:rPr>
              <w:instrText xml:space="preserve"> PAGEREF _Toc528852077 \h </w:instrText>
            </w:r>
            <w:r w:rsidR="00A97D66">
              <w:rPr>
                <w:noProof/>
                <w:webHidden/>
              </w:rPr>
            </w:r>
            <w:r w:rsidR="00A97D66">
              <w:rPr>
                <w:noProof/>
                <w:webHidden/>
              </w:rPr>
              <w:fldChar w:fldCharType="separate"/>
            </w:r>
            <w:r w:rsidR="00A97D66">
              <w:rPr>
                <w:noProof/>
                <w:webHidden/>
              </w:rPr>
              <w:t>60</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78" w:history="1">
            <w:r w:rsidR="00A97D66" w:rsidRPr="00605E9D">
              <w:rPr>
                <w:rStyle w:val="a4"/>
                <w:rFonts w:ascii="Times New Roman" w:hAnsi="Times New Roman" w:cs="Times New Roman"/>
                <w:noProof/>
              </w:rPr>
              <w:t>6.3.6. Особенности приостановления и возобновления операций по счетам депо в случае реорганизации эмитента (эмитентов).</w:t>
            </w:r>
            <w:r w:rsidR="00A97D66">
              <w:rPr>
                <w:noProof/>
                <w:webHidden/>
              </w:rPr>
              <w:tab/>
            </w:r>
            <w:r w:rsidR="00A97D66">
              <w:rPr>
                <w:noProof/>
                <w:webHidden/>
              </w:rPr>
              <w:fldChar w:fldCharType="begin"/>
            </w:r>
            <w:r w:rsidR="00A97D66">
              <w:rPr>
                <w:noProof/>
                <w:webHidden/>
              </w:rPr>
              <w:instrText xml:space="preserve"> PAGEREF _Toc528852078 \h </w:instrText>
            </w:r>
            <w:r w:rsidR="00A97D66">
              <w:rPr>
                <w:noProof/>
                <w:webHidden/>
              </w:rPr>
            </w:r>
            <w:r w:rsidR="00A97D66">
              <w:rPr>
                <w:noProof/>
                <w:webHidden/>
              </w:rPr>
              <w:fldChar w:fldCharType="separate"/>
            </w:r>
            <w:r w:rsidR="00A97D66">
              <w:rPr>
                <w:noProof/>
                <w:webHidden/>
              </w:rPr>
              <w:t>61</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79" w:history="1">
            <w:r w:rsidR="00A97D66" w:rsidRPr="00605E9D">
              <w:rPr>
                <w:rStyle w:val="a4"/>
                <w:rFonts w:ascii="Times New Roman" w:hAnsi="Times New Roman" w:cs="Times New Roman"/>
                <w:noProof/>
              </w:rPr>
              <w:t>6.3.7. Особенности процедур внесения записей при совершении операций по оформлению перехода прав на ценные бумаги в порядке наследования.</w:t>
            </w:r>
            <w:r w:rsidR="00A97D66">
              <w:rPr>
                <w:noProof/>
                <w:webHidden/>
              </w:rPr>
              <w:tab/>
            </w:r>
            <w:r w:rsidR="00A97D66">
              <w:rPr>
                <w:noProof/>
                <w:webHidden/>
              </w:rPr>
              <w:fldChar w:fldCharType="begin"/>
            </w:r>
            <w:r w:rsidR="00A97D66">
              <w:rPr>
                <w:noProof/>
                <w:webHidden/>
              </w:rPr>
              <w:instrText xml:space="preserve"> PAGEREF _Toc528852079 \h </w:instrText>
            </w:r>
            <w:r w:rsidR="00A97D66">
              <w:rPr>
                <w:noProof/>
                <w:webHidden/>
              </w:rPr>
            </w:r>
            <w:r w:rsidR="00A97D66">
              <w:rPr>
                <w:noProof/>
                <w:webHidden/>
              </w:rPr>
              <w:fldChar w:fldCharType="separate"/>
            </w:r>
            <w:r w:rsidR="00A97D66">
              <w:rPr>
                <w:noProof/>
                <w:webHidden/>
              </w:rPr>
              <w:t>61</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80" w:history="1">
            <w:r w:rsidR="00A97D66" w:rsidRPr="00605E9D">
              <w:rPr>
                <w:rStyle w:val="a4"/>
                <w:rFonts w:ascii="Times New Roman" w:hAnsi="Times New Roman" w:cs="Times New Roman"/>
                <w:noProof/>
              </w:rPr>
              <w:t>6.3.8.Особенности проведения процедур внесения записей при совершении операций внесения записей при реорганизации или ликвидации Депонента.</w:t>
            </w:r>
            <w:r w:rsidR="00A97D66">
              <w:rPr>
                <w:noProof/>
                <w:webHidden/>
              </w:rPr>
              <w:tab/>
            </w:r>
            <w:r w:rsidR="00A97D66">
              <w:rPr>
                <w:noProof/>
                <w:webHidden/>
              </w:rPr>
              <w:fldChar w:fldCharType="begin"/>
            </w:r>
            <w:r w:rsidR="00A97D66">
              <w:rPr>
                <w:noProof/>
                <w:webHidden/>
              </w:rPr>
              <w:instrText xml:space="preserve"> PAGEREF _Toc528852080 \h </w:instrText>
            </w:r>
            <w:r w:rsidR="00A97D66">
              <w:rPr>
                <w:noProof/>
                <w:webHidden/>
              </w:rPr>
            </w:r>
            <w:r w:rsidR="00A97D66">
              <w:rPr>
                <w:noProof/>
                <w:webHidden/>
              </w:rPr>
              <w:fldChar w:fldCharType="separate"/>
            </w:r>
            <w:r w:rsidR="00A97D66">
              <w:rPr>
                <w:noProof/>
                <w:webHidden/>
              </w:rPr>
              <w:t>62</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81" w:history="1">
            <w:r w:rsidR="00A97D66" w:rsidRPr="00605E9D">
              <w:rPr>
                <w:rStyle w:val="a4"/>
                <w:rFonts w:ascii="Times New Roman" w:hAnsi="Times New Roman" w:cs="Times New Roman"/>
                <w:noProof/>
              </w:rPr>
              <w:t>7. СРОКИ ПРОВЕДЕНИЯ ДЕПОЗИТАРНЫХ ОПЕРАЦИЙ.</w:t>
            </w:r>
            <w:r w:rsidR="00A97D66">
              <w:rPr>
                <w:noProof/>
                <w:webHidden/>
              </w:rPr>
              <w:tab/>
            </w:r>
            <w:r w:rsidR="00A97D66">
              <w:rPr>
                <w:noProof/>
                <w:webHidden/>
              </w:rPr>
              <w:fldChar w:fldCharType="begin"/>
            </w:r>
            <w:r w:rsidR="00A97D66">
              <w:rPr>
                <w:noProof/>
                <w:webHidden/>
              </w:rPr>
              <w:instrText xml:space="preserve"> PAGEREF _Toc528852081 \h </w:instrText>
            </w:r>
            <w:r w:rsidR="00A97D66">
              <w:rPr>
                <w:noProof/>
                <w:webHidden/>
              </w:rPr>
            </w:r>
            <w:r w:rsidR="00A97D66">
              <w:rPr>
                <w:noProof/>
                <w:webHidden/>
              </w:rPr>
              <w:fldChar w:fldCharType="separate"/>
            </w:r>
            <w:r w:rsidR="00A97D66">
              <w:rPr>
                <w:noProof/>
                <w:webHidden/>
              </w:rPr>
              <w:t>64</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82" w:history="1">
            <w:r w:rsidR="00A97D66" w:rsidRPr="00605E9D">
              <w:rPr>
                <w:rStyle w:val="a4"/>
                <w:rFonts w:ascii="Times New Roman" w:hAnsi="Times New Roman" w:cs="Times New Roman"/>
                <w:noProof/>
              </w:rPr>
              <w:t>8. ПОРЯДОК УСТРАНЕНИЯ РАСХОЖДЕНИЯ КОЛИЧЕСТВА ЦЕННЫХ БУМАГ, УЧТЕННЫХ В ДЕПОЗИТАРИИ.</w:t>
            </w:r>
            <w:r w:rsidR="00A97D66">
              <w:rPr>
                <w:noProof/>
                <w:webHidden/>
              </w:rPr>
              <w:tab/>
            </w:r>
            <w:r w:rsidR="00A97D66">
              <w:rPr>
                <w:noProof/>
                <w:webHidden/>
              </w:rPr>
              <w:fldChar w:fldCharType="begin"/>
            </w:r>
            <w:r w:rsidR="00A97D66">
              <w:rPr>
                <w:noProof/>
                <w:webHidden/>
              </w:rPr>
              <w:instrText xml:space="preserve"> PAGEREF _Toc528852082 \h </w:instrText>
            </w:r>
            <w:r w:rsidR="00A97D66">
              <w:rPr>
                <w:noProof/>
                <w:webHidden/>
              </w:rPr>
            </w:r>
            <w:r w:rsidR="00A97D66">
              <w:rPr>
                <w:noProof/>
                <w:webHidden/>
              </w:rPr>
              <w:fldChar w:fldCharType="separate"/>
            </w:r>
            <w:r w:rsidR="00A97D66">
              <w:rPr>
                <w:noProof/>
                <w:webHidden/>
              </w:rPr>
              <w:t>66</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83" w:history="1">
            <w:r w:rsidR="00A97D66" w:rsidRPr="00605E9D">
              <w:rPr>
                <w:rStyle w:val="a4"/>
                <w:rFonts w:ascii="Times New Roman" w:hAnsi="Times New Roman" w:cs="Times New Roman"/>
                <w:noProof/>
              </w:rPr>
              <w:t>9. СОДЕЙСТВИЕ ВЛАДЕЛЬЦАМ В РЕАЛИЗАЦИИ ПРАВ ПО ЦЕННЫМ БУМАГАМ.</w:t>
            </w:r>
            <w:r w:rsidR="00A97D66">
              <w:rPr>
                <w:noProof/>
                <w:webHidden/>
              </w:rPr>
              <w:tab/>
            </w:r>
            <w:r w:rsidR="00A97D66">
              <w:rPr>
                <w:noProof/>
                <w:webHidden/>
              </w:rPr>
              <w:fldChar w:fldCharType="begin"/>
            </w:r>
            <w:r w:rsidR="00A97D66">
              <w:rPr>
                <w:noProof/>
                <w:webHidden/>
              </w:rPr>
              <w:instrText xml:space="preserve"> PAGEREF _Toc528852083 \h </w:instrText>
            </w:r>
            <w:r w:rsidR="00A97D66">
              <w:rPr>
                <w:noProof/>
                <w:webHidden/>
              </w:rPr>
            </w:r>
            <w:r w:rsidR="00A97D66">
              <w:rPr>
                <w:noProof/>
                <w:webHidden/>
              </w:rPr>
              <w:fldChar w:fldCharType="separate"/>
            </w:r>
            <w:r w:rsidR="00A97D66">
              <w:rPr>
                <w:noProof/>
                <w:webHidden/>
              </w:rPr>
              <w:t>67</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84" w:history="1">
            <w:r w:rsidR="00A97D66" w:rsidRPr="00605E9D">
              <w:rPr>
                <w:rStyle w:val="a4"/>
                <w:rFonts w:ascii="Times New Roman" w:hAnsi="Times New Roman" w:cs="Times New Roman"/>
                <w:noProof/>
              </w:rPr>
              <w:t>9.1. Порядок и сроки передачи Депонентам доходов по ценным бумагам и иных причитающихся владельцам ценных бумаг выплат.</w:t>
            </w:r>
            <w:r w:rsidR="00A97D66">
              <w:rPr>
                <w:noProof/>
                <w:webHidden/>
              </w:rPr>
              <w:tab/>
            </w:r>
            <w:r w:rsidR="00A97D66">
              <w:rPr>
                <w:noProof/>
                <w:webHidden/>
              </w:rPr>
              <w:fldChar w:fldCharType="begin"/>
            </w:r>
            <w:r w:rsidR="00A97D66">
              <w:rPr>
                <w:noProof/>
                <w:webHidden/>
              </w:rPr>
              <w:instrText xml:space="preserve"> PAGEREF _Toc528852084 \h </w:instrText>
            </w:r>
            <w:r w:rsidR="00A97D66">
              <w:rPr>
                <w:noProof/>
                <w:webHidden/>
              </w:rPr>
            </w:r>
            <w:r w:rsidR="00A97D66">
              <w:rPr>
                <w:noProof/>
                <w:webHidden/>
              </w:rPr>
              <w:fldChar w:fldCharType="separate"/>
            </w:r>
            <w:r w:rsidR="00A97D66">
              <w:rPr>
                <w:noProof/>
                <w:webHidden/>
              </w:rPr>
              <w:t>67</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85" w:history="1">
            <w:r w:rsidR="00A97D66" w:rsidRPr="00605E9D">
              <w:rPr>
                <w:rStyle w:val="a4"/>
                <w:rFonts w:ascii="Times New Roman" w:hAnsi="Times New Roman" w:cs="Times New Roman"/>
                <w:noProof/>
              </w:rPr>
              <w:t>9.2. Передача Депоненту информации, полученной Депозитарием от эмитента, регистратора, вышестоящего депозитария.</w:t>
            </w:r>
            <w:r w:rsidR="00A97D66">
              <w:rPr>
                <w:noProof/>
                <w:webHidden/>
              </w:rPr>
              <w:tab/>
            </w:r>
            <w:r w:rsidR="00A97D66">
              <w:rPr>
                <w:noProof/>
                <w:webHidden/>
              </w:rPr>
              <w:fldChar w:fldCharType="begin"/>
            </w:r>
            <w:r w:rsidR="00A97D66">
              <w:rPr>
                <w:noProof/>
                <w:webHidden/>
              </w:rPr>
              <w:instrText xml:space="preserve"> PAGEREF _Toc528852085 \h </w:instrText>
            </w:r>
            <w:r w:rsidR="00A97D66">
              <w:rPr>
                <w:noProof/>
                <w:webHidden/>
              </w:rPr>
            </w:r>
            <w:r w:rsidR="00A97D66">
              <w:rPr>
                <w:noProof/>
                <w:webHidden/>
              </w:rPr>
              <w:fldChar w:fldCharType="separate"/>
            </w:r>
            <w:r w:rsidR="00A97D66">
              <w:rPr>
                <w:noProof/>
                <w:webHidden/>
              </w:rPr>
              <w:t>70</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86" w:history="1">
            <w:r w:rsidR="00A97D66" w:rsidRPr="00605E9D">
              <w:rPr>
                <w:rStyle w:val="a4"/>
                <w:rFonts w:ascii="Times New Roman" w:hAnsi="Times New Roman" w:cs="Times New Roman"/>
                <w:noProof/>
              </w:rPr>
              <w:t>9.3. Передача эмитенту или регистратору информации и документов от Депонентов.</w:t>
            </w:r>
            <w:r w:rsidR="00A97D66">
              <w:rPr>
                <w:noProof/>
                <w:webHidden/>
              </w:rPr>
              <w:tab/>
            </w:r>
            <w:r w:rsidR="00A97D66">
              <w:rPr>
                <w:noProof/>
                <w:webHidden/>
              </w:rPr>
              <w:fldChar w:fldCharType="begin"/>
            </w:r>
            <w:r w:rsidR="00A97D66">
              <w:rPr>
                <w:noProof/>
                <w:webHidden/>
              </w:rPr>
              <w:instrText xml:space="preserve"> PAGEREF _Toc528852086 \h </w:instrText>
            </w:r>
            <w:r w:rsidR="00A97D66">
              <w:rPr>
                <w:noProof/>
                <w:webHidden/>
              </w:rPr>
            </w:r>
            <w:r w:rsidR="00A97D66">
              <w:rPr>
                <w:noProof/>
                <w:webHidden/>
              </w:rPr>
              <w:fldChar w:fldCharType="separate"/>
            </w:r>
            <w:r w:rsidR="00A97D66">
              <w:rPr>
                <w:noProof/>
                <w:webHidden/>
              </w:rPr>
              <w:t>70</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87" w:history="1">
            <w:r w:rsidR="00A97D66" w:rsidRPr="00605E9D">
              <w:rPr>
                <w:rStyle w:val="a4"/>
                <w:rFonts w:ascii="Times New Roman" w:hAnsi="Times New Roman" w:cs="Times New Roman"/>
                <w:noProof/>
              </w:rPr>
              <w:t>9.4. Особенности оказания услуг, связанных с обеспечением возможности участия в общем собрании владельцев ценных.</w:t>
            </w:r>
            <w:r w:rsidR="00A97D66">
              <w:rPr>
                <w:noProof/>
                <w:webHidden/>
              </w:rPr>
              <w:tab/>
            </w:r>
            <w:r w:rsidR="00A97D66">
              <w:rPr>
                <w:noProof/>
                <w:webHidden/>
              </w:rPr>
              <w:fldChar w:fldCharType="begin"/>
            </w:r>
            <w:r w:rsidR="00A97D66">
              <w:rPr>
                <w:noProof/>
                <w:webHidden/>
              </w:rPr>
              <w:instrText xml:space="preserve"> PAGEREF _Toc528852087 \h </w:instrText>
            </w:r>
            <w:r w:rsidR="00A97D66">
              <w:rPr>
                <w:noProof/>
                <w:webHidden/>
              </w:rPr>
            </w:r>
            <w:r w:rsidR="00A97D66">
              <w:rPr>
                <w:noProof/>
                <w:webHidden/>
              </w:rPr>
              <w:fldChar w:fldCharType="separate"/>
            </w:r>
            <w:r w:rsidR="00A97D66">
              <w:rPr>
                <w:noProof/>
                <w:webHidden/>
              </w:rPr>
              <w:t>70</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88" w:history="1">
            <w:r w:rsidR="00A97D66" w:rsidRPr="00605E9D">
              <w:rPr>
                <w:rStyle w:val="a4"/>
                <w:rFonts w:ascii="Times New Roman" w:hAnsi="Times New Roman" w:cs="Times New Roman"/>
                <w:noProof/>
              </w:rPr>
              <w:t>10. Порядок обмена электронными документами и форматы, используемые при электронном взаимодействии.</w:t>
            </w:r>
            <w:r w:rsidR="00A97D66">
              <w:rPr>
                <w:noProof/>
                <w:webHidden/>
              </w:rPr>
              <w:tab/>
            </w:r>
            <w:r w:rsidR="00A97D66">
              <w:rPr>
                <w:noProof/>
                <w:webHidden/>
              </w:rPr>
              <w:fldChar w:fldCharType="begin"/>
            </w:r>
            <w:r w:rsidR="00A97D66">
              <w:rPr>
                <w:noProof/>
                <w:webHidden/>
              </w:rPr>
              <w:instrText xml:space="preserve"> PAGEREF _Toc528852088 \h </w:instrText>
            </w:r>
            <w:r w:rsidR="00A97D66">
              <w:rPr>
                <w:noProof/>
                <w:webHidden/>
              </w:rPr>
            </w:r>
            <w:r w:rsidR="00A97D66">
              <w:rPr>
                <w:noProof/>
                <w:webHidden/>
              </w:rPr>
              <w:fldChar w:fldCharType="separate"/>
            </w:r>
            <w:r w:rsidR="00A97D66">
              <w:rPr>
                <w:noProof/>
                <w:webHidden/>
              </w:rPr>
              <w:t>72</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89" w:history="1">
            <w:r w:rsidR="00A97D66" w:rsidRPr="00605E9D">
              <w:rPr>
                <w:rStyle w:val="a4"/>
                <w:rFonts w:ascii="Times New Roman" w:hAnsi="Times New Roman" w:cs="Times New Roman"/>
                <w:noProof/>
              </w:rPr>
              <w:t>11. КОНФИДЕНЦИАЛЬНОСТЬ ИНФОРМАЦИИ.</w:t>
            </w:r>
            <w:r w:rsidR="00A97D66">
              <w:rPr>
                <w:noProof/>
                <w:webHidden/>
              </w:rPr>
              <w:tab/>
            </w:r>
            <w:r w:rsidR="00A97D66">
              <w:rPr>
                <w:noProof/>
                <w:webHidden/>
              </w:rPr>
              <w:fldChar w:fldCharType="begin"/>
            </w:r>
            <w:r w:rsidR="00A97D66">
              <w:rPr>
                <w:noProof/>
                <w:webHidden/>
              </w:rPr>
              <w:instrText xml:space="preserve"> PAGEREF _Toc528852089 \h </w:instrText>
            </w:r>
            <w:r w:rsidR="00A97D66">
              <w:rPr>
                <w:noProof/>
                <w:webHidden/>
              </w:rPr>
            </w:r>
            <w:r w:rsidR="00A97D66">
              <w:rPr>
                <w:noProof/>
                <w:webHidden/>
              </w:rPr>
              <w:fldChar w:fldCharType="separate"/>
            </w:r>
            <w:r w:rsidR="00A97D66">
              <w:rPr>
                <w:noProof/>
                <w:webHidden/>
              </w:rPr>
              <w:t>72</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90" w:history="1">
            <w:r w:rsidR="00A97D66" w:rsidRPr="00605E9D">
              <w:rPr>
                <w:rStyle w:val="a4"/>
                <w:rFonts w:ascii="Times New Roman" w:hAnsi="Times New Roman" w:cs="Times New Roman"/>
                <w:noProof/>
              </w:rPr>
              <w:t>12. Порядок взаиморасчетов за услуги Депозитария</w:t>
            </w:r>
            <w:r w:rsidR="00A97D66">
              <w:rPr>
                <w:noProof/>
                <w:webHidden/>
              </w:rPr>
              <w:tab/>
            </w:r>
            <w:r w:rsidR="00A97D66">
              <w:rPr>
                <w:noProof/>
                <w:webHidden/>
              </w:rPr>
              <w:fldChar w:fldCharType="begin"/>
            </w:r>
            <w:r w:rsidR="00A97D66">
              <w:rPr>
                <w:noProof/>
                <w:webHidden/>
              </w:rPr>
              <w:instrText xml:space="preserve"> PAGEREF _Toc528852090 \h </w:instrText>
            </w:r>
            <w:r w:rsidR="00A97D66">
              <w:rPr>
                <w:noProof/>
                <w:webHidden/>
              </w:rPr>
            </w:r>
            <w:r w:rsidR="00A97D66">
              <w:rPr>
                <w:noProof/>
                <w:webHidden/>
              </w:rPr>
              <w:fldChar w:fldCharType="separate"/>
            </w:r>
            <w:r w:rsidR="00A97D66">
              <w:rPr>
                <w:noProof/>
                <w:webHidden/>
              </w:rPr>
              <w:t>73</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91" w:history="1">
            <w:r w:rsidR="00A97D66" w:rsidRPr="00605E9D">
              <w:rPr>
                <w:rStyle w:val="a4"/>
                <w:rFonts w:ascii="Times New Roman" w:hAnsi="Times New Roman" w:cs="Times New Roman"/>
                <w:noProof/>
              </w:rPr>
              <w:t>13. ПОРЯДОК ВНЕСЕНИЯ ИЗМЕНЕНИЙ И ДОПОЛНЕНИЙ В УСЛОВИЯ ОСУЩЕСТВЛЕНИЯ ДЕПОЗИТАРНОЙ ДЕЯТЕЛЬНОСТИ.</w:t>
            </w:r>
            <w:r w:rsidR="00A97D66">
              <w:rPr>
                <w:noProof/>
                <w:webHidden/>
              </w:rPr>
              <w:tab/>
            </w:r>
            <w:r w:rsidR="00A97D66">
              <w:rPr>
                <w:noProof/>
                <w:webHidden/>
              </w:rPr>
              <w:fldChar w:fldCharType="begin"/>
            </w:r>
            <w:r w:rsidR="00A97D66">
              <w:rPr>
                <w:noProof/>
                <w:webHidden/>
              </w:rPr>
              <w:instrText xml:space="preserve"> PAGEREF _Toc528852091 \h </w:instrText>
            </w:r>
            <w:r w:rsidR="00A97D66">
              <w:rPr>
                <w:noProof/>
                <w:webHidden/>
              </w:rPr>
            </w:r>
            <w:r w:rsidR="00A97D66">
              <w:rPr>
                <w:noProof/>
                <w:webHidden/>
              </w:rPr>
              <w:fldChar w:fldCharType="separate"/>
            </w:r>
            <w:r w:rsidR="00A97D66">
              <w:rPr>
                <w:noProof/>
                <w:webHidden/>
              </w:rPr>
              <w:t>75</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92" w:history="1">
            <w:r w:rsidR="00A97D66" w:rsidRPr="00605E9D">
              <w:rPr>
                <w:rStyle w:val="a4"/>
                <w:rFonts w:ascii="Times New Roman" w:hAnsi="Times New Roman" w:cs="Times New Roman"/>
                <w:noProof/>
              </w:rPr>
              <w:t>14. ПРЕКРАЩЕНИЕ ДЕПОЗИТАРНОЙ ДЕЯТЕЛЬНОСТИ.</w:t>
            </w:r>
            <w:r w:rsidR="00A97D66">
              <w:rPr>
                <w:noProof/>
                <w:webHidden/>
              </w:rPr>
              <w:tab/>
            </w:r>
            <w:r w:rsidR="00A97D66">
              <w:rPr>
                <w:noProof/>
                <w:webHidden/>
              </w:rPr>
              <w:fldChar w:fldCharType="begin"/>
            </w:r>
            <w:r w:rsidR="00A97D66">
              <w:rPr>
                <w:noProof/>
                <w:webHidden/>
              </w:rPr>
              <w:instrText xml:space="preserve"> PAGEREF _Toc528852092 \h </w:instrText>
            </w:r>
            <w:r w:rsidR="00A97D66">
              <w:rPr>
                <w:noProof/>
                <w:webHidden/>
              </w:rPr>
            </w:r>
            <w:r w:rsidR="00A97D66">
              <w:rPr>
                <w:noProof/>
                <w:webHidden/>
              </w:rPr>
              <w:fldChar w:fldCharType="separate"/>
            </w:r>
            <w:r w:rsidR="00A97D66">
              <w:rPr>
                <w:noProof/>
                <w:webHidden/>
              </w:rPr>
              <w:t>76</w:t>
            </w:r>
            <w:r w:rsidR="00A97D66">
              <w:rPr>
                <w:noProof/>
                <w:webHidden/>
              </w:rPr>
              <w:fldChar w:fldCharType="end"/>
            </w:r>
          </w:hyperlink>
        </w:p>
        <w:p w:rsidR="00A97D66" w:rsidRDefault="008D37E4">
          <w:pPr>
            <w:pStyle w:val="11"/>
            <w:tabs>
              <w:tab w:val="right" w:leader="dot" w:pos="9627"/>
            </w:tabs>
            <w:rPr>
              <w:rFonts w:eastAsiaTheme="minorEastAsia"/>
              <w:noProof/>
              <w:lang w:eastAsia="ru-RU"/>
            </w:rPr>
          </w:pPr>
          <w:hyperlink w:anchor="_Toc528852093" w:history="1">
            <w:r w:rsidR="00A97D66" w:rsidRPr="00605E9D">
              <w:rPr>
                <w:rStyle w:val="a4"/>
                <w:rFonts w:ascii="Times New Roman" w:hAnsi="Times New Roman"/>
                <w:noProof/>
              </w:rPr>
              <w:t>Приложение №1 к Условиям осуществления депозитарной деятельности Акционерного общества Инвестиционная компания «Либра капитал».</w:t>
            </w:r>
            <w:r w:rsidR="00A97D66">
              <w:rPr>
                <w:noProof/>
                <w:webHidden/>
              </w:rPr>
              <w:tab/>
            </w:r>
            <w:r w:rsidR="00A97D66">
              <w:rPr>
                <w:noProof/>
                <w:webHidden/>
              </w:rPr>
              <w:fldChar w:fldCharType="begin"/>
            </w:r>
            <w:r w:rsidR="00A97D66">
              <w:rPr>
                <w:noProof/>
                <w:webHidden/>
              </w:rPr>
              <w:instrText xml:space="preserve"> PAGEREF _Toc528852093 \h </w:instrText>
            </w:r>
            <w:r w:rsidR="00A97D66">
              <w:rPr>
                <w:noProof/>
                <w:webHidden/>
              </w:rPr>
            </w:r>
            <w:r w:rsidR="00A97D66">
              <w:rPr>
                <w:noProof/>
                <w:webHidden/>
              </w:rPr>
              <w:fldChar w:fldCharType="separate"/>
            </w:r>
            <w:r w:rsidR="00A97D66">
              <w:rPr>
                <w:noProof/>
                <w:webHidden/>
              </w:rPr>
              <w:t>78</w:t>
            </w:r>
            <w:r w:rsidR="00A97D66">
              <w:rPr>
                <w:noProof/>
                <w:webHidden/>
              </w:rPr>
              <w:fldChar w:fldCharType="end"/>
            </w:r>
          </w:hyperlink>
        </w:p>
        <w:p w:rsidR="005F257D" w:rsidRPr="0041054E" w:rsidRDefault="00FD20E6">
          <w:r w:rsidRPr="00BD1907">
            <w:rPr>
              <w:rFonts w:ascii="Times New Roman" w:hAnsi="Times New Roman" w:cs="Times New Roman"/>
              <w:sz w:val="24"/>
              <w:szCs w:val="24"/>
            </w:rPr>
            <w:fldChar w:fldCharType="end"/>
          </w:r>
          <w:r w:rsidR="00A75B64" w:rsidRPr="0041054E">
            <w:rPr>
              <w:rFonts w:ascii="Times New Roman" w:hAnsi="Times New Roman" w:cs="Times New Roman"/>
            </w:rPr>
            <w:t>Приложение №2 Прейскурант услуг Депозитария …………………………………………</w:t>
          </w:r>
          <w:r w:rsidR="0041054E">
            <w:rPr>
              <w:rFonts w:ascii="Times New Roman" w:hAnsi="Times New Roman" w:cs="Times New Roman"/>
            </w:rPr>
            <w:t>………...</w:t>
          </w:r>
          <w:r w:rsidR="00A75B64" w:rsidRPr="0041054E">
            <w:rPr>
              <w:rFonts w:ascii="Times New Roman" w:hAnsi="Times New Roman" w:cs="Times New Roman"/>
            </w:rPr>
            <w:t>…</w:t>
          </w:r>
          <w:r w:rsidR="0041054E" w:rsidRPr="0043506A">
            <w:rPr>
              <w:rFonts w:ascii="Times New Roman" w:hAnsi="Times New Roman" w:cs="Times New Roman"/>
            </w:rPr>
            <w:t>1</w:t>
          </w:r>
          <w:r w:rsidR="0043506A" w:rsidRPr="0043506A">
            <w:rPr>
              <w:rFonts w:ascii="Times New Roman" w:hAnsi="Times New Roman" w:cs="Times New Roman"/>
            </w:rPr>
            <w:t>21</w:t>
          </w:r>
        </w:p>
      </w:sdtContent>
    </w:sdt>
    <w:p w:rsidR="00BF62A8" w:rsidRPr="00BD1907" w:rsidRDefault="00BF62A8" w:rsidP="00A311C4">
      <w:pPr>
        <w:pStyle w:val="Default"/>
        <w:pageBreakBefore/>
        <w:ind w:firstLine="708"/>
        <w:rPr>
          <w:color w:val="auto"/>
        </w:rPr>
      </w:pPr>
      <w:r w:rsidRPr="00BD1907">
        <w:rPr>
          <w:b/>
          <w:bCs/>
          <w:color w:val="auto"/>
        </w:rPr>
        <w:lastRenderedPageBreak/>
        <w:t xml:space="preserve">ОБЩИЕ ПОЛОЖЕНИЯ. </w:t>
      </w:r>
    </w:p>
    <w:p w:rsidR="00BF62A8" w:rsidRPr="00BD1907" w:rsidRDefault="00BF62A8" w:rsidP="00A311C4">
      <w:pPr>
        <w:pStyle w:val="1"/>
        <w:ind w:firstLine="708"/>
        <w:rPr>
          <w:rFonts w:ascii="Times New Roman" w:hAnsi="Times New Roman" w:cs="Times New Roman"/>
          <w:color w:val="auto"/>
          <w:sz w:val="24"/>
          <w:szCs w:val="24"/>
        </w:rPr>
      </w:pPr>
      <w:bookmarkStart w:id="1" w:name="_Toc462694367"/>
      <w:bookmarkStart w:id="2" w:name="_Toc528852018"/>
      <w:r w:rsidRPr="00BD1907">
        <w:rPr>
          <w:rFonts w:ascii="Times New Roman" w:hAnsi="Times New Roman" w:cs="Times New Roman"/>
          <w:color w:val="auto"/>
          <w:sz w:val="24"/>
          <w:szCs w:val="24"/>
        </w:rPr>
        <w:t>1.1</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Осуществление депозитарной деятельности.</w:t>
      </w:r>
      <w:bookmarkEnd w:id="1"/>
      <w:bookmarkEnd w:id="2"/>
    </w:p>
    <w:p w:rsidR="00BF62A8" w:rsidRPr="00BD1907" w:rsidRDefault="00BF62A8" w:rsidP="00BF62A8">
      <w:pPr>
        <w:pStyle w:val="Default"/>
        <w:rPr>
          <w:color w:val="auto"/>
        </w:rPr>
      </w:pPr>
    </w:p>
    <w:p w:rsidR="00BF62A8" w:rsidRPr="00BD1907" w:rsidRDefault="00BF62A8" w:rsidP="00D13D00">
      <w:pPr>
        <w:pStyle w:val="Default"/>
        <w:spacing w:before="240"/>
        <w:ind w:firstLine="708"/>
        <w:jc w:val="both"/>
        <w:rPr>
          <w:color w:val="auto"/>
        </w:rPr>
      </w:pPr>
      <w:r w:rsidRPr="00BD1907">
        <w:rPr>
          <w:color w:val="auto"/>
        </w:rPr>
        <w:t xml:space="preserve">Настоящие условия осуществления депозитарной деятельности (далее – Условия) устанавливают порядок осуществления депозитарной деятельности </w:t>
      </w:r>
      <w:r w:rsidR="004C6C79">
        <w:rPr>
          <w:color w:val="auto"/>
        </w:rPr>
        <w:t>А</w:t>
      </w:r>
      <w:r w:rsidR="00820D47" w:rsidRPr="00BD1907">
        <w:rPr>
          <w:color w:val="auto"/>
        </w:rPr>
        <w:t>кционерного общества Инвестиционная компания «Либра Капитал»</w:t>
      </w:r>
      <w:r w:rsidRPr="00BD1907">
        <w:rPr>
          <w:color w:val="auto"/>
        </w:rPr>
        <w:t xml:space="preserve">, и являются документом, определяющим основные условия оказания </w:t>
      </w:r>
      <w:r w:rsidR="007767E4">
        <w:rPr>
          <w:color w:val="auto"/>
        </w:rPr>
        <w:t>д</w:t>
      </w:r>
      <w:r w:rsidRPr="00BD1907">
        <w:rPr>
          <w:color w:val="auto"/>
        </w:rPr>
        <w:t xml:space="preserve">епонентам услуг по учету и переходу прав на ценные бумаги путем открытия и ведения счетов депо, осуществления операций по этим счетам депо, а также оказания услуг, содействующих реализации владельцами ценных бумаг их прав по ценным бумагам. </w:t>
      </w:r>
    </w:p>
    <w:p w:rsidR="00BF62A8" w:rsidRPr="00BD1907" w:rsidRDefault="00BF62A8" w:rsidP="00D13D00">
      <w:pPr>
        <w:pStyle w:val="Default"/>
        <w:ind w:firstLine="708"/>
        <w:jc w:val="both"/>
        <w:rPr>
          <w:color w:val="auto"/>
        </w:rPr>
      </w:pPr>
      <w:r w:rsidRPr="00BD1907">
        <w:rPr>
          <w:color w:val="auto"/>
        </w:rPr>
        <w:t xml:space="preserve">Настоящие Условия разработаны </w:t>
      </w:r>
      <w:r w:rsidR="006A6F3C">
        <w:rPr>
          <w:color w:val="auto"/>
        </w:rPr>
        <w:t>на основа</w:t>
      </w:r>
      <w:r w:rsidR="000E23B0">
        <w:rPr>
          <w:color w:val="auto"/>
        </w:rPr>
        <w:t>н</w:t>
      </w:r>
      <w:r w:rsidR="006A6F3C">
        <w:rPr>
          <w:color w:val="auto"/>
        </w:rPr>
        <w:t>ии Базов</w:t>
      </w:r>
      <w:r w:rsidR="0057614A">
        <w:rPr>
          <w:color w:val="auto"/>
        </w:rPr>
        <w:t>ого</w:t>
      </w:r>
      <w:r w:rsidR="006A6F3C">
        <w:rPr>
          <w:color w:val="auto"/>
        </w:rPr>
        <w:t xml:space="preserve"> стандар</w:t>
      </w:r>
      <w:r w:rsidR="0057614A">
        <w:rPr>
          <w:color w:val="auto"/>
        </w:rPr>
        <w:t>та</w:t>
      </w:r>
      <w:r w:rsidR="006A6F3C">
        <w:rPr>
          <w:color w:val="auto"/>
        </w:rPr>
        <w:t xml:space="preserve"> совершения депозитарием операций на финансовом рынке</w:t>
      </w:r>
      <w:r w:rsidR="00705E81">
        <w:rPr>
          <w:color w:val="auto"/>
        </w:rPr>
        <w:t xml:space="preserve"> (далее Базовы</w:t>
      </w:r>
      <w:r w:rsidR="0057614A">
        <w:rPr>
          <w:color w:val="auto"/>
        </w:rPr>
        <w:t>й</w:t>
      </w:r>
      <w:r w:rsidR="00705E81">
        <w:rPr>
          <w:color w:val="auto"/>
        </w:rPr>
        <w:t xml:space="preserve"> стандарт)</w:t>
      </w:r>
      <w:r w:rsidR="006A6F3C">
        <w:rPr>
          <w:color w:val="auto"/>
        </w:rPr>
        <w:t xml:space="preserve">, а также  </w:t>
      </w:r>
      <w:r w:rsidR="00BC0EBB">
        <w:rPr>
          <w:color w:val="auto"/>
        </w:rPr>
        <w:t xml:space="preserve">в соответствии с требованиями </w:t>
      </w:r>
      <w:r w:rsidRPr="00BD1907">
        <w:rPr>
          <w:color w:val="auto"/>
        </w:rPr>
        <w:t>нормативн</w:t>
      </w:r>
      <w:r w:rsidR="00BC0EBB">
        <w:rPr>
          <w:color w:val="auto"/>
        </w:rPr>
        <w:t>о</w:t>
      </w:r>
      <w:r w:rsidRPr="00BD1907">
        <w:rPr>
          <w:color w:val="auto"/>
        </w:rPr>
        <w:t xml:space="preserve"> правовых актов, регулирующих осуществление депозитарной деятельности на территории Российской Федерации</w:t>
      </w:r>
      <w:r w:rsidR="00BC0EBB">
        <w:rPr>
          <w:color w:val="auto"/>
        </w:rPr>
        <w:t xml:space="preserve"> и иных нормативно правовых актов в сфере финансов</w:t>
      </w:r>
      <w:r w:rsidR="00E254F0">
        <w:rPr>
          <w:color w:val="auto"/>
        </w:rPr>
        <w:t>ых</w:t>
      </w:r>
      <w:r w:rsidR="00BC0EBB">
        <w:rPr>
          <w:color w:val="auto"/>
        </w:rPr>
        <w:t xml:space="preserve"> </w:t>
      </w:r>
      <w:r w:rsidR="00E254F0">
        <w:rPr>
          <w:color w:val="auto"/>
        </w:rPr>
        <w:t>рынков</w:t>
      </w:r>
      <w:r w:rsidRPr="00BD1907">
        <w:rPr>
          <w:color w:val="auto"/>
        </w:rPr>
        <w:t xml:space="preserve">. </w:t>
      </w:r>
    </w:p>
    <w:p w:rsidR="00BF62A8" w:rsidRPr="00BD1907" w:rsidRDefault="00BF62A8" w:rsidP="00D13D00">
      <w:pPr>
        <w:pStyle w:val="Default"/>
        <w:ind w:firstLine="708"/>
        <w:jc w:val="both"/>
        <w:rPr>
          <w:color w:val="auto"/>
        </w:rPr>
      </w:pPr>
      <w:r w:rsidRPr="00BD1907">
        <w:rPr>
          <w:color w:val="auto"/>
        </w:rPr>
        <w:t xml:space="preserve">Депозитарная деятельность в </w:t>
      </w:r>
      <w:r w:rsidR="00820D47" w:rsidRPr="00BD1907">
        <w:rPr>
          <w:color w:val="auto"/>
        </w:rPr>
        <w:t>Акционерном обществе</w:t>
      </w:r>
      <w:r w:rsidRPr="00BD1907">
        <w:rPr>
          <w:color w:val="auto"/>
        </w:rPr>
        <w:t xml:space="preserve"> </w:t>
      </w:r>
      <w:r w:rsidR="00820D47" w:rsidRPr="00BD1907">
        <w:rPr>
          <w:color w:val="auto"/>
        </w:rPr>
        <w:t xml:space="preserve">Инвестиционная компания «Либра Капитал» </w:t>
      </w:r>
      <w:r w:rsidRPr="00BD1907">
        <w:rPr>
          <w:color w:val="auto"/>
        </w:rPr>
        <w:t xml:space="preserve">осуществляется отдельным структурным подразделением, для которого указанная деятельность является исключительной (далее - Депозитарий). </w:t>
      </w:r>
    </w:p>
    <w:p w:rsidR="00BF62A8" w:rsidRPr="00BD1907" w:rsidRDefault="00820D47" w:rsidP="00D13D00">
      <w:pPr>
        <w:pStyle w:val="Default"/>
        <w:ind w:firstLine="708"/>
        <w:jc w:val="both"/>
        <w:rPr>
          <w:color w:val="auto"/>
        </w:rPr>
      </w:pPr>
      <w:r w:rsidRPr="00BD1907">
        <w:rPr>
          <w:color w:val="auto"/>
        </w:rPr>
        <w:t>Акционерное общество Инвестиционная компания «Либра Капитал»</w:t>
      </w:r>
      <w:r w:rsidR="00BF62A8" w:rsidRPr="00BD1907">
        <w:rPr>
          <w:color w:val="auto"/>
        </w:rPr>
        <w:t xml:space="preserve"> совмещает депозитарную деятельность на рынке ценных бумаг с иными видами профессиональной деятельности на рынке ценных бумаг: брокерской деятельностью, дилерской деятельностью. </w:t>
      </w:r>
    </w:p>
    <w:p w:rsidR="00BF62A8" w:rsidRPr="00BD1907" w:rsidRDefault="00BF62A8" w:rsidP="00C42065">
      <w:pPr>
        <w:pStyle w:val="Default"/>
        <w:ind w:firstLine="708"/>
        <w:jc w:val="both"/>
        <w:rPr>
          <w:color w:val="auto"/>
        </w:rPr>
      </w:pPr>
      <w:r w:rsidRPr="00BD1907">
        <w:rPr>
          <w:color w:val="auto"/>
        </w:rPr>
        <w:t>Условия являются неотъемлемой частью депозитарного</w:t>
      </w:r>
      <w:r w:rsidR="006E30E3">
        <w:rPr>
          <w:color w:val="auto"/>
        </w:rPr>
        <w:t xml:space="preserve"> (Междепозитарного)</w:t>
      </w:r>
      <w:r w:rsidRPr="00BD1907">
        <w:rPr>
          <w:color w:val="auto"/>
        </w:rPr>
        <w:t xml:space="preserve"> договора с </w:t>
      </w:r>
      <w:r w:rsidR="007767E4">
        <w:rPr>
          <w:color w:val="auto"/>
        </w:rPr>
        <w:t>д</w:t>
      </w:r>
      <w:r w:rsidRPr="00BD1907">
        <w:rPr>
          <w:color w:val="auto"/>
        </w:rPr>
        <w:t xml:space="preserve">епонентом (далее – Договор). </w:t>
      </w:r>
    </w:p>
    <w:p w:rsidR="005A576F" w:rsidRPr="00BD1907" w:rsidRDefault="00BF62A8" w:rsidP="00D13D00">
      <w:pPr>
        <w:pStyle w:val="Default"/>
        <w:ind w:firstLine="708"/>
        <w:jc w:val="both"/>
        <w:rPr>
          <w:color w:val="auto"/>
        </w:rPr>
      </w:pPr>
      <w:r w:rsidRPr="00BD1907">
        <w:rPr>
          <w:color w:val="auto"/>
        </w:rPr>
        <w:t xml:space="preserve">Условия </w:t>
      </w:r>
      <w:r w:rsidRPr="004C6C79">
        <w:rPr>
          <w:color w:val="auto"/>
        </w:rPr>
        <w:t xml:space="preserve">утверждаются </w:t>
      </w:r>
      <w:r w:rsidR="00BC0EBB">
        <w:rPr>
          <w:color w:val="auto"/>
        </w:rPr>
        <w:t>единоличным исполнительным</w:t>
      </w:r>
      <w:r w:rsidR="00820D47" w:rsidRPr="004C6C79">
        <w:rPr>
          <w:color w:val="auto"/>
        </w:rPr>
        <w:t xml:space="preserve"> органом</w:t>
      </w:r>
      <w:r w:rsidR="00820D47" w:rsidRPr="00BD1907">
        <w:rPr>
          <w:color w:val="auto"/>
        </w:rPr>
        <w:t xml:space="preserve"> Акционерно</w:t>
      </w:r>
      <w:r w:rsidR="00BC0EBB">
        <w:rPr>
          <w:color w:val="auto"/>
        </w:rPr>
        <w:t>го</w:t>
      </w:r>
      <w:r w:rsidR="00820D47" w:rsidRPr="00BD1907">
        <w:rPr>
          <w:color w:val="auto"/>
        </w:rPr>
        <w:t xml:space="preserve"> обществ</w:t>
      </w:r>
      <w:r w:rsidR="00BC0EBB">
        <w:rPr>
          <w:color w:val="auto"/>
        </w:rPr>
        <w:t>а</w:t>
      </w:r>
      <w:r w:rsidR="00820D47" w:rsidRPr="00BD1907">
        <w:rPr>
          <w:color w:val="auto"/>
        </w:rPr>
        <w:t xml:space="preserve"> Инвестиционная компания «Либра Капитал».</w:t>
      </w:r>
    </w:p>
    <w:p w:rsidR="00BF62A8" w:rsidRPr="00BD1907" w:rsidRDefault="00BF62A8" w:rsidP="00D13D00">
      <w:pPr>
        <w:pStyle w:val="Default"/>
        <w:ind w:firstLine="708"/>
        <w:jc w:val="both"/>
        <w:rPr>
          <w:color w:val="auto"/>
        </w:rPr>
      </w:pPr>
      <w:r w:rsidRPr="00BD1907">
        <w:rPr>
          <w:color w:val="auto"/>
        </w:rPr>
        <w:t xml:space="preserve">Условия носят открытый характер и предоставляются по запросам любых заинтересованных лиц. </w:t>
      </w:r>
    </w:p>
    <w:p w:rsidR="00BF62A8" w:rsidRPr="00BD1907" w:rsidRDefault="00BF62A8" w:rsidP="00D13D00">
      <w:pPr>
        <w:pStyle w:val="Default"/>
        <w:spacing w:before="240"/>
        <w:ind w:firstLine="708"/>
        <w:rPr>
          <w:color w:val="auto"/>
        </w:rPr>
      </w:pPr>
      <w:r w:rsidRPr="00BD1907">
        <w:rPr>
          <w:color w:val="auto"/>
        </w:rPr>
        <w:t xml:space="preserve">Условия содержат сведения, касающиеся: </w:t>
      </w:r>
    </w:p>
    <w:p w:rsidR="00BF62A8" w:rsidRPr="00BD1907" w:rsidRDefault="005A576F" w:rsidP="00D13D00">
      <w:pPr>
        <w:pStyle w:val="Default"/>
        <w:spacing w:after="38"/>
        <w:ind w:left="567"/>
        <w:rPr>
          <w:color w:val="auto"/>
        </w:rPr>
      </w:pPr>
      <w:r w:rsidRPr="00BD1907">
        <w:rPr>
          <w:color w:val="auto"/>
        </w:rPr>
        <w:sym w:font="Symbol" w:char="F0B7"/>
      </w:r>
      <w:r w:rsidRPr="00BD1907">
        <w:rPr>
          <w:color w:val="auto"/>
        </w:rPr>
        <w:t xml:space="preserve"> </w:t>
      </w:r>
      <w:r w:rsidR="00BF62A8" w:rsidRPr="00BD1907">
        <w:rPr>
          <w:color w:val="auto"/>
        </w:rPr>
        <w:t xml:space="preserve">операций, выполняемых Депозитарием; </w:t>
      </w:r>
    </w:p>
    <w:p w:rsidR="00BF62A8" w:rsidRPr="00BD1907" w:rsidRDefault="005A576F" w:rsidP="00567E5D">
      <w:pPr>
        <w:pStyle w:val="Default"/>
        <w:spacing w:after="38"/>
        <w:ind w:left="567"/>
        <w:jc w:val="both"/>
        <w:rPr>
          <w:color w:val="auto"/>
        </w:rPr>
      </w:pPr>
      <w:r w:rsidRPr="00BD1907">
        <w:rPr>
          <w:color w:val="auto"/>
        </w:rPr>
        <w:sym w:font="Symbol" w:char="F0B7"/>
      </w:r>
      <w:r w:rsidR="00BF62A8" w:rsidRPr="00BD1907">
        <w:rPr>
          <w:color w:val="auto"/>
        </w:rPr>
        <w:t xml:space="preserve"> порядка действий </w:t>
      </w:r>
      <w:r w:rsidR="007767E4">
        <w:rPr>
          <w:color w:val="auto"/>
        </w:rPr>
        <w:t>д</w:t>
      </w:r>
      <w:r w:rsidR="00BF62A8" w:rsidRPr="00BD1907">
        <w:rPr>
          <w:color w:val="auto"/>
        </w:rPr>
        <w:t xml:space="preserve">епонентов и персонала Депозитария при выполнении этих операций; </w:t>
      </w:r>
    </w:p>
    <w:p w:rsidR="00BF62A8" w:rsidRPr="00BD1907" w:rsidRDefault="005A576F" w:rsidP="00D13D00">
      <w:pPr>
        <w:pStyle w:val="Default"/>
        <w:spacing w:after="38"/>
        <w:ind w:left="567"/>
        <w:rPr>
          <w:color w:val="auto"/>
        </w:rPr>
      </w:pPr>
      <w:r w:rsidRPr="00BD1907">
        <w:rPr>
          <w:color w:val="auto"/>
        </w:rPr>
        <w:sym w:font="Symbol" w:char="F0B7"/>
      </w:r>
      <w:r w:rsidR="00BF62A8" w:rsidRPr="00BD1907">
        <w:rPr>
          <w:color w:val="auto"/>
        </w:rPr>
        <w:t xml:space="preserve"> оснований для проведения операций; </w:t>
      </w:r>
    </w:p>
    <w:p w:rsidR="00BF62A8" w:rsidRPr="00BD1907" w:rsidRDefault="005A576F" w:rsidP="00D13D00">
      <w:pPr>
        <w:pStyle w:val="Default"/>
        <w:spacing w:after="38"/>
        <w:ind w:left="567"/>
        <w:rPr>
          <w:color w:val="auto"/>
        </w:rPr>
      </w:pPr>
      <w:r w:rsidRPr="00BD1907">
        <w:rPr>
          <w:color w:val="auto"/>
        </w:rPr>
        <w:sym w:font="Symbol" w:char="F0B7"/>
      </w:r>
      <w:r w:rsidR="00BF62A8" w:rsidRPr="00BD1907">
        <w:rPr>
          <w:color w:val="auto"/>
        </w:rPr>
        <w:t xml:space="preserve"> образцов документов, которые должны заполнять </w:t>
      </w:r>
      <w:r w:rsidR="007767E4">
        <w:rPr>
          <w:color w:val="auto"/>
        </w:rPr>
        <w:t>д</w:t>
      </w:r>
      <w:r w:rsidR="00BF62A8" w:rsidRPr="00BD1907">
        <w:rPr>
          <w:color w:val="auto"/>
        </w:rPr>
        <w:t xml:space="preserve">епоненты; </w:t>
      </w:r>
    </w:p>
    <w:p w:rsidR="00BF62A8" w:rsidRPr="00BD1907" w:rsidRDefault="005A576F" w:rsidP="00D13D00">
      <w:pPr>
        <w:pStyle w:val="Default"/>
        <w:spacing w:after="38"/>
        <w:ind w:left="567"/>
        <w:rPr>
          <w:color w:val="auto"/>
        </w:rPr>
      </w:pPr>
      <w:r w:rsidRPr="00BD1907">
        <w:rPr>
          <w:color w:val="auto"/>
        </w:rPr>
        <w:sym w:font="Symbol" w:char="F0B7"/>
      </w:r>
      <w:r w:rsidR="00BF62A8" w:rsidRPr="00BD1907">
        <w:rPr>
          <w:color w:val="auto"/>
        </w:rPr>
        <w:t xml:space="preserve"> образцов документов, которые </w:t>
      </w:r>
      <w:r w:rsidR="007767E4">
        <w:rPr>
          <w:color w:val="auto"/>
        </w:rPr>
        <w:t>д</w:t>
      </w:r>
      <w:r w:rsidR="00BF62A8" w:rsidRPr="00BD1907">
        <w:rPr>
          <w:color w:val="auto"/>
        </w:rPr>
        <w:t xml:space="preserve">епоненты получают на руки; </w:t>
      </w:r>
    </w:p>
    <w:p w:rsidR="00BF62A8" w:rsidRPr="00BD1907" w:rsidRDefault="005A576F" w:rsidP="00D13D00">
      <w:pPr>
        <w:pStyle w:val="Default"/>
        <w:spacing w:after="38"/>
        <w:ind w:left="567"/>
        <w:rPr>
          <w:color w:val="auto"/>
        </w:rPr>
      </w:pPr>
      <w:r w:rsidRPr="00BD1907">
        <w:rPr>
          <w:color w:val="auto"/>
        </w:rPr>
        <w:sym w:font="Symbol" w:char="F0B7"/>
      </w:r>
      <w:r w:rsidR="00BF62A8" w:rsidRPr="00BD1907">
        <w:rPr>
          <w:color w:val="auto"/>
        </w:rPr>
        <w:t xml:space="preserve"> сроков выполнения операций; </w:t>
      </w:r>
    </w:p>
    <w:p w:rsidR="00BF62A8" w:rsidRPr="00BD1907" w:rsidRDefault="005A576F" w:rsidP="00D13D00">
      <w:pPr>
        <w:pStyle w:val="Default"/>
        <w:spacing w:after="38"/>
        <w:ind w:left="567"/>
        <w:rPr>
          <w:color w:val="auto"/>
        </w:rPr>
      </w:pPr>
      <w:r w:rsidRPr="00BD1907">
        <w:rPr>
          <w:color w:val="auto"/>
        </w:rPr>
        <w:sym w:font="Symbol" w:char="F0B7"/>
      </w:r>
      <w:r w:rsidR="00BF62A8" w:rsidRPr="00BD1907">
        <w:rPr>
          <w:color w:val="auto"/>
        </w:rPr>
        <w:t xml:space="preserve"> тарифов Депозитария; </w:t>
      </w:r>
    </w:p>
    <w:p w:rsidR="00BF62A8" w:rsidRPr="00BD1907" w:rsidRDefault="005A576F" w:rsidP="00567E5D">
      <w:pPr>
        <w:pStyle w:val="Default"/>
        <w:spacing w:after="38"/>
        <w:ind w:left="567"/>
        <w:jc w:val="both"/>
        <w:rPr>
          <w:color w:val="auto"/>
        </w:rPr>
      </w:pPr>
      <w:r w:rsidRPr="00BD1907">
        <w:rPr>
          <w:color w:val="auto"/>
        </w:rPr>
        <w:sym w:font="Symbol" w:char="F0B7"/>
      </w:r>
      <w:r w:rsidR="00BF62A8" w:rsidRPr="00BD1907">
        <w:rPr>
          <w:color w:val="auto"/>
        </w:rPr>
        <w:t xml:space="preserve"> процедур приема на обслуживание и прекращения обслуживания выпуска ценных бумаг; </w:t>
      </w:r>
    </w:p>
    <w:p w:rsidR="00BF62A8" w:rsidRPr="00BD1907" w:rsidRDefault="005A576F" w:rsidP="00D13D00">
      <w:pPr>
        <w:pStyle w:val="Default"/>
        <w:spacing w:after="38"/>
        <w:ind w:left="567"/>
        <w:rPr>
          <w:color w:val="auto"/>
        </w:rPr>
      </w:pPr>
      <w:r w:rsidRPr="00BD1907">
        <w:rPr>
          <w:color w:val="auto"/>
        </w:rPr>
        <w:sym w:font="Symbol" w:char="F0B7"/>
      </w:r>
      <w:r w:rsidR="00BF62A8" w:rsidRPr="00BD1907">
        <w:rPr>
          <w:color w:val="auto"/>
        </w:rPr>
        <w:t xml:space="preserve"> порядка предоставления </w:t>
      </w:r>
      <w:r w:rsidR="007767E4">
        <w:rPr>
          <w:color w:val="auto"/>
        </w:rPr>
        <w:t>д</w:t>
      </w:r>
      <w:r w:rsidR="00BF62A8" w:rsidRPr="00BD1907">
        <w:rPr>
          <w:color w:val="auto"/>
        </w:rPr>
        <w:t xml:space="preserve">епонентам выписок с их счетов; </w:t>
      </w:r>
    </w:p>
    <w:p w:rsidR="00BF62A8" w:rsidRPr="00BD1907" w:rsidRDefault="005A576F" w:rsidP="00D13D00">
      <w:pPr>
        <w:pStyle w:val="Default"/>
        <w:ind w:left="567"/>
        <w:rPr>
          <w:color w:val="auto"/>
        </w:rPr>
      </w:pPr>
      <w:r w:rsidRPr="00BD1907">
        <w:rPr>
          <w:color w:val="auto"/>
        </w:rPr>
        <w:sym w:font="Symbol" w:char="F0B7"/>
      </w:r>
      <w:r w:rsidR="00BF62A8" w:rsidRPr="00BD1907">
        <w:rPr>
          <w:color w:val="auto"/>
        </w:rPr>
        <w:t xml:space="preserve"> порядка и сроков предоставления </w:t>
      </w:r>
      <w:r w:rsidR="007767E4">
        <w:rPr>
          <w:color w:val="auto"/>
        </w:rPr>
        <w:t>д</w:t>
      </w:r>
      <w:r w:rsidR="00BF62A8" w:rsidRPr="00BD1907">
        <w:rPr>
          <w:color w:val="auto"/>
        </w:rPr>
        <w:t xml:space="preserve">епонентам отчетов о проведенных операциях, а также порядка и сроков предоставления </w:t>
      </w:r>
      <w:r w:rsidR="007767E4">
        <w:rPr>
          <w:color w:val="auto"/>
        </w:rPr>
        <w:t>д</w:t>
      </w:r>
      <w:r w:rsidR="00BF62A8" w:rsidRPr="00BD1907">
        <w:rPr>
          <w:color w:val="auto"/>
        </w:rPr>
        <w:t xml:space="preserve">епонентам документов, удостоверяющих права на ценные бумаги. </w:t>
      </w:r>
    </w:p>
    <w:p w:rsidR="00BF62A8" w:rsidRPr="00BD1907" w:rsidRDefault="00BF62A8" w:rsidP="00D13D00">
      <w:pPr>
        <w:pStyle w:val="Default"/>
        <w:ind w:firstLine="708"/>
        <w:jc w:val="both"/>
        <w:rPr>
          <w:color w:val="auto"/>
        </w:rPr>
      </w:pPr>
      <w:r w:rsidRPr="00BD1907">
        <w:rPr>
          <w:color w:val="auto"/>
        </w:rPr>
        <w:t xml:space="preserve">Обо всех изменениях и (или) дополнениях настоящих Условий Депозитарий уведомляет </w:t>
      </w:r>
      <w:r w:rsidR="007767E4">
        <w:rPr>
          <w:color w:val="auto"/>
        </w:rPr>
        <w:t>д</w:t>
      </w:r>
      <w:r w:rsidRPr="00BD1907">
        <w:rPr>
          <w:color w:val="auto"/>
        </w:rPr>
        <w:t>епонентов не позднее чем за</w:t>
      </w:r>
      <w:r w:rsidR="00BD1907" w:rsidRPr="00BD1907">
        <w:rPr>
          <w:color w:val="auto"/>
        </w:rPr>
        <w:t xml:space="preserve"> 10</w:t>
      </w:r>
      <w:r w:rsidRPr="00BD1907">
        <w:rPr>
          <w:color w:val="auto"/>
        </w:rPr>
        <w:t xml:space="preserve"> </w:t>
      </w:r>
      <w:r w:rsidR="00BD1907" w:rsidRPr="00BD1907">
        <w:rPr>
          <w:color w:val="auto"/>
        </w:rPr>
        <w:t>(</w:t>
      </w:r>
      <w:r w:rsidRPr="00BD1907">
        <w:rPr>
          <w:color w:val="auto"/>
        </w:rPr>
        <w:t>десять</w:t>
      </w:r>
      <w:r w:rsidR="00BD1907" w:rsidRPr="00BD1907">
        <w:rPr>
          <w:color w:val="auto"/>
        </w:rPr>
        <w:t>)</w:t>
      </w:r>
      <w:r w:rsidRPr="00BD1907">
        <w:rPr>
          <w:color w:val="auto"/>
        </w:rPr>
        <w:t xml:space="preserve"> дней до момента их введения в действие. </w:t>
      </w:r>
    </w:p>
    <w:p w:rsidR="0089431A" w:rsidRPr="00BD1907" w:rsidRDefault="0089431A" w:rsidP="00D13D00">
      <w:pPr>
        <w:pStyle w:val="Default"/>
        <w:ind w:firstLine="708"/>
        <w:jc w:val="both"/>
        <w:rPr>
          <w:color w:val="auto"/>
        </w:rPr>
      </w:pPr>
      <w:r w:rsidRPr="00BD1907">
        <w:rPr>
          <w:color w:val="auto"/>
        </w:rPr>
        <w:t xml:space="preserve">Информация об изменении и вступлении в силу новой редакции Условий размещается на WEB-сайте Депозитария по адресу: </w:t>
      </w:r>
      <w:hyperlink r:id="rId9" w:history="1">
        <w:r w:rsidRPr="00BD1907">
          <w:rPr>
            <w:color w:val="auto"/>
          </w:rPr>
          <w:t>http://www.libracapital.ru</w:t>
        </w:r>
      </w:hyperlink>
    </w:p>
    <w:p w:rsidR="0089431A" w:rsidRPr="00BD1907" w:rsidRDefault="0089431A" w:rsidP="00D13D00">
      <w:pPr>
        <w:pStyle w:val="Default"/>
        <w:ind w:firstLine="708"/>
        <w:jc w:val="both"/>
        <w:rPr>
          <w:color w:val="auto"/>
        </w:rPr>
      </w:pPr>
      <w:r w:rsidRPr="00BD1907">
        <w:rPr>
          <w:color w:val="auto"/>
        </w:rPr>
        <w:t>Датой уведомления о вступлении в силу новой редакции Условий Депозитария считается дата размещения информации на WEB-сайте  Депозитария.</w:t>
      </w:r>
    </w:p>
    <w:p w:rsidR="00BD1907" w:rsidRPr="00BD1907" w:rsidRDefault="00BD1907" w:rsidP="00D13D00">
      <w:pPr>
        <w:pStyle w:val="Default"/>
        <w:ind w:firstLine="708"/>
        <w:jc w:val="both"/>
        <w:rPr>
          <w:color w:val="auto"/>
        </w:rPr>
      </w:pPr>
    </w:p>
    <w:p w:rsidR="00BF62A8" w:rsidRPr="00BD1907" w:rsidRDefault="00BF62A8" w:rsidP="00A311C4">
      <w:pPr>
        <w:pStyle w:val="1"/>
        <w:spacing w:before="0"/>
        <w:ind w:firstLine="708"/>
        <w:rPr>
          <w:rFonts w:ascii="Times New Roman" w:hAnsi="Times New Roman" w:cs="Times New Roman"/>
          <w:color w:val="auto"/>
          <w:sz w:val="24"/>
          <w:szCs w:val="24"/>
        </w:rPr>
      </w:pPr>
      <w:bookmarkStart w:id="3" w:name="_Toc462694368"/>
      <w:bookmarkStart w:id="4" w:name="_Toc528852019"/>
      <w:r w:rsidRPr="00BD1907">
        <w:rPr>
          <w:rFonts w:ascii="Times New Roman" w:hAnsi="Times New Roman" w:cs="Times New Roman"/>
          <w:color w:val="auto"/>
          <w:sz w:val="24"/>
          <w:szCs w:val="24"/>
        </w:rPr>
        <w:t>1.2</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Термины и определения.</w:t>
      </w:r>
      <w:bookmarkEnd w:id="3"/>
      <w:bookmarkEnd w:id="4"/>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5A576F">
      <w:pPr>
        <w:pStyle w:val="Default"/>
        <w:spacing w:before="240"/>
        <w:ind w:firstLine="708"/>
        <w:jc w:val="both"/>
        <w:rPr>
          <w:color w:val="auto"/>
        </w:rPr>
      </w:pPr>
      <w:r w:rsidRPr="00BD1907">
        <w:rPr>
          <w:color w:val="auto"/>
        </w:rPr>
        <w:t xml:space="preserve">Термины и определения, используемые в настоящих Условиях и не определенные в данном разделе, должны пониматься в соответствии с </w:t>
      </w:r>
      <w:r w:rsidR="00B4271C">
        <w:rPr>
          <w:color w:val="auto"/>
        </w:rPr>
        <w:t>Базовым стандарт</w:t>
      </w:r>
      <w:r w:rsidR="0057614A">
        <w:rPr>
          <w:color w:val="auto"/>
        </w:rPr>
        <w:t>о</w:t>
      </w:r>
      <w:r w:rsidR="00B4271C">
        <w:rPr>
          <w:color w:val="auto"/>
        </w:rPr>
        <w:t xml:space="preserve">м, </w:t>
      </w:r>
      <w:r w:rsidRPr="00BD1907">
        <w:rPr>
          <w:color w:val="auto"/>
        </w:rPr>
        <w:t xml:space="preserve">Гражданским кодексом Российской Федерации, Федеральным законом, другими нормативными актами в сфере финансовых рынков. </w:t>
      </w:r>
    </w:p>
    <w:p w:rsidR="00BF62A8" w:rsidRPr="00BD1907" w:rsidRDefault="00BF62A8" w:rsidP="00D25780">
      <w:pPr>
        <w:pStyle w:val="Default"/>
        <w:ind w:firstLine="708"/>
        <w:rPr>
          <w:color w:val="auto"/>
        </w:rPr>
      </w:pPr>
      <w:r w:rsidRPr="00BD1907">
        <w:rPr>
          <w:color w:val="auto"/>
        </w:rPr>
        <w:t xml:space="preserve">В Условиях, помимо прочих, используются следующие термины: </w:t>
      </w:r>
    </w:p>
    <w:p w:rsidR="00BF62A8" w:rsidRPr="00BD1907" w:rsidRDefault="00BF62A8" w:rsidP="00567E5D">
      <w:pPr>
        <w:pStyle w:val="Default"/>
        <w:spacing w:before="240"/>
        <w:ind w:firstLine="708"/>
        <w:rPr>
          <w:color w:val="auto"/>
        </w:rPr>
      </w:pPr>
      <w:r w:rsidRPr="00BD1907">
        <w:rPr>
          <w:i/>
          <w:iCs/>
          <w:color w:val="auto"/>
        </w:rPr>
        <w:t xml:space="preserve">Организация </w:t>
      </w:r>
      <w:r w:rsidR="005A576F" w:rsidRPr="00BD1907">
        <w:rPr>
          <w:i/>
          <w:iCs/>
          <w:color w:val="auto"/>
        </w:rPr>
        <w:t>–</w:t>
      </w:r>
      <w:r w:rsidRPr="00BD1907">
        <w:rPr>
          <w:i/>
          <w:iCs/>
          <w:color w:val="auto"/>
        </w:rPr>
        <w:t xml:space="preserve"> </w:t>
      </w:r>
      <w:r w:rsidR="005A576F" w:rsidRPr="00BD1907">
        <w:rPr>
          <w:color w:val="auto"/>
        </w:rPr>
        <w:t>Акционерное общество Инвестиционная компания «Либра Капитал»</w:t>
      </w:r>
      <w:r w:rsidRPr="00BD1907">
        <w:rPr>
          <w:color w:val="auto"/>
        </w:rPr>
        <w:t xml:space="preserve">. </w:t>
      </w:r>
    </w:p>
    <w:p w:rsidR="00BF62A8" w:rsidRPr="00BD1907" w:rsidRDefault="00BF62A8" w:rsidP="00D25780">
      <w:pPr>
        <w:pStyle w:val="Default"/>
        <w:ind w:firstLine="708"/>
        <w:jc w:val="both"/>
        <w:rPr>
          <w:color w:val="auto"/>
        </w:rPr>
      </w:pPr>
      <w:r w:rsidRPr="00BD1907">
        <w:rPr>
          <w:i/>
          <w:iCs/>
          <w:color w:val="auto"/>
        </w:rPr>
        <w:t xml:space="preserve">Депозитарий </w:t>
      </w:r>
      <w:r w:rsidRPr="00BD1907">
        <w:rPr>
          <w:color w:val="auto"/>
        </w:rPr>
        <w:t>– отдельное структурное подразделение Организации</w:t>
      </w:r>
      <w:r w:rsidR="00B4271C">
        <w:rPr>
          <w:color w:val="auto"/>
        </w:rPr>
        <w:t>, осуществляющее депозитарную деятельность на основании лицензии профессионального участника рынка ценных бумаг на осуществление депозитарной деятельности</w:t>
      </w:r>
      <w:r w:rsidRPr="00BD1907">
        <w:rPr>
          <w:color w:val="auto"/>
        </w:rPr>
        <w:t xml:space="preserve">, для которого депозитарная деятельность является исключительной. </w:t>
      </w:r>
    </w:p>
    <w:p w:rsidR="00BF62A8" w:rsidRPr="00BD1907" w:rsidRDefault="00BF62A8" w:rsidP="00D25780">
      <w:pPr>
        <w:pStyle w:val="Default"/>
        <w:ind w:firstLine="708"/>
        <w:jc w:val="both"/>
        <w:rPr>
          <w:color w:val="auto"/>
        </w:rPr>
      </w:pPr>
      <w:r w:rsidRPr="00BD1907">
        <w:rPr>
          <w:i/>
          <w:iCs/>
          <w:color w:val="auto"/>
        </w:rPr>
        <w:t xml:space="preserve">Депонент </w:t>
      </w:r>
      <w:r w:rsidRPr="00BD1907">
        <w:rPr>
          <w:color w:val="auto"/>
        </w:rPr>
        <w:t>– лицо</w:t>
      </w:r>
      <w:r w:rsidR="007A1D7D">
        <w:rPr>
          <w:color w:val="auto"/>
        </w:rPr>
        <w:t>, пользующееся услугами Депозитария по хранению ценных  бумаг и (или)</w:t>
      </w:r>
      <w:r w:rsidR="00332FCC">
        <w:rPr>
          <w:color w:val="auto"/>
        </w:rPr>
        <w:t xml:space="preserve"> учету прав на ценные бумаги на основании депозитарного договора, в том числе иностранные организации, действующие в интересах других лиц</w:t>
      </w:r>
      <w:r w:rsidRPr="00BD1907">
        <w:rPr>
          <w:color w:val="auto"/>
        </w:rPr>
        <w:t xml:space="preserve">. </w:t>
      </w:r>
    </w:p>
    <w:p w:rsidR="00BF62A8" w:rsidRPr="00BD1907" w:rsidRDefault="00BF62A8" w:rsidP="004574A5">
      <w:pPr>
        <w:pStyle w:val="Default"/>
        <w:ind w:firstLine="708"/>
        <w:jc w:val="both"/>
        <w:rPr>
          <w:color w:val="auto"/>
        </w:rPr>
      </w:pPr>
      <w:r w:rsidRPr="00BD1907">
        <w:rPr>
          <w:i/>
          <w:iCs/>
          <w:color w:val="auto"/>
        </w:rPr>
        <w:t xml:space="preserve">Место хранения – </w:t>
      </w:r>
      <w:r w:rsidR="009E49FF" w:rsidRPr="00C42065">
        <w:t>хранилище Депозитария, внешнее (по отношению к Депозитарию) хранилище, Реестродержатель, Депозитарий места хранения или иностранная организация, осуществляющая учет прав на ценные бумаги, в котором находятся сертификаты ценных бумаг и (или) учитываются права на ценные бумаги Депонентов Депозитария</w:t>
      </w:r>
      <w:r w:rsidRPr="00BD1907">
        <w:rPr>
          <w:color w:val="auto"/>
        </w:rPr>
        <w:t xml:space="preserve">. </w:t>
      </w:r>
    </w:p>
    <w:p w:rsidR="00BF62A8" w:rsidRPr="00BD1907" w:rsidRDefault="00BF62A8" w:rsidP="00D25780">
      <w:pPr>
        <w:pStyle w:val="Default"/>
        <w:ind w:firstLine="708"/>
        <w:jc w:val="both"/>
        <w:rPr>
          <w:color w:val="auto"/>
        </w:rPr>
      </w:pPr>
      <w:r w:rsidRPr="00BD1907">
        <w:rPr>
          <w:i/>
          <w:iCs/>
          <w:color w:val="auto"/>
        </w:rPr>
        <w:t xml:space="preserve">Счет депо номинального держателя – </w:t>
      </w:r>
      <w:r w:rsidRPr="00BD1907">
        <w:rPr>
          <w:color w:val="auto"/>
        </w:rPr>
        <w:t>счет депо номинального держателя либо торговый счет депо номинального держателя, открытый Депозитарием у другого депозитария для учета прав на ценные бумаги Депонентов.</w:t>
      </w:r>
    </w:p>
    <w:p w:rsidR="005A576F" w:rsidRPr="00BD1907" w:rsidRDefault="00BF62A8" w:rsidP="004574A5">
      <w:pPr>
        <w:pStyle w:val="Default"/>
        <w:ind w:firstLine="708"/>
        <w:jc w:val="both"/>
        <w:rPr>
          <w:i/>
          <w:iCs/>
          <w:color w:val="auto"/>
        </w:rPr>
      </w:pPr>
      <w:r w:rsidRPr="00BD1907">
        <w:rPr>
          <w:i/>
          <w:iCs/>
          <w:color w:val="auto"/>
        </w:rPr>
        <w:t xml:space="preserve">Лицевой счет номинального держателя </w:t>
      </w:r>
      <w:r w:rsidRPr="00BD1907">
        <w:rPr>
          <w:color w:val="auto"/>
        </w:rPr>
        <w:t>– лицевой счет номинального держателя, открытый Депозитарием у держателя реестра для учета прав на ценные бумаги Депонентов</w:t>
      </w:r>
      <w:r w:rsidR="005A576F" w:rsidRPr="00BD1907">
        <w:rPr>
          <w:color w:val="auto"/>
        </w:rPr>
        <w:t>.</w:t>
      </w:r>
    </w:p>
    <w:p w:rsidR="00BF62A8" w:rsidRPr="00BD1907" w:rsidRDefault="00BF62A8" w:rsidP="00D25780">
      <w:pPr>
        <w:pStyle w:val="Default"/>
        <w:ind w:firstLine="708"/>
        <w:jc w:val="both"/>
        <w:rPr>
          <w:color w:val="auto"/>
        </w:rPr>
      </w:pPr>
      <w:r w:rsidRPr="00BD1907">
        <w:rPr>
          <w:i/>
          <w:iCs/>
          <w:color w:val="auto"/>
        </w:rPr>
        <w:t xml:space="preserve">Счет депозитария - </w:t>
      </w:r>
      <w:r w:rsidRPr="00BD1907">
        <w:rPr>
          <w:color w:val="auto"/>
        </w:rPr>
        <w:t>лицевой счет номинального держателя в реестре владельцев ценных бумаг, счет депо, торговый счет (</w:t>
      </w:r>
      <w:proofErr w:type="spellStart"/>
      <w:r w:rsidRPr="00BD1907">
        <w:rPr>
          <w:color w:val="auto"/>
        </w:rPr>
        <w:t>субсчет</w:t>
      </w:r>
      <w:proofErr w:type="spellEnd"/>
      <w:r w:rsidRPr="00BD1907">
        <w:rPr>
          <w:color w:val="auto"/>
        </w:rPr>
        <w:t>)</w:t>
      </w:r>
      <w:r w:rsidR="00567E5D" w:rsidRPr="00567E5D">
        <w:rPr>
          <w:color w:val="auto"/>
        </w:rPr>
        <w:t xml:space="preserve"> </w:t>
      </w:r>
      <w:r w:rsidRPr="00BD1907">
        <w:rPr>
          <w:color w:val="auto"/>
        </w:rPr>
        <w:t>депо номинального держателя в другом депозитарии</w:t>
      </w:r>
      <w:r w:rsidR="00781C68">
        <w:rPr>
          <w:color w:val="auto"/>
        </w:rPr>
        <w:t xml:space="preserve"> или счет лица, действующего в интересах других лиц, в иностранной организации, осуществляющей учет прав на ценные бумаги</w:t>
      </w:r>
      <w:r w:rsidRPr="00BD1907">
        <w:rPr>
          <w:color w:val="auto"/>
        </w:rPr>
        <w:t xml:space="preserve">. </w:t>
      </w:r>
    </w:p>
    <w:p w:rsidR="00BF62A8" w:rsidRPr="00BD1907" w:rsidRDefault="00BF62A8" w:rsidP="00D25780">
      <w:pPr>
        <w:pStyle w:val="Default"/>
        <w:ind w:firstLine="708"/>
        <w:jc w:val="both"/>
        <w:rPr>
          <w:color w:val="auto"/>
        </w:rPr>
      </w:pPr>
      <w:r w:rsidRPr="00BD1907">
        <w:rPr>
          <w:i/>
          <w:iCs/>
          <w:color w:val="auto"/>
        </w:rPr>
        <w:t xml:space="preserve">Торговый счет депо номинального держателя – </w:t>
      </w:r>
      <w:r w:rsidRPr="00BD1907">
        <w:rPr>
          <w:color w:val="auto"/>
        </w:rPr>
        <w:t xml:space="preserve">счет депо, открытый Депозитарию в соответствии с Федеральным законом № 7-ФЗ от 06.02.11 «О клиринге и клиринговой деятельности» (далее – Федеральный закон № 7-ФЗ от 06.02.11) для учета ценных бумаг Депонентов, которые могут быть использованы для исполнения и (или) обеспечения исполнения обязательств, допущенных к клирингу, а также обязательств по уплате вознаграждения клиринговой организации и организациям, указанным в пунктах 4 - 7 части 2 статьи 19 Федерального закона №7-ФЗ от 06.02.11. </w:t>
      </w:r>
    </w:p>
    <w:p w:rsidR="00BF62A8" w:rsidRPr="00BD1907" w:rsidRDefault="00BF62A8" w:rsidP="00D25780">
      <w:pPr>
        <w:pStyle w:val="Default"/>
        <w:ind w:firstLine="708"/>
        <w:jc w:val="both"/>
        <w:rPr>
          <w:color w:val="auto"/>
        </w:rPr>
      </w:pPr>
      <w:proofErr w:type="spellStart"/>
      <w:r w:rsidRPr="00BE7A6A">
        <w:rPr>
          <w:i/>
          <w:iCs/>
          <w:color w:val="auto"/>
        </w:rPr>
        <w:t>Субсчет</w:t>
      </w:r>
      <w:proofErr w:type="spellEnd"/>
      <w:r w:rsidRPr="00BE7A6A">
        <w:rPr>
          <w:i/>
          <w:iCs/>
          <w:color w:val="auto"/>
        </w:rPr>
        <w:t xml:space="preserve"> депо номинального держателя </w:t>
      </w:r>
      <w:r w:rsidRPr="00BE7A6A">
        <w:rPr>
          <w:color w:val="auto"/>
        </w:rPr>
        <w:t xml:space="preserve">– </w:t>
      </w:r>
      <w:proofErr w:type="spellStart"/>
      <w:r w:rsidRPr="00BE7A6A">
        <w:rPr>
          <w:color w:val="auto"/>
        </w:rPr>
        <w:t>субсчет</w:t>
      </w:r>
      <w:proofErr w:type="spellEnd"/>
      <w:r w:rsidRPr="00BE7A6A">
        <w:rPr>
          <w:color w:val="auto"/>
        </w:rPr>
        <w:t xml:space="preserve"> депо к клиринговому счету депо открытый Депозитарию в соответствии с Федеральным законом №7-ФЗ от 06.02.11 для учета ценных бумаг Депонентов, которые могут быть использованы для исполнения и (или) обеспечения исполнения обязательств, допущенных к клирингу, а также обязательств по уплате вознаграждения клиринговой организации и организациям, указанным в пунктах 4 - 7 части 2 статьи 19 Федерального закона №7-ФЗ от 06.02.11.</w:t>
      </w:r>
      <w:r w:rsidRPr="00BD1907">
        <w:rPr>
          <w:color w:val="auto"/>
        </w:rPr>
        <w:t xml:space="preserve"> </w:t>
      </w:r>
    </w:p>
    <w:p w:rsidR="00BF62A8" w:rsidRPr="00BD1907" w:rsidRDefault="00BF62A8" w:rsidP="00781C68">
      <w:pPr>
        <w:pStyle w:val="Default"/>
        <w:ind w:firstLine="708"/>
        <w:jc w:val="both"/>
        <w:rPr>
          <w:color w:val="auto"/>
        </w:rPr>
      </w:pPr>
      <w:r w:rsidRPr="00BD1907">
        <w:rPr>
          <w:i/>
          <w:iCs/>
          <w:color w:val="auto"/>
        </w:rPr>
        <w:t xml:space="preserve">Инициатор </w:t>
      </w:r>
      <w:r w:rsidR="00781C68">
        <w:rPr>
          <w:i/>
          <w:iCs/>
          <w:color w:val="auto"/>
        </w:rPr>
        <w:t xml:space="preserve">депозитарной </w:t>
      </w:r>
      <w:r w:rsidRPr="00BD1907">
        <w:rPr>
          <w:i/>
          <w:iCs/>
          <w:color w:val="auto"/>
        </w:rPr>
        <w:t xml:space="preserve">операции </w:t>
      </w:r>
      <w:r w:rsidRPr="00BD1907">
        <w:rPr>
          <w:color w:val="auto"/>
        </w:rPr>
        <w:t>-</w:t>
      </w:r>
      <w:r w:rsidR="00781C68">
        <w:rPr>
          <w:color w:val="auto"/>
        </w:rPr>
        <w:t xml:space="preserve"> </w:t>
      </w:r>
      <w:r w:rsidR="00781C68" w:rsidRPr="00C42065">
        <w:t xml:space="preserve">Депонент, эмитент, Депозитарий, </w:t>
      </w:r>
      <w:r w:rsidR="00781C68" w:rsidRPr="00C42065">
        <w:rPr>
          <w:color w:val="auto"/>
        </w:rPr>
        <w:t>Реестродержатель, Депозитарий места хранения или иностранная организация, осуществляющая учет прав на ценные бумаги, в котором находятся сертификаты ценных бумаг и (или) учитываются права на ценные бумаги Депонентов Депозитария, государственные органы или уполномоченные ими лица, Банк России, а также расчетный депозитарий, клиринговая организация</w:t>
      </w:r>
      <w:r w:rsidRPr="00BD1907">
        <w:rPr>
          <w:color w:val="auto"/>
        </w:rPr>
        <w:t xml:space="preserve">. </w:t>
      </w:r>
    </w:p>
    <w:p w:rsidR="00BF62A8" w:rsidRPr="00BD1907" w:rsidRDefault="00BF62A8" w:rsidP="00D25780">
      <w:pPr>
        <w:pStyle w:val="Default"/>
        <w:ind w:firstLine="708"/>
        <w:jc w:val="both"/>
        <w:rPr>
          <w:color w:val="auto"/>
        </w:rPr>
      </w:pPr>
      <w:r w:rsidRPr="00BD1907">
        <w:rPr>
          <w:i/>
          <w:iCs/>
          <w:color w:val="auto"/>
        </w:rPr>
        <w:t>Раздел счета (</w:t>
      </w:r>
      <w:proofErr w:type="spellStart"/>
      <w:r w:rsidRPr="00BD1907">
        <w:rPr>
          <w:i/>
          <w:iCs/>
          <w:color w:val="auto"/>
        </w:rPr>
        <w:t>субсчета</w:t>
      </w:r>
      <w:proofErr w:type="spellEnd"/>
      <w:r w:rsidRPr="00BD1907">
        <w:rPr>
          <w:i/>
          <w:iCs/>
          <w:color w:val="auto"/>
        </w:rPr>
        <w:t xml:space="preserve">) депо или иного счета </w:t>
      </w:r>
      <w:r w:rsidRPr="00BD1907">
        <w:rPr>
          <w:color w:val="auto"/>
        </w:rPr>
        <w:t>- составная часть счета (</w:t>
      </w:r>
      <w:proofErr w:type="spellStart"/>
      <w:r w:rsidRPr="00BD1907">
        <w:rPr>
          <w:color w:val="auto"/>
        </w:rPr>
        <w:t>субсчета</w:t>
      </w:r>
      <w:proofErr w:type="spellEnd"/>
      <w:r w:rsidRPr="00BD1907">
        <w:rPr>
          <w:color w:val="auto"/>
        </w:rPr>
        <w:t>) депо или иного счета, в которой записи о ценных бумагах сгруппированы по признаку,</w:t>
      </w:r>
      <w:r w:rsidR="00E67D53" w:rsidRPr="00BD1907">
        <w:rPr>
          <w:color w:val="auto"/>
        </w:rPr>
        <w:t xml:space="preserve"> определенному в Условиях.</w:t>
      </w:r>
    </w:p>
    <w:p w:rsidR="00BF62A8" w:rsidRPr="00BD1907" w:rsidRDefault="00BF62A8" w:rsidP="00A311C4">
      <w:pPr>
        <w:pStyle w:val="1"/>
        <w:ind w:firstLine="708"/>
        <w:rPr>
          <w:rFonts w:ascii="Times New Roman" w:hAnsi="Times New Roman" w:cs="Times New Roman"/>
          <w:color w:val="auto"/>
          <w:sz w:val="24"/>
          <w:szCs w:val="24"/>
        </w:rPr>
      </w:pPr>
      <w:bookmarkStart w:id="5" w:name="_Toc462694369"/>
      <w:bookmarkStart w:id="6" w:name="_Toc528852020"/>
      <w:r w:rsidRPr="00BD1907">
        <w:rPr>
          <w:rFonts w:ascii="Times New Roman" w:hAnsi="Times New Roman" w:cs="Times New Roman"/>
          <w:color w:val="auto"/>
          <w:sz w:val="24"/>
          <w:szCs w:val="24"/>
        </w:rPr>
        <w:lastRenderedPageBreak/>
        <w:t>1.3</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Объект депозитарной деятельности.</w:t>
      </w:r>
      <w:bookmarkEnd w:id="5"/>
      <w:bookmarkEnd w:id="6"/>
      <w:r w:rsidRPr="00BD1907">
        <w:rPr>
          <w:rFonts w:ascii="Times New Roman" w:hAnsi="Times New Roman" w:cs="Times New Roman"/>
          <w:b w:val="0"/>
          <w:bCs w:val="0"/>
          <w:color w:val="auto"/>
          <w:sz w:val="24"/>
          <w:szCs w:val="24"/>
        </w:rPr>
        <w:t xml:space="preserve"> </w:t>
      </w:r>
    </w:p>
    <w:p w:rsidR="00BF62A8" w:rsidRPr="00BD1907" w:rsidRDefault="00BF62A8" w:rsidP="00BF62A8">
      <w:pPr>
        <w:pStyle w:val="Default"/>
        <w:rPr>
          <w:color w:val="auto"/>
        </w:rPr>
      </w:pPr>
    </w:p>
    <w:p w:rsidR="00BF62A8" w:rsidRPr="00BD1907" w:rsidRDefault="00BF62A8" w:rsidP="00D13D00">
      <w:pPr>
        <w:pStyle w:val="Default"/>
        <w:ind w:firstLine="708"/>
        <w:jc w:val="both"/>
        <w:rPr>
          <w:color w:val="auto"/>
        </w:rPr>
      </w:pPr>
      <w:r w:rsidRPr="00BD1907">
        <w:rPr>
          <w:color w:val="auto"/>
        </w:rPr>
        <w:t xml:space="preserve">Объектом депозитарной деятельности Депозитария являются следующие ценные бумаги: </w:t>
      </w:r>
    </w:p>
    <w:p w:rsidR="00BF62A8" w:rsidRPr="00BD1907" w:rsidRDefault="00D13D00" w:rsidP="00D13D00">
      <w:pPr>
        <w:pStyle w:val="Default"/>
        <w:ind w:left="709"/>
        <w:jc w:val="both"/>
        <w:rPr>
          <w:color w:val="auto"/>
        </w:rPr>
      </w:pPr>
      <w:r w:rsidRPr="00BD1907">
        <w:rPr>
          <w:color w:val="auto"/>
        </w:rPr>
        <w:sym w:font="Symbol" w:char="F0B7"/>
      </w:r>
      <w:r w:rsidRPr="00BD1907">
        <w:rPr>
          <w:color w:val="auto"/>
        </w:rPr>
        <w:t xml:space="preserve"> </w:t>
      </w:r>
      <w:r w:rsidR="00BF62A8" w:rsidRPr="00BD1907">
        <w:rPr>
          <w:color w:val="auto"/>
        </w:rPr>
        <w:t xml:space="preserve">именные ценные бумаги, размещенные российскими эмитентами (выданные российскими юридическими лицами и российскими гражданами), учет прав на которые в соответствии с федеральными законами может осуществляться депозитариями на счетах депо; </w:t>
      </w:r>
    </w:p>
    <w:p w:rsidR="00BF62A8" w:rsidRPr="00BD1907" w:rsidRDefault="00D13D00" w:rsidP="00D13D00">
      <w:pPr>
        <w:pStyle w:val="Default"/>
        <w:spacing w:after="74"/>
        <w:ind w:left="709"/>
        <w:rPr>
          <w:color w:val="auto"/>
        </w:rPr>
      </w:pPr>
      <w:r w:rsidRPr="00BD1907">
        <w:rPr>
          <w:color w:val="auto"/>
        </w:rPr>
        <w:sym w:font="Symbol" w:char="F0B7"/>
      </w:r>
      <w:r w:rsidR="00BF62A8" w:rsidRPr="00BD1907">
        <w:rPr>
          <w:color w:val="auto"/>
        </w:rPr>
        <w:t xml:space="preserve"> ценные бумаги на предъявителя с обязательным централизованным хранением; </w:t>
      </w:r>
    </w:p>
    <w:p w:rsidR="00BF62A8" w:rsidRPr="00BD1907" w:rsidRDefault="00D13D00" w:rsidP="00D13D00">
      <w:pPr>
        <w:pStyle w:val="Default"/>
        <w:ind w:left="709"/>
        <w:jc w:val="both"/>
        <w:rPr>
          <w:color w:val="auto"/>
        </w:rPr>
      </w:pPr>
      <w:r w:rsidRPr="00BD1907">
        <w:rPr>
          <w:color w:val="auto"/>
        </w:rPr>
        <w:sym w:font="Symbol" w:char="F0B7"/>
      </w:r>
      <w:r w:rsidR="00BF62A8" w:rsidRPr="00BD1907">
        <w:rPr>
          <w:color w:val="auto"/>
        </w:rPr>
        <w:t xml:space="preserve"> иностранные финансовые инструменты, которые квалифицированы в качестве ценных бумаг в соответствии со статьей 44 Федерального закона "О рынке ценных бумаг", и права на которые в соответствии с личным законом лица, обязанного по этим финансовым инструментам, могут учитываться на счетах, открытых в организациях, осуществляющих учет прав на ценные бумаги. </w:t>
      </w:r>
    </w:p>
    <w:p w:rsidR="00D13D00" w:rsidRPr="00BD1907" w:rsidRDefault="00D13D00" w:rsidP="00D13D00">
      <w:pPr>
        <w:pStyle w:val="Default"/>
        <w:ind w:left="709"/>
        <w:rPr>
          <w:color w:val="auto"/>
        </w:rPr>
      </w:pPr>
    </w:p>
    <w:p w:rsidR="00BF62A8" w:rsidRPr="00BD1907" w:rsidRDefault="00BF62A8" w:rsidP="00BE7A6A">
      <w:pPr>
        <w:pStyle w:val="Default"/>
        <w:ind w:firstLine="708"/>
        <w:jc w:val="both"/>
        <w:rPr>
          <w:color w:val="auto"/>
        </w:rPr>
      </w:pPr>
      <w:r w:rsidRPr="00BD1907">
        <w:rPr>
          <w:color w:val="auto"/>
        </w:rPr>
        <w:t xml:space="preserve">Инвестиционные паи могут быть приняты на обслуживание в Депозитарий, только если правилами доверительного управления соответствующим паевым инвестиционным фондом допускается учет прав на инвестиционные паи на счетах депо в депозитариях. </w:t>
      </w:r>
    </w:p>
    <w:p w:rsidR="00BF62A8" w:rsidRPr="00BD1907" w:rsidRDefault="00BF62A8" w:rsidP="00A311C4">
      <w:pPr>
        <w:pStyle w:val="1"/>
        <w:ind w:firstLine="708"/>
        <w:rPr>
          <w:rFonts w:ascii="Times New Roman" w:hAnsi="Times New Roman" w:cs="Times New Roman"/>
          <w:color w:val="auto"/>
          <w:sz w:val="24"/>
          <w:szCs w:val="24"/>
        </w:rPr>
      </w:pPr>
      <w:bookmarkStart w:id="7" w:name="_Toc462694370"/>
      <w:bookmarkStart w:id="8" w:name="_Toc528852021"/>
      <w:r w:rsidRPr="00BD1907">
        <w:rPr>
          <w:rFonts w:ascii="Times New Roman" w:hAnsi="Times New Roman" w:cs="Times New Roman"/>
          <w:color w:val="auto"/>
          <w:sz w:val="24"/>
          <w:szCs w:val="24"/>
        </w:rPr>
        <w:t>1.4</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Услуги, предоставляемые Депозитарием.</w:t>
      </w:r>
      <w:bookmarkEnd w:id="7"/>
      <w:bookmarkEnd w:id="8"/>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D13D00">
      <w:pPr>
        <w:pStyle w:val="Default"/>
        <w:ind w:firstLine="708"/>
        <w:jc w:val="both"/>
        <w:rPr>
          <w:color w:val="auto"/>
        </w:rPr>
      </w:pPr>
      <w:r w:rsidRPr="00BD1907">
        <w:rPr>
          <w:color w:val="auto"/>
        </w:rPr>
        <w:t xml:space="preserve">В целях надлежащего осуществления владельцами ценных бумаг прав по принадлежащим им ценным бумагам Депозитарий в порядке, предусмотренном Договором с Депонентом, и настоящими Условиями оказывает следующие депозитарные услуги: </w:t>
      </w:r>
    </w:p>
    <w:p w:rsidR="00BF62A8" w:rsidRPr="00BD1907" w:rsidRDefault="00D13D00" w:rsidP="006F7DD0">
      <w:pPr>
        <w:pStyle w:val="Default"/>
        <w:ind w:left="709"/>
        <w:jc w:val="both"/>
        <w:rPr>
          <w:color w:val="auto"/>
        </w:rPr>
      </w:pPr>
      <w:r w:rsidRPr="00BD1907">
        <w:rPr>
          <w:color w:val="auto"/>
        </w:rPr>
        <w:sym w:font="Symbol" w:char="F0B7"/>
      </w:r>
      <w:r w:rsidR="00BF62A8" w:rsidRPr="00BD1907">
        <w:rPr>
          <w:color w:val="auto"/>
        </w:rPr>
        <w:t xml:space="preserve"> обеспечивает учет и удостоверение прав на ценные бумаги, а также учет и удостоверение перехода прав на ценные бумаги; </w:t>
      </w:r>
    </w:p>
    <w:p w:rsidR="00BF62A8" w:rsidRPr="00BD1907" w:rsidRDefault="00D13D00" w:rsidP="006F7DD0">
      <w:pPr>
        <w:pStyle w:val="Default"/>
        <w:spacing w:after="36"/>
        <w:ind w:left="709"/>
        <w:jc w:val="both"/>
        <w:rPr>
          <w:color w:val="auto"/>
        </w:rPr>
      </w:pPr>
      <w:r w:rsidRPr="00BD1907">
        <w:rPr>
          <w:color w:val="auto"/>
        </w:rPr>
        <w:sym w:font="Symbol" w:char="F0B7"/>
      </w:r>
      <w:r w:rsidR="00BF62A8" w:rsidRPr="00BD1907">
        <w:rPr>
          <w:color w:val="auto"/>
        </w:rPr>
        <w:t xml:space="preserve"> обеспечивает по поручению Депонента перевод ценных бумаг на указанные Депонентом счета депо как в данном Депозитарии, так и в другой </w:t>
      </w:r>
      <w:r w:rsidR="00C42065">
        <w:rPr>
          <w:color w:val="auto"/>
        </w:rPr>
        <w:t>д</w:t>
      </w:r>
      <w:r w:rsidR="00BF62A8" w:rsidRPr="00BD1907">
        <w:rPr>
          <w:color w:val="auto"/>
        </w:rPr>
        <w:t xml:space="preserve">епозитарий; </w:t>
      </w:r>
    </w:p>
    <w:p w:rsidR="00BF62A8" w:rsidRPr="00BD1907" w:rsidRDefault="00D13D00" w:rsidP="006F7DD0">
      <w:pPr>
        <w:pStyle w:val="Default"/>
        <w:spacing w:after="36"/>
        <w:ind w:left="709"/>
        <w:jc w:val="both"/>
        <w:rPr>
          <w:color w:val="auto"/>
        </w:rPr>
      </w:pPr>
      <w:r w:rsidRPr="00BD1907">
        <w:rPr>
          <w:color w:val="auto"/>
        </w:rPr>
        <w:sym w:font="Symbol" w:char="F0B7"/>
      </w:r>
      <w:r w:rsidR="00BF62A8" w:rsidRPr="00BD1907">
        <w:rPr>
          <w:color w:val="auto"/>
        </w:rPr>
        <w:t xml:space="preserve"> обеспечивает по поручению Депонента перевод именных ценных бумаг на лицевой счет в реестре владельцев ценных бумаг; </w:t>
      </w:r>
    </w:p>
    <w:p w:rsidR="00BF62A8" w:rsidRPr="00BD1907" w:rsidRDefault="00D13D00" w:rsidP="006F7DD0">
      <w:pPr>
        <w:pStyle w:val="Default"/>
        <w:spacing w:after="36"/>
        <w:ind w:left="709"/>
        <w:jc w:val="both"/>
        <w:rPr>
          <w:color w:val="auto"/>
        </w:rPr>
      </w:pPr>
      <w:r w:rsidRPr="00BD1907">
        <w:rPr>
          <w:color w:val="auto"/>
        </w:rPr>
        <w:sym w:font="Symbol" w:char="F0B7"/>
      </w:r>
      <w:r w:rsidR="00BF62A8" w:rsidRPr="00BD1907">
        <w:rPr>
          <w:color w:val="auto"/>
        </w:rPr>
        <w:t xml:space="preserve"> обеспечивает прием ценных бумаг, переводимых на счета Депонентов из других депозитариев или из реестра владельцев ценных бумаг; </w:t>
      </w:r>
    </w:p>
    <w:p w:rsidR="00BF62A8" w:rsidRPr="00BD1907" w:rsidRDefault="00D13D00" w:rsidP="006F7DD0">
      <w:pPr>
        <w:pStyle w:val="Default"/>
        <w:spacing w:after="36"/>
        <w:ind w:left="709"/>
        <w:jc w:val="both"/>
        <w:rPr>
          <w:color w:val="auto"/>
        </w:rPr>
      </w:pPr>
      <w:r w:rsidRPr="00BD1907">
        <w:rPr>
          <w:color w:val="auto"/>
        </w:rPr>
        <w:sym w:font="Symbol" w:char="F0B7"/>
      </w:r>
      <w:r w:rsidR="00BF62A8" w:rsidRPr="00BD1907">
        <w:rPr>
          <w:color w:val="auto"/>
        </w:rPr>
        <w:t xml:space="preserve"> ведет отдельно от других счета депо Депонента посредством внесения и обеспечения сохранности записей по таким счетам в отношении ценных бумаг. Депозитарий ведет счета депо с указанием даты и основания каждой операции по счету; </w:t>
      </w:r>
    </w:p>
    <w:p w:rsidR="00BF62A8" w:rsidRPr="00BD1907" w:rsidRDefault="00D13D00" w:rsidP="006F7DD0">
      <w:pPr>
        <w:pStyle w:val="Default"/>
        <w:spacing w:after="36"/>
        <w:ind w:left="709"/>
        <w:jc w:val="both"/>
        <w:rPr>
          <w:color w:val="auto"/>
        </w:rPr>
      </w:pPr>
      <w:r w:rsidRPr="00BD1907">
        <w:rPr>
          <w:color w:val="auto"/>
        </w:rPr>
        <w:sym w:font="Symbol" w:char="F0B7"/>
      </w:r>
      <w:r w:rsidR="00BF62A8" w:rsidRPr="00BD1907">
        <w:rPr>
          <w:color w:val="auto"/>
        </w:rPr>
        <w:t xml:space="preserve"> фиксирует обременение ценных бумаг и (или) ограничение распоряжения ценными бумагами / прекращение обременения ценных бумаг и (или) снятие ограничения распоряжения ценными бумагами; </w:t>
      </w:r>
    </w:p>
    <w:p w:rsidR="00BF62A8" w:rsidRPr="00BD1907" w:rsidRDefault="00D13D00" w:rsidP="006F7DD0">
      <w:pPr>
        <w:pStyle w:val="Default"/>
        <w:spacing w:after="36"/>
        <w:ind w:left="709"/>
        <w:jc w:val="both"/>
        <w:rPr>
          <w:color w:val="auto"/>
        </w:rPr>
      </w:pPr>
      <w:r w:rsidRPr="00BD1907">
        <w:rPr>
          <w:color w:val="auto"/>
        </w:rPr>
        <w:sym w:font="Symbol" w:char="F0B7"/>
      </w:r>
      <w:r w:rsidR="00BF62A8" w:rsidRPr="00BD1907">
        <w:rPr>
          <w:color w:val="auto"/>
        </w:rPr>
        <w:t xml:space="preserve"> предоставляет Депоненту отчеты о проведенных операциях с ценными бумагами Депонента, которые хранятся и (или) права на которые учитываются в Депозитарии; </w:t>
      </w:r>
    </w:p>
    <w:p w:rsidR="00BF62A8" w:rsidRPr="00BD1907" w:rsidRDefault="00D13D00" w:rsidP="006F7DD0">
      <w:pPr>
        <w:pStyle w:val="Default"/>
        <w:spacing w:after="36"/>
        <w:ind w:left="709"/>
        <w:jc w:val="both"/>
        <w:rPr>
          <w:color w:val="auto"/>
        </w:rPr>
      </w:pPr>
      <w:r w:rsidRPr="00BD1907">
        <w:rPr>
          <w:color w:val="auto"/>
        </w:rPr>
        <w:sym w:font="Symbol" w:char="F0B7"/>
      </w:r>
      <w:r w:rsidR="00BF62A8" w:rsidRPr="00BD1907">
        <w:rPr>
          <w:color w:val="auto"/>
        </w:rPr>
        <w:t xml:space="preserve"> предпринимает действия, содействующие реализации владельцами ценных бумаг их прав по ценным бумагам, включая право на участие в управлении акционерным обществом, на получение дивидендов и иных платежей по ценным бумагам; </w:t>
      </w:r>
    </w:p>
    <w:p w:rsidR="00BF62A8" w:rsidRPr="00BD1907" w:rsidRDefault="006F7DD0" w:rsidP="006F7DD0">
      <w:pPr>
        <w:pStyle w:val="Default"/>
        <w:spacing w:after="36"/>
        <w:ind w:left="709"/>
        <w:jc w:val="both"/>
        <w:rPr>
          <w:color w:val="auto"/>
        </w:rPr>
      </w:pPr>
      <w:r w:rsidRPr="00BD1907">
        <w:rPr>
          <w:color w:val="auto"/>
        </w:rPr>
        <w:sym w:font="Symbol" w:char="F0B7"/>
      </w:r>
      <w:r w:rsidR="00BF62A8" w:rsidRPr="00BD1907">
        <w:rPr>
          <w:color w:val="auto"/>
        </w:rPr>
        <w:t xml:space="preserve"> получает и передает Депонентам всю информацию и документы, касающиеся ценных бумаг Депонентов, предоставленные эмитентом, держателем реестра владельцев ценных бумаг; </w:t>
      </w:r>
    </w:p>
    <w:p w:rsidR="00BF62A8" w:rsidRPr="00BD1907" w:rsidRDefault="006F7DD0" w:rsidP="006F7DD0">
      <w:pPr>
        <w:pStyle w:val="Default"/>
        <w:spacing w:after="36"/>
        <w:ind w:left="709"/>
        <w:jc w:val="both"/>
        <w:rPr>
          <w:color w:val="auto"/>
        </w:rPr>
      </w:pPr>
      <w:r w:rsidRPr="00BD1907">
        <w:rPr>
          <w:color w:val="auto"/>
        </w:rPr>
        <w:sym w:font="Symbol" w:char="F0B7"/>
      </w:r>
      <w:r w:rsidR="00BF62A8" w:rsidRPr="00BD1907">
        <w:rPr>
          <w:color w:val="auto"/>
        </w:rPr>
        <w:t xml:space="preserve"> получает и передает эмитенту, держателю реестра владельцев ценных бумаг информацию и документы, полученные от Депонентов; </w:t>
      </w:r>
    </w:p>
    <w:p w:rsidR="00BF62A8" w:rsidRPr="00BD1907" w:rsidRDefault="006F7DD0" w:rsidP="006F7DD0">
      <w:pPr>
        <w:pStyle w:val="Default"/>
        <w:spacing w:after="36"/>
        <w:ind w:left="709"/>
        <w:jc w:val="both"/>
        <w:rPr>
          <w:color w:val="auto"/>
        </w:rPr>
      </w:pPr>
      <w:r w:rsidRPr="00BD1907">
        <w:rPr>
          <w:color w:val="auto"/>
        </w:rPr>
        <w:sym w:font="Symbol" w:char="F0B7"/>
      </w:r>
      <w:r w:rsidR="00BF62A8" w:rsidRPr="00BD1907">
        <w:rPr>
          <w:color w:val="auto"/>
        </w:rPr>
        <w:t xml:space="preserve"> принимает все меры, предусмотренные федеральными законами и иными нормативными правовыми актами, по защите прав добросовестного приобретателя на </w:t>
      </w:r>
      <w:r w:rsidR="00BF62A8" w:rsidRPr="00BD1907">
        <w:rPr>
          <w:color w:val="auto"/>
        </w:rPr>
        <w:lastRenderedPageBreak/>
        <w:t xml:space="preserve">принадлежащие ему ценные бумаги и недопущению изъятия ценных бумаг у добросовестного приобретателя; </w:t>
      </w:r>
    </w:p>
    <w:p w:rsidR="00BF62A8" w:rsidRPr="00BD1907" w:rsidRDefault="006F7DD0" w:rsidP="006F7DD0">
      <w:pPr>
        <w:pStyle w:val="Default"/>
        <w:spacing w:after="36"/>
        <w:ind w:left="709"/>
        <w:jc w:val="both"/>
        <w:rPr>
          <w:color w:val="auto"/>
        </w:rPr>
      </w:pPr>
      <w:r w:rsidRPr="00BD1907">
        <w:rPr>
          <w:color w:val="auto"/>
        </w:rPr>
        <w:sym w:font="Symbol" w:char="F0B7"/>
      </w:r>
      <w:r w:rsidR="00BF62A8" w:rsidRPr="00BD1907">
        <w:rPr>
          <w:color w:val="auto"/>
        </w:rPr>
        <w:t xml:space="preserve"> предпринимает все предусмотренные федеральными законами и иными нормативными правовыми актами Российской Федерации меры по защите интересов Депонентов при осуществлении эмитентом корпоративных действий; </w:t>
      </w:r>
    </w:p>
    <w:p w:rsidR="00BF62A8" w:rsidRPr="00BD1907" w:rsidRDefault="006F7DD0" w:rsidP="006F7DD0">
      <w:pPr>
        <w:pStyle w:val="Default"/>
        <w:spacing w:after="36"/>
        <w:ind w:left="709"/>
        <w:jc w:val="both"/>
        <w:rPr>
          <w:color w:val="auto"/>
        </w:rPr>
      </w:pPr>
      <w:r w:rsidRPr="00BD1907">
        <w:rPr>
          <w:color w:val="auto"/>
        </w:rPr>
        <w:sym w:font="Symbol" w:char="F0B7"/>
      </w:r>
      <w:r w:rsidR="00BF62A8" w:rsidRPr="00BD1907">
        <w:rPr>
          <w:color w:val="auto"/>
        </w:rPr>
        <w:t xml:space="preserve"> оказывает услуги, связанные с реализацией Депонентами - владельцами ценных бумаг или иными лицами, которые в соответствии с Федеральным законом или их личными законами осуществляют права по ценным бумагам, права на участие в общем собрании владельцев таких ценных бумаг путем дачи такими лицами указаний Депозитарию о голосовании определенным образом; </w:t>
      </w:r>
    </w:p>
    <w:p w:rsidR="00BF62A8" w:rsidRPr="00BD1907" w:rsidRDefault="006F7DD0" w:rsidP="006F7DD0">
      <w:pPr>
        <w:pStyle w:val="Default"/>
        <w:ind w:left="709"/>
        <w:jc w:val="both"/>
        <w:rPr>
          <w:color w:val="auto"/>
        </w:rPr>
      </w:pPr>
      <w:r w:rsidRPr="00BD1907">
        <w:rPr>
          <w:color w:val="auto"/>
        </w:rPr>
        <w:sym w:font="Symbol" w:char="F0B7"/>
      </w:r>
      <w:r w:rsidR="00BF62A8" w:rsidRPr="00BD1907">
        <w:rPr>
          <w:color w:val="auto"/>
        </w:rPr>
        <w:t xml:space="preserve"> предоставляет услуги по получению и перечислению Депоненту доходов по ценным бумагам и иных причитающихся Депоненту - владельцу таких ценных бумаг выплат (в том числе денежных сумм, полученных от погашения ценных бумаг, денежных сумм, полученных от выпустившего ценные бумаги лица в связи с их приобретением указанным лицом, или денежных сумм, полученных в связи с их приобретением третьим лицом). </w:t>
      </w:r>
    </w:p>
    <w:p w:rsidR="00BF62A8" w:rsidRPr="00BD1907" w:rsidRDefault="00BF62A8" w:rsidP="00BF62A8">
      <w:pPr>
        <w:pStyle w:val="Default"/>
        <w:rPr>
          <w:color w:val="auto"/>
        </w:rPr>
      </w:pPr>
    </w:p>
    <w:p w:rsidR="00BF62A8" w:rsidRPr="00BD1907" w:rsidRDefault="00BF62A8" w:rsidP="006F7DD0">
      <w:pPr>
        <w:pStyle w:val="Default"/>
        <w:ind w:firstLine="708"/>
        <w:jc w:val="both"/>
        <w:rPr>
          <w:color w:val="auto"/>
        </w:rPr>
      </w:pPr>
      <w:r w:rsidRPr="00BD1907">
        <w:rPr>
          <w:color w:val="auto"/>
        </w:rPr>
        <w:t xml:space="preserve">Депозитарий вправе в соответствии с федеральными законами и иными нормативными правовыми актами оказывать сопутствующие услуги, связанные с депозитарной деятельностью: </w:t>
      </w:r>
    </w:p>
    <w:p w:rsidR="00BF62A8" w:rsidRPr="00BD1907" w:rsidRDefault="006F7DD0" w:rsidP="00D25780">
      <w:pPr>
        <w:pStyle w:val="Default"/>
        <w:spacing w:after="38"/>
        <w:ind w:left="709"/>
        <w:jc w:val="both"/>
        <w:rPr>
          <w:color w:val="auto"/>
        </w:rPr>
      </w:pPr>
      <w:r w:rsidRPr="00BD1907">
        <w:rPr>
          <w:color w:val="auto"/>
        </w:rPr>
        <w:sym w:font="Symbol" w:char="F0B7"/>
      </w:r>
      <w:r w:rsidR="00BF62A8" w:rsidRPr="00BD1907">
        <w:rPr>
          <w:color w:val="auto"/>
        </w:rPr>
        <w:t xml:space="preserve"> </w:t>
      </w:r>
      <w:r w:rsidR="00BF62A8" w:rsidRPr="00A75B64">
        <w:rPr>
          <w:color w:val="auto"/>
        </w:rPr>
        <w:t>ведение в соответствии с федеральными законами и иными нормативными правовыми актами денежных счетов Депонентов, связанных с проведением операций с ценными бумагами и получением доходов по ценным бумагам;</w:t>
      </w:r>
      <w:r w:rsidR="00BF62A8" w:rsidRPr="00BD1907">
        <w:rPr>
          <w:color w:val="auto"/>
        </w:rPr>
        <w:t xml:space="preserve"> </w:t>
      </w:r>
    </w:p>
    <w:p w:rsidR="00BF62A8" w:rsidRPr="00BD1907" w:rsidRDefault="006F7DD0" w:rsidP="006F7DD0">
      <w:pPr>
        <w:pStyle w:val="Default"/>
        <w:spacing w:after="38"/>
        <w:ind w:left="709"/>
        <w:jc w:val="both"/>
        <w:rPr>
          <w:color w:val="auto"/>
        </w:rPr>
      </w:pPr>
      <w:r w:rsidRPr="00BD1907">
        <w:rPr>
          <w:color w:val="auto"/>
        </w:rPr>
        <w:sym w:font="Symbol" w:char="F0B7"/>
      </w:r>
      <w:r w:rsidR="00BF62A8" w:rsidRPr="00BD1907">
        <w:rPr>
          <w:color w:val="auto"/>
        </w:rPr>
        <w:t xml:space="preserve"> по поручению владельца ценных бумаг представление его интересов на общих собраниях акционеров; </w:t>
      </w:r>
    </w:p>
    <w:p w:rsidR="00BF62A8" w:rsidRPr="00BD1907" w:rsidRDefault="006F7DD0" w:rsidP="006F7DD0">
      <w:pPr>
        <w:pStyle w:val="Default"/>
        <w:spacing w:after="38"/>
        <w:ind w:left="709"/>
        <w:jc w:val="both"/>
        <w:rPr>
          <w:color w:val="auto"/>
        </w:rPr>
      </w:pPr>
      <w:r w:rsidRPr="00BD1907">
        <w:rPr>
          <w:color w:val="auto"/>
        </w:rPr>
        <w:sym w:font="Symbol" w:char="F0B7"/>
      </w:r>
      <w:r w:rsidR="00BF62A8" w:rsidRPr="00BD1907">
        <w:rPr>
          <w:color w:val="auto"/>
        </w:rPr>
        <w:t xml:space="preserve"> отслеживание корпоративных действий эмитента, информирование Депонента об этих действиях и возможных для него негативных последствиях; </w:t>
      </w:r>
    </w:p>
    <w:p w:rsidR="00BF62A8" w:rsidRPr="00BD1907" w:rsidRDefault="006F7DD0" w:rsidP="006F7DD0">
      <w:pPr>
        <w:pStyle w:val="Default"/>
        <w:spacing w:after="38"/>
        <w:ind w:left="709"/>
        <w:jc w:val="both"/>
        <w:rPr>
          <w:color w:val="auto"/>
        </w:rPr>
      </w:pPr>
      <w:r w:rsidRPr="00BD1907">
        <w:rPr>
          <w:color w:val="auto"/>
        </w:rPr>
        <w:sym w:font="Symbol" w:char="F0B7"/>
      </w:r>
      <w:r w:rsidR="00BF62A8" w:rsidRPr="00BD1907">
        <w:rPr>
          <w:color w:val="auto"/>
        </w:rPr>
        <w:t xml:space="preserve"> предоставление Депонентам имеющихся в Депозитарии сведений об эмитентах; </w:t>
      </w:r>
    </w:p>
    <w:p w:rsidR="00BF62A8" w:rsidRPr="00BD1907" w:rsidRDefault="006F7DD0" w:rsidP="006F7DD0">
      <w:pPr>
        <w:pStyle w:val="Default"/>
        <w:spacing w:after="38"/>
        <w:ind w:left="709"/>
        <w:jc w:val="both"/>
        <w:rPr>
          <w:color w:val="auto"/>
        </w:rPr>
      </w:pPr>
      <w:r w:rsidRPr="00BD1907">
        <w:rPr>
          <w:color w:val="auto"/>
        </w:rPr>
        <w:sym w:font="Symbol" w:char="F0B7"/>
      </w:r>
      <w:r w:rsidR="00BF62A8" w:rsidRPr="00BD1907">
        <w:rPr>
          <w:color w:val="auto"/>
        </w:rPr>
        <w:t xml:space="preserve"> предоставление Депонентам сведений о ценных бумагах и о состоянии рынка ценных бумаг; </w:t>
      </w:r>
    </w:p>
    <w:p w:rsidR="00BF62A8" w:rsidRPr="00BD1907" w:rsidRDefault="006F7DD0" w:rsidP="006F7DD0">
      <w:pPr>
        <w:pStyle w:val="Default"/>
        <w:spacing w:after="38"/>
        <w:ind w:left="709"/>
        <w:jc w:val="both"/>
        <w:rPr>
          <w:color w:val="auto"/>
        </w:rPr>
      </w:pPr>
      <w:r w:rsidRPr="00BD1907">
        <w:rPr>
          <w:color w:val="auto"/>
        </w:rPr>
        <w:sym w:font="Symbol" w:char="F0B7"/>
      </w:r>
      <w:r w:rsidR="00BF62A8" w:rsidRPr="00BD1907">
        <w:rPr>
          <w:color w:val="auto"/>
        </w:rPr>
        <w:t xml:space="preserve"> передача полученных от Депонентов и третьих лиц информации и документов Депонентам; </w:t>
      </w:r>
    </w:p>
    <w:p w:rsidR="00BF62A8" w:rsidRPr="00BD1907" w:rsidRDefault="006F7DD0" w:rsidP="006F7DD0">
      <w:pPr>
        <w:pStyle w:val="Default"/>
        <w:spacing w:after="38"/>
        <w:ind w:left="709"/>
        <w:jc w:val="both"/>
        <w:rPr>
          <w:color w:val="auto"/>
        </w:rPr>
      </w:pPr>
      <w:r w:rsidRPr="00BD1907">
        <w:rPr>
          <w:color w:val="auto"/>
        </w:rPr>
        <w:sym w:font="Symbol" w:char="F0B7"/>
      </w:r>
      <w:r w:rsidR="00BF62A8" w:rsidRPr="00BD1907">
        <w:rPr>
          <w:color w:val="auto"/>
        </w:rPr>
        <w:t xml:space="preserve"> организация обмена электронными документами при информационном взаимодействии Депозитария с Депонентами, эмитентами, держателями реестра, иными лицами; </w:t>
      </w:r>
    </w:p>
    <w:p w:rsidR="00BF62A8" w:rsidRPr="00BD1907" w:rsidRDefault="006F7DD0" w:rsidP="006F7DD0">
      <w:pPr>
        <w:pStyle w:val="Default"/>
        <w:ind w:left="709"/>
        <w:jc w:val="both"/>
        <w:rPr>
          <w:color w:val="auto"/>
        </w:rPr>
      </w:pPr>
      <w:r w:rsidRPr="00BD1907">
        <w:rPr>
          <w:color w:val="auto"/>
        </w:rPr>
        <w:sym w:font="Symbol" w:char="F0B7"/>
      </w:r>
      <w:r w:rsidR="00BF62A8" w:rsidRPr="00BD1907">
        <w:rPr>
          <w:color w:val="auto"/>
        </w:rPr>
        <w:t xml:space="preserve"> оказание иных, не запрещенных федеральными законами и иными нормативными правовыми актами услуг, связанных с ведением счетов депо Депонентов и содействием в реализации прав по ценным бумагам. </w:t>
      </w:r>
    </w:p>
    <w:p w:rsidR="00BF62A8" w:rsidRPr="00BD1907" w:rsidRDefault="00BF62A8" w:rsidP="00A311C4">
      <w:pPr>
        <w:pStyle w:val="1"/>
        <w:ind w:firstLine="708"/>
        <w:rPr>
          <w:rFonts w:ascii="Times New Roman" w:hAnsi="Times New Roman" w:cs="Times New Roman"/>
          <w:color w:val="auto"/>
          <w:sz w:val="24"/>
          <w:szCs w:val="24"/>
        </w:rPr>
      </w:pPr>
      <w:bookmarkStart w:id="9" w:name="_Toc462694371"/>
      <w:bookmarkStart w:id="10" w:name="_Toc528852022"/>
      <w:r w:rsidRPr="00BD1907">
        <w:rPr>
          <w:rFonts w:ascii="Times New Roman" w:hAnsi="Times New Roman" w:cs="Times New Roman"/>
          <w:color w:val="auto"/>
          <w:sz w:val="24"/>
          <w:szCs w:val="24"/>
        </w:rPr>
        <w:t>1.5</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Виды счетов, открываемые Депозитарием.</w:t>
      </w:r>
      <w:bookmarkEnd w:id="9"/>
      <w:bookmarkEnd w:id="10"/>
      <w:r w:rsidRPr="00BD1907">
        <w:rPr>
          <w:rFonts w:ascii="Times New Roman" w:hAnsi="Times New Roman" w:cs="Times New Roman"/>
          <w:color w:val="auto"/>
          <w:sz w:val="24"/>
          <w:szCs w:val="24"/>
        </w:rPr>
        <w:t xml:space="preserve"> </w:t>
      </w:r>
    </w:p>
    <w:p w:rsidR="006F7DD0" w:rsidRPr="00BD1907" w:rsidRDefault="006F7DD0" w:rsidP="00BF62A8">
      <w:pPr>
        <w:pStyle w:val="Default"/>
        <w:rPr>
          <w:color w:val="auto"/>
        </w:rPr>
      </w:pPr>
    </w:p>
    <w:p w:rsidR="00A5310F" w:rsidRDefault="00A5310F" w:rsidP="006F7DD0">
      <w:pPr>
        <w:pStyle w:val="Default"/>
        <w:ind w:firstLine="708"/>
        <w:jc w:val="both"/>
        <w:rPr>
          <w:color w:val="auto"/>
        </w:rPr>
      </w:pPr>
      <w:r w:rsidRPr="00C42065">
        <w:rPr>
          <w:color w:val="auto"/>
        </w:rPr>
        <w:t>В соответствии с законодательством Российской Федерации Депозитарий обеспечивает обособленное хранение ценных бумаг и (или) учет прав на ценные бумаги каждого Депонента от ценных бумаг других Депонентов Депозитария, в частности, путем открытия каждому Депоненту отдельного счета депо, за исключением случаев открытия счета депо участникам долевой собственности на ценные бумаги, не являющимися товарищами по договору инвестиционного товарищества.</w:t>
      </w:r>
    </w:p>
    <w:p w:rsidR="00BF62A8" w:rsidRPr="00BD1907" w:rsidRDefault="00BF62A8" w:rsidP="006F7DD0">
      <w:pPr>
        <w:pStyle w:val="Default"/>
        <w:ind w:firstLine="708"/>
        <w:jc w:val="both"/>
        <w:rPr>
          <w:color w:val="auto"/>
        </w:rPr>
      </w:pPr>
      <w:r w:rsidRPr="00BD1907">
        <w:rPr>
          <w:color w:val="auto"/>
        </w:rPr>
        <w:t xml:space="preserve">Для учета прав на ценные бумаги Депоненту могут быть открыты в Депозитарии следующие виды счетов депо (данные счета являются пассивными счетами): </w:t>
      </w:r>
    </w:p>
    <w:p w:rsidR="00BF62A8" w:rsidRPr="00BD1907" w:rsidRDefault="006F7DD0" w:rsidP="006F7DD0">
      <w:pPr>
        <w:pStyle w:val="Default"/>
        <w:spacing w:after="37"/>
        <w:ind w:firstLine="708"/>
        <w:jc w:val="both"/>
        <w:rPr>
          <w:color w:val="auto"/>
        </w:rPr>
      </w:pPr>
      <w:r w:rsidRPr="00BD1907">
        <w:rPr>
          <w:color w:val="auto"/>
        </w:rPr>
        <w:sym w:font="Symbol" w:char="F0B7"/>
      </w:r>
      <w:r w:rsidR="00BF62A8" w:rsidRPr="00BD1907">
        <w:rPr>
          <w:color w:val="auto"/>
        </w:rPr>
        <w:t xml:space="preserve"> </w:t>
      </w:r>
      <w:r w:rsidR="00BF62A8" w:rsidRPr="00BD1907">
        <w:rPr>
          <w:i/>
          <w:iCs/>
          <w:color w:val="auto"/>
        </w:rPr>
        <w:t xml:space="preserve">счет депо владельца </w:t>
      </w:r>
      <w:r w:rsidR="00BF62A8" w:rsidRPr="00BD1907">
        <w:rPr>
          <w:color w:val="auto"/>
        </w:rPr>
        <w:t xml:space="preserve">для учета прав собственности и иных вещных прав на ценные бумаги; </w:t>
      </w:r>
    </w:p>
    <w:p w:rsidR="00BF62A8" w:rsidRPr="00BD1907" w:rsidRDefault="006F7DD0" w:rsidP="006F7DD0">
      <w:pPr>
        <w:pStyle w:val="Default"/>
        <w:spacing w:after="37"/>
        <w:ind w:firstLine="708"/>
        <w:jc w:val="both"/>
        <w:rPr>
          <w:color w:val="auto"/>
        </w:rPr>
      </w:pPr>
      <w:r w:rsidRPr="00BD1907">
        <w:rPr>
          <w:color w:val="auto"/>
        </w:rPr>
        <w:lastRenderedPageBreak/>
        <w:sym w:font="Symbol" w:char="F0B7"/>
      </w:r>
      <w:r w:rsidR="00BF62A8" w:rsidRPr="00BD1907">
        <w:rPr>
          <w:color w:val="auto"/>
        </w:rPr>
        <w:t xml:space="preserve"> </w:t>
      </w:r>
      <w:r w:rsidR="00BF62A8" w:rsidRPr="00BD1907">
        <w:rPr>
          <w:i/>
          <w:iCs/>
          <w:color w:val="auto"/>
        </w:rPr>
        <w:t xml:space="preserve">счет депо номинального держателя </w:t>
      </w:r>
      <w:r w:rsidR="00BF62A8" w:rsidRPr="00BD1907">
        <w:rPr>
          <w:color w:val="auto"/>
        </w:rPr>
        <w:t xml:space="preserve">для учета прав на ценные бумаги, в отношении которых депозитарий (номинальный держатель) не является их владельцем и осуществляет их учет в интересах своих депонентов; </w:t>
      </w:r>
    </w:p>
    <w:p w:rsidR="00BF62A8" w:rsidRPr="00BD1907" w:rsidRDefault="006F7DD0" w:rsidP="006F7DD0">
      <w:pPr>
        <w:pStyle w:val="Default"/>
        <w:spacing w:after="37"/>
        <w:ind w:firstLine="708"/>
        <w:jc w:val="both"/>
        <w:rPr>
          <w:color w:val="auto"/>
        </w:rPr>
      </w:pPr>
      <w:r w:rsidRPr="00BD1907">
        <w:rPr>
          <w:color w:val="auto"/>
        </w:rPr>
        <w:sym w:font="Symbol" w:char="F0B7"/>
      </w:r>
      <w:r w:rsidR="00BF62A8" w:rsidRPr="00BD1907">
        <w:rPr>
          <w:color w:val="auto"/>
        </w:rPr>
        <w:t xml:space="preserve"> </w:t>
      </w:r>
      <w:r w:rsidR="00BF62A8" w:rsidRPr="00BD1907">
        <w:rPr>
          <w:i/>
          <w:iCs/>
          <w:color w:val="auto"/>
        </w:rPr>
        <w:t xml:space="preserve">счет депо доверительного управляющего </w:t>
      </w:r>
      <w:r w:rsidR="00BF62A8" w:rsidRPr="00BD1907">
        <w:rPr>
          <w:color w:val="auto"/>
        </w:rPr>
        <w:t xml:space="preserve">для учета прав управляющего в отношении ценных бумаг, находящихся в доверительном управлении; </w:t>
      </w:r>
    </w:p>
    <w:p w:rsidR="00BF62A8" w:rsidRPr="00BD1907" w:rsidRDefault="006F7DD0" w:rsidP="006F7DD0">
      <w:pPr>
        <w:pStyle w:val="Default"/>
        <w:spacing w:after="37"/>
        <w:ind w:firstLine="708"/>
        <w:jc w:val="both"/>
        <w:rPr>
          <w:color w:val="auto"/>
        </w:rPr>
      </w:pPr>
      <w:r w:rsidRPr="00BD1907">
        <w:rPr>
          <w:color w:val="auto"/>
        </w:rPr>
        <w:sym w:font="Symbol" w:char="F0B7"/>
      </w:r>
      <w:r w:rsidR="00BF62A8" w:rsidRPr="00BD1907">
        <w:rPr>
          <w:color w:val="auto"/>
        </w:rPr>
        <w:t xml:space="preserve"> </w:t>
      </w:r>
      <w:r w:rsidR="00BF62A8" w:rsidRPr="00BD1907">
        <w:rPr>
          <w:i/>
          <w:iCs/>
          <w:color w:val="auto"/>
        </w:rPr>
        <w:t xml:space="preserve">торговый счет депо </w:t>
      </w:r>
      <w:r w:rsidR="00BF62A8" w:rsidRPr="00BD1907">
        <w:rPr>
          <w:color w:val="auto"/>
        </w:rPr>
        <w:t xml:space="preserve">для учета прав на ценные бумаги, которые могут быть использованы для исполнения и (или) обеспечения исполнения обязательств, допущенных к клирингу, а также обязательств по уплате вознаграждения клиринговой организации и организациям, указанным в пунктах 4 - 7 части 2 статьи 19 Федерального закона № 7-ФЗ от 06.02.11. Торговый счет может быть торговым счетом владельца, торговым счетом номинального держателя или торговым счетом доверительного управляющего. </w:t>
      </w:r>
    </w:p>
    <w:p w:rsidR="00BF62A8" w:rsidRPr="00BD1907" w:rsidRDefault="006F7DD0" w:rsidP="006F7DD0">
      <w:pPr>
        <w:pStyle w:val="Default"/>
        <w:spacing w:after="37"/>
        <w:ind w:firstLine="708"/>
        <w:jc w:val="both"/>
        <w:rPr>
          <w:color w:val="auto"/>
        </w:rPr>
      </w:pPr>
      <w:r w:rsidRPr="00BD1907">
        <w:rPr>
          <w:color w:val="auto"/>
        </w:rPr>
        <w:sym w:font="Symbol" w:char="F0B7"/>
      </w:r>
      <w:r w:rsidR="00BF62A8" w:rsidRPr="00BD1907">
        <w:rPr>
          <w:color w:val="auto"/>
        </w:rPr>
        <w:t xml:space="preserve"> </w:t>
      </w:r>
      <w:r w:rsidR="00BF62A8" w:rsidRPr="00BD1907">
        <w:rPr>
          <w:i/>
          <w:iCs/>
          <w:color w:val="auto"/>
        </w:rPr>
        <w:t xml:space="preserve">счет депо иностранного номинального держателя; </w:t>
      </w:r>
    </w:p>
    <w:p w:rsidR="00BF62A8" w:rsidRPr="00BD1907" w:rsidRDefault="006F7DD0" w:rsidP="006F7DD0">
      <w:pPr>
        <w:pStyle w:val="Default"/>
        <w:ind w:firstLine="708"/>
        <w:jc w:val="both"/>
        <w:rPr>
          <w:color w:val="auto"/>
        </w:rPr>
      </w:pPr>
      <w:r w:rsidRPr="00BD1907">
        <w:rPr>
          <w:color w:val="auto"/>
        </w:rPr>
        <w:sym w:font="Symbol" w:char="F0B7"/>
      </w:r>
      <w:r w:rsidR="00BF62A8" w:rsidRPr="00BD1907">
        <w:rPr>
          <w:color w:val="auto"/>
        </w:rPr>
        <w:t xml:space="preserve"> </w:t>
      </w:r>
      <w:r w:rsidR="00BF62A8" w:rsidRPr="00BD1907">
        <w:rPr>
          <w:i/>
          <w:iCs/>
          <w:color w:val="auto"/>
        </w:rPr>
        <w:t xml:space="preserve">счет депо иностранного уполномоченного держателя; </w:t>
      </w:r>
    </w:p>
    <w:p w:rsidR="00BF62A8" w:rsidRPr="00BD1907" w:rsidRDefault="006F7DD0" w:rsidP="006F7DD0">
      <w:pPr>
        <w:pStyle w:val="Default"/>
        <w:spacing w:after="115"/>
        <w:ind w:firstLine="708"/>
        <w:jc w:val="both"/>
        <w:rPr>
          <w:color w:val="auto"/>
        </w:rPr>
      </w:pPr>
      <w:r w:rsidRPr="00BD1907">
        <w:rPr>
          <w:color w:val="auto"/>
        </w:rPr>
        <w:sym w:font="Symbol" w:char="F0B7"/>
      </w:r>
      <w:r w:rsidR="00BF62A8" w:rsidRPr="00BD1907">
        <w:rPr>
          <w:color w:val="auto"/>
        </w:rPr>
        <w:t xml:space="preserve"> </w:t>
      </w:r>
      <w:r w:rsidR="00BF62A8" w:rsidRPr="00BD1907">
        <w:rPr>
          <w:i/>
          <w:iCs/>
          <w:color w:val="auto"/>
        </w:rPr>
        <w:t>депозитный счет депо</w:t>
      </w:r>
      <w:r w:rsidR="00BF62A8" w:rsidRPr="00BD1907">
        <w:rPr>
          <w:color w:val="auto"/>
        </w:rPr>
        <w:t>, на котором осуществляется учет прав на ценные бумаги, переданные в депозит нотариуса или суда</w:t>
      </w:r>
      <w:r w:rsidRPr="00BD1907">
        <w:rPr>
          <w:color w:val="auto"/>
        </w:rPr>
        <w:t>;</w:t>
      </w:r>
    </w:p>
    <w:p w:rsidR="00BF62A8" w:rsidRPr="00BD1907" w:rsidRDefault="006F7DD0" w:rsidP="006F7DD0">
      <w:pPr>
        <w:pStyle w:val="Default"/>
        <w:ind w:firstLine="708"/>
        <w:jc w:val="both"/>
        <w:rPr>
          <w:color w:val="auto"/>
        </w:rPr>
      </w:pPr>
      <w:r w:rsidRPr="00BD1907">
        <w:rPr>
          <w:color w:val="auto"/>
        </w:rPr>
        <w:sym w:font="Symbol" w:char="F0B7"/>
      </w:r>
      <w:r w:rsidR="00BF62A8" w:rsidRPr="00BD1907">
        <w:rPr>
          <w:color w:val="auto"/>
        </w:rPr>
        <w:t xml:space="preserve"> </w:t>
      </w:r>
      <w:r w:rsidR="00BF62A8" w:rsidRPr="00BD1907">
        <w:rPr>
          <w:i/>
          <w:iCs/>
          <w:color w:val="auto"/>
        </w:rPr>
        <w:t>счет депо инвестиционного товарищества</w:t>
      </w:r>
      <w:r w:rsidR="00BF62A8" w:rsidRPr="00BD1907">
        <w:rPr>
          <w:color w:val="auto"/>
        </w:rPr>
        <w:t xml:space="preserve">, открываемый в соответствии со статьей 10 Федерального закона от 28 ноября 2011 года N 335-ФЗ "Об инвестиционном товариществе" уполномоченному управляющему товарищу для учета прав на ценные бумаги, составляющие общее имущество товарищей. </w:t>
      </w:r>
    </w:p>
    <w:p w:rsidR="00BF62A8" w:rsidRPr="00BD1907" w:rsidRDefault="00BF62A8" w:rsidP="00BF62A8">
      <w:pPr>
        <w:pStyle w:val="Default"/>
        <w:rPr>
          <w:color w:val="auto"/>
        </w:rPr>
      </w:pPr>
    </w:p>
    <w:p w:rsidR="00BF62A8" w:rsidRPr="00BD1907" w:rsidRDefault="00BF62A8" w:rsidP="008C0CD3">
      <w:pPr>
        <w:pStyle w:val="Default"/>
        <w:ind w:firstLine="708"/>
        <w:jc w:val="both"/>
        <w:rPr>
          <w:color w:val="auto"/>
        </w:rPr>
      </w:pPr>
      <w:r w:rsidRPr="00BD1907">
        <w:rPr>
          <w:color w:val="auto"/>
        </w:rPr>
        <w:t xml:space="preserve">Депозитарий вправе открывать иные виды счетов депо, предусмотренные федеральными законами, если порядок их открытия и ведения предусмотрен Условиями. </w:t>
      </w:r>
    </w:p>
    <w:p w:rsidR="006255F9" w:rsidRPr="00BD1907" w:rsidRDefault="006255F9" w:rsidP="008C0CD3">
      <w:pPr>
        <w:pStyle w:val="Default"/>
        <w:ind w:firstLine="708"/>
        <w:jc w:val="both"/>
        <w:rPr>
          <w:color w:val="auto"/>
        </w:rPr>
      </w:pPr>
    </w:p>
    <w:p w:rsidR="00BF62A8" w:rsidRPr="00BD1907" w:rsidRDefault="00BF62A8" w:rsidP="008C0CD3">
      <w:pPr>
        <w:pStyle w:val="Default"/>
        <w:ind w:firstLine="708"/>
        <w:jc w:val="both"/>
        <w:rPr>
          <w:color w:val="auto"/>
        </w:rPr>
      </w:pPr>
      <w:r w:rsidRPr="00BD1907">
        <w:rPr>
          <w:color w:val="auto"/>
        </w:rPr>
        <w:t xml:space="preserve">Депозитарий открывает следующие счета, не предназначенные для учета прав на ценные бумаги: </w:t>
      </w:r>
    </w:p>
    <w:p w:rsidR="00BF62A8" w:rsidRPr="00BD1907" w:rsidRDefault="008C0CD3" w:rsidP="008C0CD3">
      <w:pPr>
        <w:pStyle w:val="Default"/>
        <w:ind w:firstLine="708"/>
        <w:jc w:val="both"/>
        <w:rPr>
          <w:color w:val="auto"/>
        </w:rPr>
      </w:pPr>
      <w:r w:rsidRPr="00BD1907">
        <w:rPr>
          <w:color w:val="auto"/>
        </w:rPr>
        <w:sym w:font="Symbol" w:char="F0B7"/>
      </w:r>
      <w:r w:rsidR="00BF62A8" w:rsidRPr="00BD1907">
        <w:rPr>
          <w:color w:val="auto"/>
        </w:rPr>
        <w:t xml:space="preserve"> </w:t>
      </w:r>
      <w:r w:rsidR="00BF62A8" w:rsidRPr="00BD1907">
        <w:rPr>
          <w:i/>
          <w:iCs/>
          <w:color w:val="auto"/>
        </w:rPr>
        <w:t xml:space="preserve">счет неустановленных лиц </w:t>
      </w:r>
      <w:r w:rsidR="00BF62A8" w:rsidRPr="00BD1907">
        <w:rPr>
          <w:color w:val="auto"/>
        </w:rPr>
        <w:t xml:space="preserve">(данный счет является пассивным счетом) - предназначен для фиксации данных о ценных бумагах, владельцев которых однозначно определить на дату зачисления не представляется возможным. </w:t>
      </w:r>
    </w:p>
    <w:p w:rsidR="00BF62A8" w:rsidRPr="00BD1907" w:rsidRDefault="008B6C58" w:rsidP="00C42065">
      <w:pPr>
        <w:pStyle w:val="Default"/>
        <w:ind w:firstLine="708"/>
        <w:jc w:val="both"/>
        <w:rPr>
          <w:color w:val="auto"/>
        </w:rPr>
      </w:pPr>
      <w:r w:rsidRPr="00BD1907">
        <w:rPr>
          <w:color w:val="auto"/>
        </w:rPr>
        <w:sym w:font="Symbol" w:char="F0B7"/>
      </w:r>
      <w:r w:rsidRPr="00BD1907">
        <w:rPr>
          <w:color w:val="auto"/>
        </w:rPr>
        <w:t xml:space="preserve"> </w:t>
      </w:r>
      <w:r w:rsidR="00BF62A8" w:rsidRPr="00BD1907">
        <w:rPr>
          <w:i/>
          <w:iCs/>
          <w:color w:val="auto"/>
        </w:rPr>
        <w:t xml:space="preserve">счет ценных бумаг депонентов - </w:t>
      </w:r>
      <w:r w:rsidR="00BF62A8" w:rsidRPr="00BD1907">
        <w:rPr>
          <w:color w:val="auto"/>
        </w:rPr>
        <w:t>открывается Депозитарием при открытии ему Счета депозитария (данный с</w:t>
      </w:r>
      <w:r w:rsidRPr="00BD1907">
        <w:rPr>
          <w:color w:val="auto"/>
        </w:rPr>
        <w:t>чет является активным счетом).</w:t>
      </w:r>
    </w:p>
    <w:p w:rsidR="006255F9" w:rsidRPr="00BD1907" w:rsidRDefault="006255F9" w:rsidP="008B6C58">
      <w:pPr>
        <w:pStyle w:val="Default"/>
        <w:ind w:firstLine="708"/>
        <w:rPr>
          <w:color w:val="auto"/>
        </w:rPr>
      </w:pPr>
    </w:p>
    <w:p w:rsidR="00BF62A8" w:rsidRPr="00BD1907" w:rsidRDefault="00BF62A8" w:rsidP="008B6C58">
      <w:pPr>
        <w:pStyle w:val="Default"/>
        <w:ind w:firstLine="708"/>
        <w:rPr>
          <w:color w:val="auto"/>
        </w:rPr>
      </w:pPr>
      <w:r w:rsidRPr="00BD1907">
        <w:rPr>
          <w:color w:val="auto"/>
        </w:rPr>
        <w:t xml:space="preserve">Счет ценных бумаг депонентов открывается в отношении одного Счета депозитария и должен содержать: </w:t>
      </w:r>
    </w:p>
    <w:p w:rsidR="00BF62A8" w:rsidRPr="00BD1907" w:rsidRDefault="008B6C58" w:rsidP="008B6C58">
      <w:pPr>
        <w:pStyle w:val="Default"/>
        <w:ind w:left="708" w:firstLine="708"/>
        <w:jc w:val="both"/>
        <w:rPr>
          <w:color w:val="auto"/>
        </w:rPr>
      </w:pPr>
      <w:r w:rsidRPr="00BD1907">
        <w:rPr>
          <w:color w:val="auto"/>
        </w:rPr>
        <w:sym w:font="Symbol" w:char="F0B7"/>
      </w:r>
      <w:r w:rsidR="00BF62A8" w:rsidRPr="00BD1907">
        <w:rPr>
          <w:color w:val="auto"/>
        </w:rPr>
        <w:t xml:space="preserve"> номер Счета депозитария; </w:t>
      </w:r>
    </w:p>
    <w:p w:rsidR="008B6C58" w:rsidRPr="00BD1907" w:rsidRDefault="008B6C58" w:rsidP="008B6C58">
      <w:pPr>
        <w:pStyle w:val="Default"/>
        <w:ind w:left="708" w:firstLine="708"/>
        <w:jc w:val="both"/>
        <w:rPr>
          <w:color w:val="auto"/>
        </w:rPr>
      </w:pPr>
      <w:r w:rsidRPr="00BD1907">
        <w:rPr>
          <w:color w:val="auto"/>
        </w:rPr>
        <w:sym w:font="Symbol" w:char="F0B7"/>
      </w:r>
      <w:r w:rsidR="00BF62A8" w:rsidRPr="00BD1907">
        <w:rPr>
          <w:color w:val="auto"/>
        </w:rPr>
        <w:t xml:space="preserve"> полное фирменное наименование эмитента ценных бумаг, если указанный счет депозитария открыт в реестре владельцев ценных бумаг этого эмитента, либо его международный код идентификации; </w:t>
      </w:r>
    </w:p>
    <w:p w:rsidR="00BF62A8" w:rsidRPr="00BD1907" w:rsidRDefault="008B6C58" w:rsidP="008B6C58">
      <w:pPr>
        <w:pStyle w:val="Default"/>
        <w:ind w:left="708" w:firstLine="708"/>
        <w:jc w:val="both"/>
        <w:rPr>
          <w:color w:val="auto"/>
        </w:rPr>
      </w:pPr>
      <w:r w:rsidRPr="00BD1907">
        <w:rPr>
          <w:color w:val="auto"/>
        </w:rPr>
        <w:sym w:font="Symbol" w:char="F0B7"/>
      </w:r>
      <w:r w:rsidR="00BF62A8" w:rsidRPr="00BD1907">
        <w:rPr>
          <w:color w:val="auto"/>
        </w:rPr>
        <w:t xml:space="preserve"> полное фирменное наименование депозитария, открывшего указанный Счет депозитария, либо его (ее) международный код идентификации. </w:t>
      </w:r>
    </w:p>
    <w:p w:rsidR="00BE7A6A" w:rsidRDefault="00BE7A6A" w:rsidP="008B6C58">
      <w:pPr>
        <w:pStyle w:val="Default"/>
        <w:ind w:firstLine="708"/>
        <w:jc w:val="both"/>
        <w:rPr>
          <w:color w:val="auto"/>
        </w:rPr>
      </w:pPr>
    </w:p>
    <w:p w:rsidR="00BF62A8" w:rsidRPr="00BD1907" w:rsidRDefault="008B6C58" w:rsidP="008B6C58">
      <w:pPr>
        <w:pStyle w:val="Default"/>
        <w:ind w:firstLine="708"/>
        <w:jc w:val="both"/>
        <w:rPr>
          <w:color w:val="auto"/>
        </w:rPr>
      </w:pPr>
      <w:r w:rsidRPr="00BE7A6A">
        <w:rPr>
          <w:color w:val="auto"/>
        </w:rPr>
        <w:sym w:font="Symbol" w:char="F0B7"/>
      </w:r>
      <w:r w:rsidR="00BF62A8" w:rsidRPr="00BE7A6A">
        <w:rPr>
          <w:color w:val="auto"/>
        </w:rPr>
        <w:t xml:space="preserve"> </w:t>
      </w:r>
      <w:r w:rsidR="00BF62A8" w:rsidRPr="00BE7A6A">
        <w:rPr>
          <w:i/>
          <w:iCs/>
          <w:color w:val="auto"/>
        </w:rPr>
        <w:t xml:space="preserve">обеспечительный счет ценных бумаг депонентов - </w:t>
      </w:r>
      <w:r w:rsidR="00BF62A8" w:rsidRPr="00BE7A6A">
        <w:rPr>
          <w:color w:val="auto"/>
        </w:rPr>
        <w:t xml:space="preserve">открывается Депозитарием при открытии ему торгового счета депо номинального держателя либо </w:t>
      </w:r>
      <w:proofErr w:type="spellStart"/>
      <w:r w:rsidR="00BF62A8" w:rsidRPr="00BE7A6A">
        <w:rPr>
          <w:color w:val="auto"/>
        </w:rPr>
        <w:t>субсчета</w:t>
      </w:r>
      <w:proofErr w:type="spellEnd"/>
      <w:r w:rsidR="00BF62A8" w:rsidRPr="00BE7A6A">
        <w:rPr>
          <w:color w:val="auto"/>
        </w:rPr>
        <w:t xml:space="preserve"> депо номинального держателя (данный счет является активным счетом).</w:t>
      </w:r>
      <w:r w:rsidR="00BF62A8" w:rsidRPr="00BD1907">
        <w:rPr>
          <w:color w:val="auto"/>
        </w:rPr>
        <w:t xml:space="preserve"> </w:t>
      </w:r>
    </w:p>
    <w:p w:rsidR="00BF62A8" w:rsidRPr="00BD1907" w:rsidRDefault="00BF62A8" w:rsidP="008B6C58">
      <w:pPr>
        <w:pStyle w:val="Default"/>
        <w:ind w:firstLine="708"/>
        <w:jc w:val="both"/>
        <w:rPr>
          <w:color w:val="auto"/>
        </w:rPr>
      </w:pPr>
      <w:r w:rsidRPr="00BD1907">
        <w:rPr>
          <w:color w:val="auto"/>
        </w:rPr>
        <w:t xml:space="preserve">Обеспечительный счет ценных бумаг депонентов открывается в отношении одного торгового счета депо номинального держателя или одного </w:t>
      </w:r>
      <w:proofErr w:type="spellStart"/>
      <w:r w:rsidRPr="00BD1907">
        <w:rPr>
          <w:color w:val="auto"/>
        </w:rPr>
        <w:t>субсчета</w:t>
      </w:r>
      <w:proofErr w:type="spellEnd"/>
      <w:r w:rsidRPr="00BD1907">
        <w:rPr>
          <w:color w:val="auto"/>
        </w:rPr>
        <w:t xml:space="preserve"> депо номинального держателя и должен содержать следующую информацию: </w:t>
      </w:r>
    </w:p>
    <w:p w:rsidR="00BF62A8" w:rsidRPr="00BD1907" w:rsidRDefault="008B6C58" w:rsidP="00C42065">
      <w:pPr>
        <w:pStyle w:val="Default"/>
        <w:spacing w:after="155"/>
        <w:ind w:left="1416"/>
        <w:jc w:val="both"/>
        <w:rPr>
          <w:color w:val="auto"/>
        </w:rPr>
      </w:pPr>
      <w:r w:rsidRPr="00BD1907">
        <w:rPr>
          <w:color w:val="auto"/>
        </w:rPr>
        <w:sym w:font="Symbol" w:char="F0B7"/>
      </w:r>
      <w:r w:rsidR="00BF62A8" w:rsidRPr="00BD1907">
        <w:rPr>
          <w:color w:val="auto"/>
        </w:rPr>
        <w:t xml:space="preserve"> номер торгового счета депо номинального держателя или </w:t>
      </w:r>
      <w:proofErr w:type="spellStart"/>
      <w:r w:rsidR="00BF62A8" w:rsidRPr="00BD1907">
        <w:rPr>
          <w:color w:val="auto"/>
        </w:rPr>
        <w:t>субсчета</w:t>
      </w:r>
      <w:proofErr w:type="spellEnd"/>
      <w:r w:rsidR="00BF62A8" w:rsidRPr="00BD1907">
        <w:rPr>
          <w:color w:val="auto"/>
        </w:rPr>
        <w:t xml:space="preserve"> депо номинального держателя; в случае открытия обеспечительного счета ценных бумаг депонентов в отношении </w:t>
      </w:r>
      <w:proofErr w:type="spellStart"/>
      <w:r w:rsidR="00BF62A8" w:rsidRPr="00BD1907">
        <w:rPr>
          <w:color w:val="auto"/>
        </w:rPr>
        <w:t>субсчета</w:t>
      </w:r>
      <w:proofErr w:type="spellEnd"/>
      <w:r w:rsidR="00BF62A8" w:rsidRPr="00BD1907">
        <w:rPr>
          <w:color w:val="auto"/>
        </w:rPr>
        <w:t xml:space="preserve"> депо номинального держателя указывается также номер клирингового счета, к которому открыт указанный </w:t>
      </w:r>
      <w:proofErr w:type="spellStart"/>
      <w:r w:rsidR="00BF62A8" w:rsidRPr="00BD1907">
        <w:rPr>
          <w:color w:val="auto"/>
        </w:rPr>
        <w:t>субсчет</w:t>
      </w:r>
      <w:proofErr w:type="spellEnd"/>
      <w:r w:rsidR="00BF62A8" w:rsidRPr="00BD1907">
        <w:rPr>
          <w:color w:val="auto"/>
        </w:rPr>
        <w:t xml:space="preserve"> депо номинального держателя; </w:t>
      </w:r>
    </w:p>
    <w:p w:rsidR="00BF62A8" w:rsidRPr="00BD1907" w:rsidRDefault="008B6C58" w:rsidP="008B6C58">
      <w:pPr>
        <w:pStyle w:val="Default"/>
        <w:spacing w:after="155"/>
        <w:ind w:left="1418"/>
        <w:jc w:val="both"/>
        <w:rPr>
          <w:color w:val="auto"/>
        </w:rPr>
      </w:pPr>
      <w:r w:rsidRPr="00BD1907">
        <w:rPr>
          <w:color w:val="auto"/>
        </w:rPr>
        <w:lastRenderedPageBreak/>
        <w:sym w:font="Symbol" w:char="F0B7"/>
      </w:r>
      <w:r w:rsidR="00BF62A8" w:rsidRPr="00BD1907">
        <w:rPr>
          <w:color w:val="auto"/>
        </w:rPr>
        <w:t xml:space="preserve"> полное фирменное наименование депозитария, открывшего указанный торговый счет депо номинального держателя или </w:t>
      </w:r>
      <w:proofErr w:type="spellStart"/>
      <w:r w:rsidR="00BF62A8" w:rsidRPr="00BD1907">
        <w:rPr>
          <w:color w:val="auto"/>
        </w:rPr>
        <w:t>субсчет</w:t>
      </w:r>
      <w:proofErr w:type="spellEnd"/>
      <w:r w:rsidR="00BF62A8" w:rsidRPr="00BD1907">
        <w:rPr>
          <w:color w:val="auto"/>
        </w:rPr>
        <w:t xml:space="preserve"> депо номинального держателя, либо его международный код идентификации; </w:t>
      </w:r>
    </w:p>
    <w:p w:rsidR="00BF62A8" w:rsidRPr="00BD1907" w:rsidRDefault="008B6C58" w:rsidP="008B6C58">
      <w:pPr>
        <w:pStyle w:val="Default"/>
        <w:ind w:left="1418"/>
        <w:jc w:val="both"/>
        <w:rPr>
          <w:color w:val="auto"/>
        </w:rPr>
      </w:pPr>
      <w:r w:rsidRPr="00BD1907">
        <w:rPr>
          <w:color w:val="auto"/>
        </w:rPr>
        <w:sym w:font="Symbol" w:char="F0B7"/>
      </w:r>
      <w:r w:rsidR="00BF62A8" w:rsidRPr="00BD1907">
        <w:rPr>
          <w:color w:val="auto"/>
        </w:rPr>
        <w:t xml:space="preserve"> полное фирменное наименование клиринговой организации, на основании распоряжения или с согласия которой осуществляются операции по указанному торговому счету депо номинального держателя или </w:t>
      </w:r>
      <w:proofErr w:type="spellStart"/>
      <w:r w:rsidR="00BF62A8" w:rsidRPr="00BD1907">
        <w:rPr>
          <w:color w:val="auto"/>
        </w:rPr>
        <w:t>субсчету</w:t>
      </w:r>
      <w:proofErr w:type="spellEnd"/>
      <w:r w:rsidR="00BF62A8" w:rsidRPr="00BD1907">
        <w:rPr>
          <w:color w:val="auto"/>
        </w:rPr>
        <w:t xml:space="preserve"> депо номинального держателя, либо ее ме</w:t>
      </w:r>
      <w:r w:rsidRPr="00BD1907">
        <w:rPr>
          <w:color w:val="auto"/>
        </w:rPr>
        <w:t>ждународный код идентификации.</w:t>
      </w:r>
      <w:r w:rsidR="00BF62A8" w:rsidRPr="00BD1907">
        <w:rPr>
          <w:color w:val="auto"/>
        </w:rPr>
        <w:t xml:space="preserve"> </w:t>
      </w:r>
    </w:p>
    <w:p w:rsidR="00BF62A8" w:rsidRPr="00BD1907" w:rsidRDefault="00BF62A8" w:rsidP="00BF62A8">
      <w:pPr>
        <w:pStyle w:val="Default"/>
        <w:rPr>
          <w:color w:val="auto"/>
        </w:rPr>
      </w:pPr>
    </w:p>
    <w:p w:rsidR="00BF62A8" w:rsidRPr="00BD1907" w:rsidRDefault="00BF62A8" w:rsidP="00E961C0">
      <w:pPr>
        <w:pStyle w:val="Default"/>
        <w:ind w:firstLine="708"/>
        <w:jc w:val="both"/>
        <w:rPr>
          <w:color w:val="auto"/>
        </w:rPr>
      </w:pPr>
      <w:r w:rsidRPr="00BD1907">
        <w:rPr>
          <w:color w:val="auto"/>
        </w:rPr>
        <w:t xml:space="preserve">Депозитарий также может открывать иные виды счетов, которые не предназначены для учета прав на ценные бумаги, если порядок их открытия и ведения предусмотрен Условиями. </w:t>
      </w:r>
    </w:p>
    <w:p w:rsidR="00BF62A8" w:rsidRPr="00BD1907" w:rsidRDefault="00BF62A8" w:rsidP="00E961C0">
      <w:pPr>
        <w:pStyle w:val="Default"/>
        <w:ind w:firstLine="708"/>
        <w:jc w:val="both"/>
        <w:rPr>
          <w:color w:val="auto"/>
        </w:rPr>
      </w:pPr>
      <w:r w:rsidRPr="00BD1907">
        <w:rPr>
          <w:color w:val="auto"/>
        </w:rPr>
        <w:t>Счет депо может быть открыт на основании депозитарного догов</w:t>
      </w:r>
      <w:r w:rsidR="00A36797">
        <w:rPr>
          <w:color w:val="auto"/>
        </w:rPr>
        <w:t>ора при условии предоставления Д</w:t>
      </w:r>
      <w:r w:rsidRPr="00BD1907">
        <w:rPr>
          <w:color w:val="auto"/>
        </w:rPr>
        <w:t xml:space="preserve">епозитарию документов, предусмотренных Условиями. </w:t>
      </w:r>
    </w:p>
    <w:p w:rsidR="00BF62A8" w:rsidRPr="00BD1907" w:rsidRDefault="00BF62A8" w:rsidP="00E961C0">
      <w:pPr>
        <w:pStyle w:val="Default"/>
        <w:ind w:firstLine="708"/>
        <w:jc w:val="both"/>
        <w:rPr>
          <w:color w:val="auto"/>
        </w:rPr>
      </w:pPr>
      <w:r w:rsidRPr="00BD1907">
        <w:rPr>
          <w:color w:val="auto"/>
        </w:rPr>
        <w:t xml:space="preserve">Один счет депо может быть открыт только одному </w:t>
      </w:r>
      <w:r w:rsidR="00BC0EBB">
        <w:rPr>
          <w:color w:val="auto"/>
        </w:rPr>
        <w:t>Д</w:t>
      </w:r>
      <w:r w:rsidRPr="00BD1907">
        <w:rPr>
          <w:color w:val="auto"/>
        </w:rPr>
        <w:t xml:space="preserve">епоненту, за исключением случая открытия счета депо лицам, являющимся участниками долевой собственности на ценные бумаги, не являющимся товарищами по договору инвестиционного товарищества. </w:t>
      </w:r>
    </w:p>
    <w:p w:rsidR="00BF62A8" w:rsidRDefault="00BF62A8" w:rsidP="00E961C0">
      <w:pPr>
        <w:pStyle w:val="Default"/>
        <w:ind w:firstLine="708"/>
        <w:jc w:val="both"/>
        <w:rPr>
          <w:color w:val="auto"/>
        </w:rPr>
      </w:pPr>
      <w:r w:rsidRPr="00BD1907">
        <w:rPr>
          <w:color w:val="auto"/>
        </w:rPr>
        <w:t xml:space="preserve">Количество счетов депо, которые могут быть открыты одному </w:t>
      </w:r>
      <w:r w:rsidR="00BC0EBB">
        <w:rPr>
          <w:color w:val="auto"/>
        </w:rPr>
        <w:t>Д</w:t>
      </w:r>
      <w:r w:rsidRPr="00BD1907">
        <w:rPr>
          <w:color w:val="auto"/>
        </w:rPr>
        <w:t xml:space="preserve">епоненту на основании одного депозитарного договора, в том числе количество счетов депо одного вида, не ограничено, если иное не предусмотрено Условиями. </w:t>
      </w:r>
    </w:p>
    <w:p w:rsidR="00C40372" w:rsidRPr="00BD1907" w:rsidRDefault="00C40372" w:rsidP="00E961C0">
      <w:pPr>
        <w:pStyle w:val="Default"/>
        <w:ind w:firstLine="708"/>
        <w:jc w:val="both"/>
        <w:rPr>
          <w:color w:val="auto"/>
        </w:rPr>
      </w:pPr>
      <w:r w:rsidRPr="00C42065">
        <w:rPr>
          <w:color w:val="auto"/>
        </w:rPr>
        <w:t>Количество счетов, не предназначенных для учета прав на ценные бумаги, которые могут быть открыты одному лицу, в том числе количество счетов одного вида, не ограничено, если иное не предусмотрено Условиями. Данные счета могут быть открыты, в том числе на основании одного договора.</w:t>
      </w:r>
    </w:p>
    <w:p w:rsidR="00BF62A8" w:rsidRPr="00BD1907" w:rsidRDefault="00BF62A8" w:rsidP="00E961C0">
      <w:pPr>
        <w:pStyle w:val="Default"/>
        <w:ind w:firstLine="708"/>
        <w:jc w:val="both"/>
        <w:rPr>
          <w:color w:val="auto"/>
        </w:rPr>
      </w:pPr>
      <w:r w:rsidRPr="00BD1907">
        <w:rPr>
          <w:color w:val="auto"/>
        </w:rPr>
        <w:t xml:space="preserve">При открытии счета депо или иного пассивного счета, а также при открытии активного счета Депозитарий присваивает ему уникальный номер (код). </w:t>
      </w:r>
    </w:p>
    <w:p w:rsidR="00BF62A8" w:rsidRDefault="00BF62A8" w:rsidP="00E961C0">
      <w:pPr>
        <w:pStyle w:val="Default"/>
        <w:ind w:firstLine="708"/>
        <w:jc w:val="both"/>
        <w:rPr>
          <w:color w:val="auto"/>
        </w:rPr>
      </w:pPr>
      <w:r w:rsidRPr="00BD1907">
        <w:rPr>
          <w:color w:val="auto"/>
        </w:rPr>
        <w:t>Открытие и ведение счетов депо осуществляется Депозитарием с учетом требований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принятых в соответствии с ним но</w:t>
      </w:r>
      <w:r w:rsidR="00E961C0" w:rsidRPr="00BD1907">
        <w:rPr>
          <w:color w:val="auto"/>
        </w:rPr>
        <w:t>рмативных актов Банка России.</w:t>
      </w:r>
    </w:p>
    <w:p w:rsidR="00837C2A" w:rsidRPr="00BD1907" w:rsidRDefault="00837C2A" w:rsidP="00E961C0">
      <w:pPr>
        <w:pStyle w:val="Default"/>
        <w:ind w:firstLine="708"/>
        <w:jc w:val="both"/>
        <w:rPr>
          <w:color w:val="auto"/>
        </w:rPr>
      </w:pPr>
      <w:r>
        <w:rPr>
          <w:color w:val="auto"/>
        </w:rPr>
        <w:t>Сведения, полученные Депозитарием в рамках проведения процедур идентификации Депонентов</w:t>
      </w:r>
      <w:r w:rsidR="00062E9C">
        <w:rPr>
          <w:color w:val="auto"/>
        </w:rPr>
        <w:t xml:space="preserve">, их представителей и выгодоприобретателей </w:t>
      </w:r>
      <w:r>
        <w:rPr>
          <w:color w:val="auto"/>
        </w:rPr>
        <w:t>осуществляемы</w:t>
      </w:r>
      <w:r w:rsidR="00062E9C">
        <w:rPr>
          <w:color w:val="auto"/>
        </w:rPr>
        <w:t>х</w:t>
      </w:r>
      <w:r>
        <w:rPr>
          <w:color w:val="auto"/>
        </w:rPr>
        <w:t xml:space="preserve"> в соответствии с требованиями </w:t>
      </w:r>
      <w:r w:rsidRPr="00BD1907">
        <w:rPr>
          <w:color w:val="auto"/>
        </w:rPr>
        <w:t>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r>
        <w:rPr>
          <w:color w:val="auto"/>
        </w:rPr>
        <w:t>, могут быть использованы Депозитарием, при заполнении информации в учетных регистрах Депозитария.</w:t>
      </w:r>
    </w:p>
    <w:p w:rsidR="00BF62A8" w:rsidRPr="00BD1907" w:rsidRDefault="00BF62A8" w:rsidP="00A311C4">
      <w:pPr>
        <w:pStyle w:val="1"/>
        <w:ind w:firstLine="708"/>
        <w:rPr>
          <w:rFonts w:ascii="Times New Roman" w:hAnsi="Times New Roman" w:cs="Times New Roman"/>
          <w:color w:val="auto"/>
          <w:sz w:val="24"/>
          <w:szCs w:val="24"/>
        </w:rPr>
      </w:pPr>
      <w:bookmarkStart w:id="11" w:name="_Toc462694372"/>
      <w:bookmarkStart w:id="12" w:name="_Toc528852023"/>
      <w:r w:rsidRPr="00BD1907">
        <w:rPr>
          <w:rFonts w:ascii="Times New Roman" w:hAnsi="Times New Roman" w:cs="Times New Roman"/>
          <w:color w:val="auto"/>
          <w:sz w:val="24"/>
          <w:szCs w:val="24"/>
        </w:rPr>
        <w:t>1.6</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Учет ценных бумаг, предназначенных для квалифицированных инвесторов.</w:t>
      </w:r>
      <w:bookmarkEnd w:id="11"/>
      <w:bookmarkEnd w:id="12"/>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E961C0">
      <w:pPr>
        <w:pStyle w:val="Default"/>
        <w:ind w:firstLine="708"/>
        <w:jc w:val="both"/>
        <w:rPr>
          <w:color w:val="auto"/>
        </w:rPr>
      </w:pPr>
      <w:r w:rsidRPr="00BD1907">
        <w:rPr>
          <w:color w:val="auto"/>
        </w:rPr>
        <w:t xml:space="preserve">Депозитарий зачисляет ценные бумаги, предназначенные для квалифицированных инвесторов, на счета депо номинальных держателей и счета депо доверительного управляющего. </w:t>
      </w:r>
    </w:p>
    <w:p w:rsidR="00BF62A8" w:rsidRPr="00BD1907" w:rsidRDefault="00BF62A8" w:rsidP="00E961C0">
      <w:pPr>
        <w:pStyle w:val="Default"/>
        <w:ind w:firstLine="708"/>
        <w:jc w:val="both"/>
        <w:rPr>
          <w:color w:val="auto"/>
        </w:rPr>
      </w:pPr>
      <w:r w:rsidRPr="00BD1907">
        <w:rPr>
          <w:color w:val="auto"/>
        </w:rPr>
        <w:t xml:space="preserve">Депозитарии вправе зачислять ценные бумаги, предназначенные для квалифицированных инвесторов, на счета депо владельца, если: </w:t>
      </w:r>
    </w:p>
    <w:p w:rsidR="00BF62A8" w:rsidRPr="00BD1907" w:rsidRDefault="00BF62A8" w:rsidP="00E961C0">
      <w:pPr>
        <w:pStyle w:val="Default"/>
        <w:ind w:firstLine="708"/>
        <w:jc w:val="both"/>
        <w:rPr>
          <w:color w:val="auto"/>
        </w:rPr>
      </w:pPr>
      <w:r w:rsidRPr="00BD1907">
        <w:rPr>
          <w:color w:val="auto"/>
        </w:rPr>
        <w:t xml:space="preserve">1. Депонент является квалифицированным инвестором в силу Федерального закона, и предоставил в Депозитарий нотариально заверенные копии учредительных документов и документов, подтверждающие наличие соответствующей лицензии (при наличии лицензии); </w:t>
      </w:r>
    </w:p>
    <w:p w:rsidR="00BF62A8" w:rsidRPr="00BD1907" w:rsidRDefault="00BF62A8" w:rsidP="00E961C0">
      <w:pPr>
        <w:pStyle w:val="Default"/>
        <w:ind w:firstLine="708"/>
        <w:jc w:val="both"/>
        <w:rPr>
          <w:color w:val="auto"/>
        </w:rPr>
      </w:pPr>
      <w:r w:rsidRPr="00BD1907">
        <w:rPr>
          <w:color w:val="auto"/>
        </w:rPr>
        <w:t xml:space="preserve">2. ценные бумаги приобретены через брокера или доверительным управляющим при осуществлении доверительного управления, и Депонент предоставил Депозитарию соответственно отчет брокера или отчет доверительного управляющего; </w:t>
      </w:r>
    </w:p>
    <w:p w:rsidR="00BF62A8" w:rsidRPr="00BD1907" w:rsidRDefault="00BF62A8" w:rsidP="00E961C0">
      <w:pPr>
        <w:pStyle w:val="Default"/>
        <w:ind w:firstLine="708"/>
        <w:jc w:val="both"/>
        <w:rPr>
          <w:color w:val="auto"/>
        </w:rPr>
      </w:pPr>
      <w:r w:rsidRPr="00BD1907">
        <w:rPr>
          <w:color w:val="auto"/>
        </w:rPr>
        <w:t xml:space="preserve">3. Депонент, не являющийся квалифицированным инвестором на дату подачи поручения на зачисление указанных ценных бумаг, предоставил документ, подтверждающий, что он являлся квалифицированным инвестором на дату заключения сделки с указанными ценными бумагами; </w:t>
      </w:r>
    </w:p>
    <w:p w:rsidR="00BF62A8" w:rsidRPr="00BD1907" w:rsidRDefault="00BF62A8" w:rsidP="00E961C0">
      <w:pPr>
        <w:pStyle w:val="Default"/>
        <w:ind w:firstLine="708"/>
        <w:jc w:val="both"/>
        <w:rPr>
          <w:color w:val="auto"/>
        </w:rPr>
      </w:pPr>
      <w:r w:rsidRPr="00BD1907">
        <w:rPr>
          <w:color w:val="auto"/>
        </w:rPr>
        <w:lastRenderedPageBreak/>
        <w:t xml:space="preserve">4. Депонент совершил операции с ценными бумагами без участия брокера и представил документы, подтверждающие, что их приобретение совершалось в результате: </w:t>
      </w:r>
    </w:p>
    <w:p w:rsidR="00BF62A8" w:rsidRPr="00BD1907" w:rsidRDefault="00E961C0" w:rsidP="00E961C0">
      <w:pPr>
        <w:pStyle w:val="Default"/>
        <w:spacing w:after="35"/>
        <w:ind w:left="709"/>
        <w:jc w:val="both"/>
        <w:rPr>
          <w:color w:val="auto"/>
        </w:rPr>
      </w:pPr>
      <w:r w:rsidRPr="00BD1907">
        <w:rPr>
          <w:color w:val="auto"/>
        </w:rPr>
        <w:sym w:font="Symbol" w:char="F0B7"/>
      </w:r>
      <w:r w:rsidR="00BF62A8" w:rsidRPr="00BD1907">
        <w:rPr>
          <w:color w:val="auto"/>
        </w:rPr>
        <w:t xml:space="preserve"> обмена (конвертации) на указанные ценные бумаги других ценных бумаг того же эмитента (лица, обязанного по ценной бумаге) по решению эмитента (лица, обязанного по ценной бумаге); </w:t>
      </w:r>
    </w:p>
    <w:p w:rsidR="00BF62A8" w:rsidRPr="00BD1907" w:rsidRDefault="00E961C0" w:rsidP="00E961C0">
      <w:pPr>
        <w:pStyle w:val="Default"/>
        <w:spacing w:after="35"/>
        <w:ind w:left="709"/>
        <w:jc w:val="both"/>
        <w:rPr>
          <w:color w:val="auto"/>
        </w:rPr>
      </w:pPr>
      <w:r w:rsidRPr="00BD1907">
        <w:rPr>
          <w:color w:val="auto"/>
        </w:rPr>
        <w:sym w:font="Symbol" w:char="F0B7"/>
      </w:r>
      <w:r w:rsidR="00BF62A8" w:rsidRPr="00BD1907">
        <w:rPr>
          <w:color w:val="auto"/>
        </w:rPr>
        <w:t xml:space="preserve"> реорганизации эмитента (лица, обязанного по ценной бумаге); </w:t>
      </w:r>
    </w:p>
    <w:p w:rsidR="00BF62A8" w:rsidRPr="00BD1907" w:rsidRDefault="00E961C0" w:rsidP="00E961C0">
      <w:pPr>
        <w:pStyle w:val="Default"/>
        <w:ind w:left="709"/>
        <w:jc w:val="both"/>
        <w:rPr>
          <w:color w:val="auto"/>
        </w:rPr>
      </w:pPr>
      <w:r w:rsidRPr="00BD1907">
        <w:rPr>
          <w:color w:val="auto"/>
        </w:rPr>
        <w:sym w:font="Symbol" w:char="F0B7"/>
      </w:r>
      <w:r w:rsidR="00BF62A8" w:rsidRPr="00BD1907">
        <w:rPr>
          <w:color w:val="auto"/>
        </w:rPr>
        <w:t xml:space="preserve"> распределения дополнительных ценных бумаг среди владельцев таких ценных бумаг; </w:t>
      </w:r>
    </w:p>
    <w:p w:rsidR="00BF62A8" w:rsidRPr="00BD1907" w:rsidRDefault="00E961C0" w:rsidP="00E961C0">
      <w:pPr>
        <w:pStyle w:val="Default"/>
        <w:spacing w:after="36"/>
        <w:ind w:left="709"/>
        <w:jc w:val="both"/>
        <w:rPr>
          <w:color w:val="auto"/>
        </w:rPr>
      </w:pPr>
      <w:r w:rsidRPr="00BD1907">
        <w:rPr>
          <w:color w:val="auto"/>
        </w:rPr>
        <w:sym w:font="Symbol" w:char="F0B7"/>
      </w:r>
      <w:r w:rsidR="00BF62A8" w:rsidRPr="00BD1907">
        <w:rPr>
          <w:color w:val="auto"/>
        </w:rPr>
        <w:t xml:space="preserve"> реализации преимущественного права приобретения ценных бумаг того же эмитента (лица, обязанного по ценной бумаге); </w:t>
      </w:r>
    </w:p>
    <w:p w:rsidR="00BF62A8" w:rsidRPr="00BD1907" w:rsidRDefault="00E961C0" w:rsidP="00E961C0">
      <w:pPr>
        <w:pStyle w:val="Default"/>
        <w:spacing w:after="36"/>
        <w:ind w:left="709"/>
        <w:jc w:val="both"/>
        <w:rPr>
          <w:color w:val="auto"/>
        </w:rPr>
      </w:pPr>
      <w:r w:rsidRPr="00BD1907">
        <w:rPr>
          <w:color w:val="auto"/>
        </w:rPr>
        <w:sym w:font="Symbol" w:char="F0B7"/>
      </w:r>
      <w:r w:rsidR="00BF62A8" w:rsidRPr="00BD1907">
        <w:rPr>
          <w:color w:val="auto"/>
        </w:rPr>
        <w:t xml:space="preserve"> размещения дополнительных акций эмитента, если приобретателем указанных ценных бумаг является основное общество, владеющее более 50% акций того же эмитента; </w:t>
      </w:r>
    </w:p>
    <w:p w:rsidR="00BF62A8" w:rsidRPr="00BD1907" w:rsidRDefault="00E961C0" w:rsidP="00E961C0">
      <w:pPr>
        <w:pStyle w:val="Default"/>
        <w:spacing w:after="36"/>
        <w:ind w:left="709"/>
        <w:jc w:val="both"/>
        <w:rPr>
          <w:color w:val="auto"/>
        </w:rPr>
      </w:pPr>
      <w:r w:rsidRPr="00BD1907">
        <w:rPr>
          <w:color w:val="auto"/>
        </w:rPr>
        <w:sym w:font="Symbol" w:char="F0B7"/>
      </w:r>
      <w:r w:rsidR="00BF62A8" w:rsidRPr="00BD1907">
        <w:rPr>
          <w:color w:val="auto"/>
        </w:rPr>
        <w:t xml:space="preserve"> универсального правопреемства или распределения имущества ликвидируемого юридического лица; </w:t>
      </w:r>
    </w:p>
    <w:p w:rsidR="00BF62A8" w:rsidRPr="00BD1907" w:rsidRDefault="00E961C0" w:rsidP="00E961C0">
      <w:pPr>
        <w:pStyle w:val="Default"/>
        <w:ind w:left="709"/>
        <w:jc w:val="both"/>
        <w:rPr>
          <w:color w:val="auto"/>
        </w:rPr>
      </w:pPr>
      <w:r w:rsidRPr="00BD1907">
        <w:rPr>
          <w:color w:val="auto"/>
        </w:rPr>
        <w:sym w:font="Symbol" w:char="F0B7"/>
      </w:r>
      <w:r w:rsidR="00BF62A8" w:rsidRPr="00BD1907">
        <w:rPr>
          <w:color w:val="auto"/>
        </w:rPr>
        <w:t xml:space="preserve"> исполнения требований закона и (или) условий договора доверительного управления о передаче и</w:t>
      </w:r>
      <w:r w:rsidRPr="00BD1907">
        <w:rPr>
          <w:color w:val="auto"/>
        </w:rPr>
        <w:t>мущества учредителю управления.</w:t>
      </w:r>
    </w:p>
    <w:p w:rsidR="00BF62A8" w:rsidRPr="00BD1907" w:rsidRDefault="00BF62A8" w:rsidP="00BF62A8">
      <w:pPr>
        <w:pStyle w:val="Default"/>
        <w:rPr>
          <w:color w:val="auto"/>
        </w:rPr>
      </w:pPr>
    </w:p>
    <w:p w:rsidR="00BF62A8" w:rsidRPr="00BD1907" w:rsidRDefault="00BF62A8" w:rsidP="00E961C0">
      <w:pPr>
        <w:pStyle w:val="Default"/>
        <w:ind w:firstLine="708"/>
        <w:jc w:val="both"/>
        <w:rPr>
          <w:color w:val="auto"/>
        </w:rPr>
      </w:pPr>
      <w:r w:rsidRPr="00BD1907">
        <w:rPr>
          <w:color w:val="auto"/>
        </w:rPr>
        <w:t xml:space="preserve">В случае если зачисление ценных бумаг, предназначенных для квалифицированных инвесторов, на счет депо Депонента, противоречит требованиям настоящего раздела Условий, Депозитарий отказывает в приеме и (или) исполнении поручения на зачисление ценных бумаг порядке и сроки, установленные Условиями. </w:t>
      </w:r>
    </w:p>
    <w:p w:rsidR="00BF62A8" w:rsidRPr="00BD1907" w:rsidRDefault="00BF62A8" w:rsidP="00A311C4">
      <w:pPr>
        <w:pStyle w:val="1"/>
        <w:ind w:firstLine="708"/>
        <w:rPr>
          <w:rFonts w:ascii="Times New Roman" w:hAnsi="Times New Roman" w:cs="Times New Roman"/>
          <w:color w:val="auto"/>
          <w:sz w:val="24"/>
          <w:szCs w:val="24"/>
        </w:rPr>
      </w:pPr>
      <w:bookmarkStart w:id="13" w:name="_Toc462694373"/>
      <w:bookmarkStart w:id="14" w:name="_Toc528852024"/>
      <w:r w:rsidRPr="00BD1907">
        <w:rPr>
          <w:rFonts w:ascii="Times New Roman" w:hAnsi="Times New Roman" w:cs="Times New Roman"/>
          <w:color w:val="auto"/>
          <w:sz w:val="24"/>
          <w:szCs w:val="24"/>
        </w:rPr>
        <w:t>1.7</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Учет дробных ценных бумаг.</w:t>
      </w:r>
      <w:bookmarkEnd w:id="13"/>
      <w:bookmarkEnd w:id="14"/>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082A12" w:rsidRDefault="00082A12" w:rsidP="00E961C0">
      <w:pPr>
        <w:pStyle w:val="Default"/>
        <w:ind w:firstLine="708"/>
        <w:jc w:val="both"/>
        <w:rPr>
          <w:color w:val="auto"/>
        </w:rPr>
      </w:pPr>
      <w:r w:rsidRPr="00C42065">
        <w:rPr>
          <w:color w:val="auto"/>
        </w:rPr>
        <w:t>Депозитарий учитывает дробные части ценных бумаг в соответствии с требованиями законодательства Российской Федерации, в том числе нормативных актов Банка России.</w:t>
      </w:r>
    </w:p>
    <w:p w:rsidR="00082A12" w:rsidRDefault="00082A12" w:rsidP="00E961C0">
      <w:pPr>
        <w:pStyle w:val="Default"/>
        <w:ind w:firstLine="708"/>
        <w:jc w:val="both"/>
        <w:rPr>
          <w:color w:val="auto"/>
        </w:rPr>
      </w:pPr>
      <w:r w:rsidRPr="00C42065">
        <w:rPr>
          <w:color w:val="auto"/>
        </w:rPr>
        <w:t>Рекомендованным округлением дробной части ценных бумаг при осуществлении Депозитарных операций и учетных процедур является округление десятичной дроби до заданного знака после запятой в меньшую сторону (отсечение дробной части количества ценных бумаг после заданного знака).</w:t>
      </w:r>
    </w:p>
    <w:p w:rsidR="00BF62A8" w:rsidRPr="00BD1907" w:rsidRDefault="00BF62A8" w:rsidP="00E961C0">
      <w:pPr>
        <w:pStyle w:val="Default"/>
        <w:ind w:firstLine="708"/>
        <w:jc w:val="both"/>
        <w:rPr>
          <w:color w:val="auto"/>
        </w:rPr>
      </w:pPr>
      <w:r w:rsidRPr="00BD1907">
        <w:rPr>
          <w:color w:val="auto"/>
        </w:rPr>
        <w:t xml:space="preserve">Возникновение, увеличение или уменьшение дробных частей ценных бумаг при их списании допускается только на счетах депо номинальных держателей, а также на других счетах в случаях, предусмотренных в соответствии с федеральными законами, в том числе в случаях изменения количества ценных бумаг на Счете депозитария. </w:t>
      </w:r>
    </w:p>
    <w:p w:rsidR="00BF62A8" w:rsidRPr="00BD1907" w:rsidRDefault="00BF62A8" w:rsidP="00E961C0">
      <w:pPr>
        <w:pStyle w:val="Default"/>
        <w:ind w:firstLine="708"/>
        <w:jc w:val="both"/>
        <w:rPr>
          <w:color w:val="auto"/>
        </w:rPr>
      </w:pPr>
      <w:r w:rsidRPr="00BD1907">
        <w:rPr>
          <w:color w:val="auto"/>
        </w:rPr>
        <w:t xml:space="preserve">При зачислении ценных бумаг на счет депо их дробные части суммируются. </w:t>
      </w:r>
    </w:p>
    <w:p w:rsidR="00082A12" w:rsidRDefault="00082A12" w:rsidP="00E961C0">
      <w:pPr>
        <w:pStyle w:val="Default"/>
        <w:ind w:firstLine="708"/>
        <w:jc w:val="both"/>
        <w:rPr>
          <w:color w:val="auto"/>
        </w:rPr>
      </w:pPr>
      <w:r w:rsidRPr="00C42065">
        <w:rPr>
          <w:color w:val="auto"/>
        </w:rPr>
        <w:t>В соответствии с требованиями законодательства Российской Федерации, в том числе нормативных актов Банка России списание со счета депо или иного счета дробной части ценной бумаги без целого числа ценных бумаг допускается только при отсутствии целого числа ценных бумаг, за исключением случаев списания дробной части иностранного финансового инструмента, который квалифицирован в качестве ценной бумаги в соответствии со статьей 44 Федерального закона «О рынке ценных бумаг», а также случаев, предусмотренных в соответствии с федеральными законами, в том числе случаев погашения ценных бумаг помимо воли их владельца.</w:t>
      </w:r>
    </w:p>
    <w:p w:rsidR="00BF62A8" w:rsidRPr="00BD1907" w:rsidRDefault="00BF62A8" w:rsidP="00E961C0">
      <w:pPr>
        <w:pStyle w:val="Default"/>
        <w:ind w:firstLine="708"/>
        <w:jc w:val="both"/>
        <w:rPr>
          <w:color w:val="auto"/>
        </w:rPr>
      </w:pPr>
      <w:r w:rsidRPr="00BD1907">
        <w:rPr>
          <w:color w:val="auto"/>
        </w:rPr>
        <w:t xml:space="preserve">Учет дробных частей инвестиционных паев паевых инвестиционных фондов и ипотечных сертификатов участия осуществляется Депозитарием в десятичных дробях с количеством знаков после запятой, указанным в правилах доверительного управления паевыми инвестиционными фондами (правилах доверительного управления ипотечным покрытием), но не менее 5 знаков после запятой. </w:t>
      </w:r>
    </w:p>
    <w:p w:rsidR="00BF62A8" w:rsidRPr="00BD1907" w:rsidRDefault="00BF62A8" w:rsidP="00E961C0">
      <w:pPr>
        <w:pStyle w:val="Default"/>
        <w:ind w:firstLine="708"/>
        <w:jc w:val="both"/>
        <w:rPr>
          <w:color w:val="auto"/>
        </w:rPr>
      </w:pPr>
      <w:r w:rsidRPr="00BD1907">
        <w:rPr>
          <w:color w:val="auto"/>
        </w:rPr>
        <w:t xml:space="preserve">Если в соответствии с федеральными законами ценные бумаги учитываются на </w:t>
      </w:r>
      <w:proofErr w:type="spellStart"/>
      <w:r w:rsidRPr="00BD1907">
        <w:rPr>
          <w:color w:val="auto"/>
        </w:rPr>
        <w:t>субсчетах</w:t>
      </w:r>
      <w:proofErr w:type="spellEnd"/>
      <w:r w:rsidRPr="00BD1907">
        <w:rPr>
          <w:color w:val="auto"/>
        </w:rPr>
        <w:t xml:space="preserve"> депо, открытых к счету депо, предусмотренные настоящим пунктом правила зачисления и списания дробных частей ценных бумаг применяются только к </w:t>
      </w:r>
      <w:proofErr w:type="spellStart"/>
      <w:r w:rsidRPr="00BD1907">
        <w:rPr>
          <w:color w:val="auto"/>
        </w:rPr>
        <w:t>субсчетам</w:t>
      </w:r>
      <w:proofErr w:type="spellEnd"/>
      <w:r w:rsidRPr="00BD1907">
        <w:rPr>
          <w:color w:val="auto"/>
        </w:rPr>
        <w:t xml:space="preserve"> депо. </w:t>
      </w:r>
    </w:p>
    <w:p w:rsidR="00BF62A8" w:rsidRPr="00BD1907" w:rsidRDefault="00BF62A8" w:rsidP="00E961C0">
      <w:pPr>
        <w:pStyle w:val="Default"/>
        <w:ind w:firstLine="708"/>
        <w:jc w:val="both"/>
        <w:rPr>
          <w:color w:val="auto"/>
        </w:rPr>
      </w:pPr>
      <w:r w:rsidRPr="00BD1907">
        <w:rPr>
          <w:color w:val="auto"/>
        </w:rPr>
        <w:lastRenderedPageBreak/>
        <w:t xml:space="preserve">Дробная часть акции предоставляет Депоненту-владельцу дробной части акции права, предоставляемые акцией соответствующей категории (типа) в объеме, соответствующем части целой акции, которую составляет дробная часть акции. </w:t>
      </w:r>
    </w:p>
    <w:p w:rsidR="00E961C0" w:rsidRDefault="00BF62A8" w:rsidP="00E254F0">
      <w:pPr>
        <w:pStyle w:val="1"/>
        <w:ind w:firstLine="708"/>
        <w:jc w:val="both"/>
        <w:rPr>
          <w:rFonts w:ascii="Times New Roman" w:hAnsi="Times New Roman" w:cs="Times New Roman"/>
          <w:color w:val="auto"/>
          <w:sz w:val="24"/>
          <w:szCs w:val="24"/>
        </w:rPr>
      </w:pPr>
      <w:bookmarkStart w:id="15" w:name="_Toc462694374"/>
      <w:bookmarkStart w:id="16" w:name="_Toc528852025"/>
      <w:r w:rsidRPr="00BD1907">
        <w:rPr>
          <w:rFonts w:ascii="Times New Roman" w:hAnsi="Times New Roman" w:cs="Times New Roman"/>
          <w:color w:val="auto"/>
          <w:sz w:val="24"/>
          <w:szCs w:val="24"/>
        </w:rPr>
        <w:t>1.8</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Особенности учета прав на ценные бумаги иностранных организаций, дейст</w:t>
      </w:r>
      <w:r w:rsidR="00E961C0" w:rsidRPr="00BD1907">
        <w:rPr>
          <w:rFonts w:ascii="Times New Roman" w:hAnsi="Times New Roman" w:cs="Times New Roman"/>
          <w:color w:val="auto"/>
          <w:sz w:val="24"/>
          <w:szCs w:val="24"/>
        </w:rPr>
        <w:t>вующих в интересах других лиц</w:t>
      </w:r>
      <w:bookmarkEnd w:id="15"/>
      <w:r w:rsidR="00472805">
        <w:rPr>
          <w:rFonts w:ascii="Times New Roman" w:hAnsi="Times New Roman" w:cs="Times New Roman"/>
          <w:color w:val="auto"/>
          <w:sz w:val="24"/>
          <w:szCs w:val="24"/>
        </w:rPr>
        <w:t>.</w:t>
      </w:r>
      <w:bookmarkEnd w:id="16"/>
    </w:p>
    <w:p w:rsidR="00CE695F" w:rsidRPr="00CE695F" w:rsidRDefault="00CE695F" w:rsidP="00CE695F"/>
    <w:p w:rsidR="00BF62A8" w:rsidRPr="00BD1907" w:rsidRDefault="00BF62A8" w:rsidP="00E961C0">
      <w:pPr>
        <w:pStyle w:val="Default"/>
        <w:ind w:firstLine="708"/>
        <w:jc w:val="both"/>
        <w:rPr>
          <w:color w:val="auto"/>
        </w:rPr>
      </w:pPr>
      <w:r w:rsidRPr="00BD1907">
        <w:rPr>
          <w:color w:val="auto"/>
        </w:rPr>
        <w:t xml:space="preserve">Счет депо иностранного номинального держателя может быть открыт иностранной организации с местом учреждения в государствах, указанных в подпунктах 1 и 2 пункта 2 статьи 51.1 Федерального закона 39-ФЗ, действующей в интересах других лиц, если такая организация в соответствии с ее личным законом вправе осуществлять учет и переход прав на ценные бумаги. При этом иностранным организациям, которые являются международными централизованными системами учета прав на ценные бумаги и (или) расчетов по ценным бумагам либо в соответствии с их личным законом центральными депозитариями и (или) осуществляют расчеты по ценным бумагам по результатам торгов на иностранных биржах или иных регулируемых рынках либо клиринг по результатам таких торгов, счет депо иностранного номинального держателя может быть открыт только в центральном депозитарии, если такие организации включены в перечень, предусмотренный статьей 25 Федерального закона "О центральном депозитарии". </w:t>
      </w:r>
    </w:p>
    <w:p w:rsidR="00BF62A8" w:rsidRPr="00BD1907" w:rsidRDefault="00BF62A8" w:rsidP="00E961C0">
      <w:pPr>
        <w:pStyle w:val="Default"/>
        <w:ind w:firstLine="708"/>
        <w:jc w:val="both"/>
        <w:rPr>
          <w:color w:val="auto"/>
        </w:rPr>
      </w:pPr>
      <w:r w:rsidRPr="00BD1907">
        <w:rPr>
          <w:color w:val="auto"/>
        </w:rPr>
        <w:t xml:space="preserve">Иностранная организация, имеющая право осуществлять учет и переход прав на ценные бумаги, осуществляет учет и переход прав на российские ценные бумаги в соответствии с ее личным законом. Определение лица в качестве владельца ценных бумаг или иного лица, осуществляющего права по российским ценным бумагам, учтенным на счете депо иностранного номинального держателя, осуществляется в соответствии с личным законом указанных лиц. В качестве владельца указанных ценных бумаг может быть иностранная организация, не являющаяся юридическим лицом в соответствии с правом страны, где эта организация учреждена. </w:t>
      </w:r>
    </w:p>
    <w:p w:rsidR="00BF62A8" w:rsidRPr="00BD1907" w:rsidRDefault="00BF62A8" w:rsidP="00E961C0">
      <w:pPr>
        <w:pStyle w:val="Default"/>
        <w:ind w:firstLine="708"/>
        <w:jc w:val="both"/>
        <w:rPr>
          <w:color w:val="auto"/>
        </w:rPr>
      </w:pPr>
      <w:r w:rsidRPr="00BD1907">
        <w:rPr>
          <w:color w:val="auto"/>
        </w:rPr>
        <w:t>К отношениям Депозитария и иностранной организации, связанным с открытием, ведением и закрытием счета депо иностранного номинального держателя, счета депо иностранного уполномоченного держателя</w:t>
      </w:r>
      <w:r w:rsidR="002921C0">
        <w:rPr>
          <w:color w:val="auto"/>
        </w:rPr>
        <w:t xml:space="preserve"> </w:t>
      </w:r>
      <w:r w:rsidRPr="00BD1907">
        <w:rPr>
          <w:color w:val="auto"/>
        </w:rPr>
        <w:t xml:space="preserve">применяется законодательство Российской Федерации. </w:t>
      </w:r>
    </w:p>
    <w:p w:rsidR="00BF62A8" w:rsidRPr="00BD1907" w:rsidRDefault="00BF62A8" w:rsidP="00E961C0">
      <w:pPr>
        <w:pStyle w:val="Default"/>
        <w:ind w:firstLine="708"/>
        <w:jc w:val="both"/>
        <w:rPr>
          <w:color w:val="auto"/>
        </w:rPr>
      </w:pPr>
      <w:r w:rsidRPr="00BD1907">
        <w:rPr>
          <w:color w:val="auto"/>
        </w:rPr>
        <w:t xml:space="preserve">Иностранный номинальный держатель ценных бумаг осуществляет права по ценным бумагам только в случае получения им соответствующего полномочия. </w:t>
      </w:r>
    </w:p>
    <w:p w:rsidR="00BF62A8" w:rsidRPr="00BD1907" w:rsidRDefault="00BF62A8" w:rsidP="00E961C0">
      <w:pPr>
        <w:pStyle w:val="Default"/>
        <w:ind w:firstLine="708"/>
        <w:jc w:val="both"/>
        <w:rPr>
          <w:color w:val="auto"/>
        </w:rPr>
      </w:pPr>
      <w:r w:rsidRPr="00BD1907">
        <w:rPr>
          <w:color w:val="auto"/>
        </w:rPr>
        <w:t xml:space="preserve">Иностранный номинальный держатель, осуществляющий учет прав на ценные бумаги владельцев и (или) иных лиц, которые в соответствии с их личным законом осуществляют права по ценным бумагам, вправе принимать участие в общем собрании владельцев российских ценных бумаг и голосовать по вопросам повестки дня без доверенности в соответствии с указаниями таких лиц. </w:t>
      </w:r>
    </w:p>
    <w:p w:rsidR="00BF62A8" w:rsidRPr="00BD1907" w:rsidRDefault="00BF62A8" w:rsidP="00E961C0">
      <w:pPr>
        <w:pStyle w:val="Default"/>
        <w:ind w:firstLine="708"/>
        <w:jc w:val="both"/>
        <w:rPr>
          <w:color w:val="auto"/>
        </w:rPr>
      </w:pPr>
      <w:r w:rsidRPr="00BD1907">
        <w:rPr>
          <w:color w:val="auto"/>
        </w:rPr>
        <w:t xml:space="preserve">Иностранная организация, имеющая право в соответствии с ее личным законом осуществлять учет и переход прав на ценные бумаги, учитывающая права на российские ценные бумаги владельцев и (или) иных лиц, которые в соответствии с их личным законом осуществляют права по ценным бумагам, вправе принимать участие в общем собрании владельцев российских ценных бумаг и голосовать по вопросам повестки дня без доверенности в соответствии с указаниями таких лиц. </w:t>
      </w:r>
    </w:p>
    <w:p w:rsidR="00E961C0" w:rsidRPr="00BD1907" w:rsidRDefault="00E961C0" w:rsidP="00E961C0">
      <w:pPr>
        <w:pStyle w:val="Default"/>
        <w:ind w:firstLine="708"/>
        <w:jc w:val="both"/>
        <w:rPr>
          <w:color w:val="auto"/>
        </w:rPr>
      </w:pPr>
    </w:p>
    <w:p w:rsidR="00BF62A8" w:rsidRPr="00BD1907" w:rsidRDefault="00BF62A8" w:rsidP="00E961C0">
      <w:pPr>
        <w:pStyle w:val="Default"/>
        <w:ind w:firstLine="708"/>
        <w:jc w:val="both"/>
        <w:rPr>
          <w:color w:val="auto"/>
        </w:rPr>
      </w:pPr>
      <w:r w:rsidRPr="00BD1907">
        <w:rPr>
          <w:i/>
          <w:iCs/>
          <w:color w:val="auto"/>
        </w:rPr>
        <w:t xml:space="preserve">Счет депо иностранного уполномоченного держателя </w:t>
      </w:r>
      <w:r w:rsidRPr="00BD1907">
        <w:rPr>
          <w:color w:val="auto"/>
        </w:rPr>
        <w:t xml:space="preserve">может быть открыт иностранной организации с местом учреждения в государствах, указанных в подпунктах 1 и 2 пункта 2 статьи 51.1 Федерального закона 39-ФЗ, если такая организация в соответствии с личным законом вправе, не являясь собственником ценных бумаг, осуществлять от своего имени и в интересах других лиц любые юридические и фактические действия с ценными бумагами, а также осуществлять права по ценным бумагам. Иностранный уполномоченный держатель ценных бумаг осуществляет права, закрепленные ценной бумагой. </w:t>
      </w:r>
    </w:p>
    <w:p w:rsidR="00BF62A8" w:rsidRPr="00BD1907" w:rsidRDefault="00BF62A8" w:rsidP="003305C8">
      <w:pPr>
        <w:pStyle w:val="Default"/>
        <w:ind w:firstLine="708"/>
        <w:jc w:val="both"/>
        <w:rPr>
          <w:color w:val="auto"/>
        </w:rPr>
      </w:pPr>
      <w:r w:rsidRPr="00BD1907">
        <w:rPr>
          <w:color w:val="auto"/>
        </w:rPr>
        <w:lastRenderedPageBreak/>
        <w:t xml:space="preserve">Эмиссионные ценные бумаги российского эмитента, размещение и (или) организация обращения которых за пределами Российской Федерации осуществляется посредством размещения в соответствии с иностранным правом ценных бумаг иностранных эмитентов, удостоверяющих права в отношении эмиссионных ценных бумаг российских эмитентов, учитываются </w:t>
      </w:r>
      <w:r w:rsidRPr="00BD1907">
        <w:rPr>
          <w:i/>
          <w:iCs/>
          <w:color w:val="auto"/>
        </w:rPr>
        <w:t>на счете депо депозитарных программ</w:t>
      </w:r>
      <w:r w:rsidRPr="00BD1907">
        <w:rPr>
          <w:color w:val="auto"/>
        </w:rPr>
        <w:t xml:space="preserve">. Счет депо депозитарных программ может быть открыт только в российском депозитарии, которому открыт счет депо номинального держателя в центральном депозитарии. </w:t>
      </w:r>
    </w:p>
    <w:p w:rsidR="00BF62A8" w:rsidRPr="00BD1907" w:rsidRDefault="00BF62A8" w:rsidP="003305C8">
      <w:pPr>
        <w:pStyle w:val="Default"/>
        <w:ind w:firstLine="708"/>
        <w:jc w:val="both"/>
        <w:rPr>
          <w:color w:val="auto"/>
        </w:rPr>
      </w:pPr>
      <w:r w:rsidRPr="00BD1907">
        <w:rPr>
          <w:color w:val="auto"/>
        </w:rPr>
        <w:t xml:space="preserve">На ценные бумаги, учет прав на которые осуществляется на счете депо иностранного номинального держателя, счете депо иностранного уполномоченного держателя, счете депо депозитарных программ, не может быть обращено взыскание по обязательствам лиц, которым открыты указанные счета. </w:t>
      </w:r>
    </w:p>
    <w:p w:rsidR="00BF62A8" w:rsidRPr="00BD1907" w:rsidRDefault="00BF62A8" w:rsidP="003305C8">
      <w:pPr>
        <w:pStyle w:val="Default"/>
        <w:ind w:firstLine="708"/>
        <w:jc w:val="both"/>
        <w:rPr>
          <w:color w:val="auto"/>
        </w:rPr>
      </w:pPr>
      <w:r w:rsidRPr="00BD1907">
        <w:rPr>
          <w:color w:val="auto"/>
        </w:rPr>
        <w:t xml:space="preserve">Иностранный номинальный держатель обязан принять все зависящие от него разумные меры для предоставления Депозитарию информации о владельцах ценных бумаг и об иных лицах, осуществляющих права по ценным бумагам, учтенным на счете депо иностранного номинального держателя, в случаях и в сроки, которые предусмотрены федеральными законами и нормативными актами Банка России для номинальных держателей. </w:t>
      </w:r>
    </w:p>
    <w:p w:rsidR="00BF62A8" w:rsidRPr="00BD1907" w:rsidRDefault="00BF62A8" w:rsidP="003305C8">
      <w:pPr>
        <w:pStyle w:val="Default"/>
        <w:ind w:firstLine="708"/>
        <w:jc w:val="both"/>
        <w:rPr>
          <w:color w:val="auto"/>
        </w:rPr>
      </w:pPr>
      <w:r w:rsidRPr="00BD1907">
        <w:rPr>
          <w:color w:val="auto"/>
        </w:rPr>
        <w:t xml:space="preserve">Требования к порядку и форме предоставления иностранным номинальным держателем информации о владельцах ценных бумаг и об иных лицах, осуществляющих права по ценным бумагам, а также о количестве ценных бумаг, которыми владеют такие лица, в целях осуществления указанными лицами прав, закрепленных ценными бумагами, устанавливаются нормативными актами Банка России. </w:t>
      </w:r>
    </w:p>
    <w:p w:rsidR="00BF62A8" w:rsidRPr="00BD1907" w:rsidRDefault="00BF62A8" w:rsidP="003305C8">
      <w:pPr>
        <w:pStyle w:val="Default"/>
        <w:ind w:firstLine="708"/>
        <w:jc w:val="both"/>
        <w:rPr>
          <w:color w:val="auto"/>
        </w:rPr>
      </w:pPr>
      <w:r w:rsidRPr="00BD1907">
        <w:rPr>
          <w:color w:val="auto"/>
        </w:rPr>
        <w:t xml:space="preserve">Требования к порядку и форме предоставления иностранным уполномоченным держателем информации в целях осуществления им прав, закрепленных ценными бумагами, устанавливаются нормативными актами Банка России. </w:t>
      </w:r>
    </w:p>
    <w:p w:rsidR="00BF62A8" w:rsidRPr="00BD1907" w:rsidRDefault="00BF62A8" w:rsidP="003305C8">
      <w:pPr>
        <w:pStyle w:val="Default"/>
        <w:ind w:firstLine="708"/>
        <w:jc w:val="both"/>
        <w:rPr>
          <w:color w:val="auto"/>
        </w:rPr>
      </w:pPr>
      <w:r w:rsidRPr="00BD1907">
        <w:rPr>
          <w:color w:val="auto"/>
        </w:rPr>
        <w:t xml:space="preserve">Иностранный номинальный держатель по требованию Депозитария обязан принять все зависящие от него разумные меры для предоставления этому лицу списка, составленного на определенную дату и содержащего сведения о лицах, осуществляющих права по ценным бумагам, а также сведения о количестве ценных бумаг, принадлежащих таким лицам. </w:t>
      </w:r>
    </w:p>
    <w:p w:rsidR="003305C8" w:rsidRPr="00BD1907" w:rsidRDefault="00BF62A8" w:rsidP="003305C8">
      <w:pPr>
        <w:pStyle w:val="Default"/>
        <w:ind w:firstLine="708"/>
        <w:jc w:val="both"/>
        <w:rPr>
          <w:color w:val="auto"/>
        </w:rPr>
      </w:pPr>
      <w:r w:rsidRPr="00BD1907">
        <w:rPr>
          <w:color w:val="auto"/>
        </w:rPr>
        <w:t xml:space="preserve">Иностранный номинальный держатель, иностранный уполномоченный держатель обязаны принять все зависящие от них разумные меры для предоставления информации и документов в соответствии с запросом Депозитария, на основании полученного Депозитарием запроса в соответствии с п 11-14.1 статьи 8.4 Федерального закона 39-ФЗ. </w:t>
      </w:r>
    </w:p>
    <w:p w:rsidR="00BF62A8" w:rsidRPr="00BD1907" w:rsidRDefault="00BF62A8" w:rsidP="003305C8">
      <w:pPr>
        <w:pStyle w:val="Default"/>
        <w:ind w:firstLine="708"/>
        <w:jc w:val="both"/>
        <w:rPr>
          <w:color w:val="auto"/>
        </w:rPr>
      </w:pPr>
      <w:r w:rsidRPr="00BD1907">
        <w:rPr>
          <w:color w:val="auto"/>
        </w:rPr>
        <w:t>Депозитарий, открывший счет депо иностранного номинального держателя, счет депо иностранног</w:t>
      </w:r>
      <w:r w:rsidR="002921C0">
        <w:rPr>
          <w:color w:val="auto"/>
        </w:rPr>
        <w:t>о уполномоченного держателя</w:t>
      </w:r>
      <w:r w:rsidRPr="00BD1907">
        <w:rPr>
          <w:color w:val="auto"/>
        </w:rPr>
        <w:t xml:space="preserve"> обязан уведомлять Банк России о нарушении лицами, которым открыты соответствующие счета депо, требований, установленных статьей 8.4 Федерального закона 39-ФЗ. </w:t>
      </w:r>
    </w:p>
    <w:p w:rsidR="003305C8" w:rsidRPr="00BD1907" w:rsidRDefault="003305C8" w:rsidP="00BF62A8">
      <w:pPr>
        <w:pStyle w:val="Default"/>
        <w:rPr>
          <w:b/>
          <w:bCs/>
          <w:color w:val="auto"/>
        </w:rPr>
      </w:pPr>
    </w:p>
    <w:p w:rsidR="00BF62A8" w:rsidRPr="00BD1907" w:rsidRDefault="00BF62A8" w:rsidP="00A311C4">
      <w:pPr>
        <w:pStyle w:val="1"/>
        <w:ind w:firstLine="708"/>
        <w:jc w:val="both"/>
        <w:rPr>
          <w:rFonts w:ascii="Times New Roman" w:hAnsi="Times New Roman" w:cs="Times New Roman"/>
          <w:color w:val="auto"/>
          <w:sz w:val="24"/>
          <w:szCs w:val="24"/>
        </w:rPr>
      </w:pPr>
      <w:bookmarkStart w:id="17" w:name="_Toc462694375"/>
      <w:bookmarkStart w:id="18" w:name="_Toc528852026"/>
      <w:r w:rsidRPr="00BD1907">
        <w:rPr>
          <w:rFonts w:ascii="Times New Roman" w:hAnsi="Times New Roman" w:cs="Times New Roman"/>
          <w:color w:val="auto"/>
          <w:sz w:val="24"/>
          <w:szCs w:val="24"/>
        </w:rPr>
        <w:t>2</w:t>
      </w:r>
      <w:r w:rsidR="00D25780" w:rsidRPr="00BD1907">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ОТНОШЕНИЯ ДЕПОЗИТАРИЯ С ДЕПОНЕНТАМИ, ИХ УПОЛНОМОЧЕННЫМИ ПРЕДСТАВИТЕЛЯМИ, ДРУГИМИ ДЕПОЗИТАРИЯМИ, РЕГИСТРАТОРАМИ.</w:t>
      </w:r>
      <w:bookmarkEnd w:id="17"/>
      <w:bookmarkEnd w:id="18"/>
      <w:r w:rsidRPr="00BD1907">
        <w:rPr>
          <w:rFonts w:ascii="Times New Roman" w:hAnsi="Times New Roman" w:cs="Times New Roman"/>
          <w:color w:val="auto"/>
          <w:sz w:val="24"/>
          <w:szCs w:val="24"/>
        </w:rPr>
        <w:t xml:space="preserve"> </w:t>
      </w:r>
    </w:p>
    <w:p w:rsidR="00BF62A8" w:rsidRPr="00BD1907" w:rsidRDefault="00BF62A8" w:rsidP="00A311C4">
      <w:pPr>
        <w:pStyle w:val="1"/>
        <w:ind w:firstLine="708"/>
        <w:rPr>
          <w:rFonts w:ascii="Times New Roman" w:hAnsi="Times New Roman" w:cs="Times New Roman"/>
          <w:color w:val="auto"/>
          <w:sz w:val="24"/>
          <w:szCs w:val="24"/>
        </w:rPr>
      </w:pPr>
      <w:bookmarkStart w:id="19" w:name="_Toc462694376"/>
      <w:bookmarkStart w:id="20" w:name="_Toc528852027"/>
      <w:r w:rsidRPr="00BD1907">
        <w:rPr>
          <w:rFonts w:ascii="Times New Roman" w:hAnsi="Times New Roman" w:cs="Times New Roman"/>
          <w:color w:val="auto"/>
          <w:sz w:val="24"/>
          <w:szCs w:val="24"/>
        </w:rPr>
        <w:t>2.1</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Депозитарный договор (договор о счете депо).</w:t>
      </w:r>
      <w:bookmarkEnd w:id="19"/>
      <w:bookmarkEnd w:id="20"/>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3305C8">
      <w:pPr>
        <w:pStyle w:val="Default"/>
        <w:ind w:firstLine="708"/>
        <w:jc w:val="both"/>
        <w:rPr>
          <w:color w:val="auto"/>
        </w:rPr>
      </w:pPr>
      <w:r w:rsidRPr="00BD1907">
        <w:rPr>
          <w:color w:val="auto"/>
        </w:rPr>
        <w:t xml:space="preserve">Основанием для возникновения прав и обязанностей Депонента и Депозитария при оказании Депозитарием Депоненту услуг, является депозитарный договор (далее – Договор). </w:t>
      </w:r>
    </w:p>
    <w:p w:rsidR="00BF62A8" w:rsidRPr="00BD1907" w:rsidRDefault="00BF62A8" w:rsidP="004E6B0C">
      <w:pPr>
        <w:pStyle w:val="Default"/>
        <w:ind w:firstLine="708"/>
        <w:rPr>
          <w:color w:val="auto"/>
        </w:rPr>
      </w:pPr>
      <w:r w:rsidRPr="00BD1907">
        <w:rPr>
          <w:color w:val="auto"/>
        </w:rPr>
        <w:t xml:space="preserve">Договор должен быть заключен в письменной форме. </w:t>
      </w:r>
    </w:p>
    <w:p w:rsidR="00BF62A8" w:rsidRPr="00BD1907" w:rsidRDefault="00BF62A8" w:rsidP="003305C8">
      <w:pPr>
        <w:pStyle w:val="Default"/>
        <w:ind w:firstLine="708"/>
        <w:jc w:val="both"/>
        <w:rPr>
          <w:color w:val="auto"/>
        </w:rPr>
      </w:pPr>
      <w:r w:rsidRPr="00BD1907">
        <w:rPr>
          <w:color w:val="auto"/>
        </w:rPr>
        <w:t xml:space="preserve">При заключении Договора от Депонента не требуется немедленного депонирования ценных бумаг. </w:t>
      </w:r>
    </w:p>
    <w:p w:rsidR="00BF62A8" w:rsidRPr="00BD1907" w:rsidRDefault="00BF62A8" w:rsidP="003305C8">
      <w:pPr>
        <w:pStyle w:val="Default"/>
        <w:ind w:firstLine="708"/>
        <w:jc w:val="both"/>
        <w:rPr>
          <w:color w:val="auto"/>
        </w:rPr>
      </w:pPr>
      <w:r w:rsidRPr="00BD1907">
        <w:rPr>
          <w:color w:val="auto"/>
        </w:rPr>
        <w:lastRenderedPageBreak/>
        <w:t xml:space="preserve">Депонентом Депозитария может быть любое физическое или юридическое лицо, </w:t>
      </w:r>
      <w:r w:rsidR="00BC0EBB">
        <w:rPr>
          <w:color w:val="auto"/>
        </w:rPr>
        <w:t xml:space="preserve">а также иностранная структура без образования юридического лица, </w:t>
      </w:r>
      <w:r w:rsidRPr="00BD1907">
        <w:rPr>
          <w:color w:val="auto"/>
        </w:rPr>
        <w:t>котор</w:t>
      </w:r>
      <w:r w:rsidR="00BC0EBB">
        <w:rPr>
          <w:color w:val="auto"/>
        </w:rPr>
        <w:t>ы</w:t>
      </w:r>
      <w:r w:rsidRPr="00BD1907">
        <w:rPr>
          <w:color w:val="auto"/>
        </w:rPr>
        <w:t>е на законных основаниях владе</w:t>
      </w:r>
      <w:r w:rsidR="00BC0EBB">
        <w:rPr>
          <w:color w:val="auto"/>
        </w:rPr>
        <w:t>ю</w:t>
      </w:r>
      <w:r w:rsidRPr="00BD1907">
        <w:rPr>
          <w:color w:val="auto"/>
        </w:rPr>
        <w:t xml:space="preserve">т ценными бумагами. </w:t>
      </w:r>
    </w:p>
    <w:p w:rsidR="00BF62A8" w:rsidRPr="00BD1907" w:rsidRDefault="00BF62A8" w:rsidP="003305C8">
      <w:pPr>
        <w:pStyle w:val="Default"/>
        <w:ind w:firstLine="708"/>
        <w:jc w:val="both"/>
        <w:rPr>
          <w:color w:val="auto"/>
        </w:rPr>
      </w:pPr>
      <w:r w:rsidRPr="00BD1907">
        <w:rPr>
          <w:color w:val="auto"/>
        </w:rPr>
        <w:t xml:space="preserve">Заключение Договора не влечет за собой перехода к Депозитарию права собственности на ценные бумаги Депонента. </w:t>
      </w:r>
    </w:p>
    <w:p w:rsidR="00BF62A8" w:rsidRPr="00BD1907" w:rsidRDefault="00BF62A8" w:rsidP="00A311C4">
      <w:pPr>
        <w:pStyle w:val="1"/>
        <w:ind w:firstLine="708"/>
        <w:rPr>
          <w:rFonts w:ascii="Times New Roman" w:hAnsi="Times New Roman" w:cs="Times New Roman"/>
          <w:color w:val="auto"/>
          <w:sz w:val="24"/>
          <w:szCs w:val="24"/>
        </w:rPr>
      </w:pPr>
      <w:bookmarkStart w:id="21" w:name="_Toc462694377"/>
      <w:bookmarkStart w:id="22" w:name="_Toc528852028"/>
      <w:r w:rsidRPr="00BD1907">
        <w:rPr>
          <w:rFonts w:ascii="Times New Roman" w:hAnsi="Times New Roman" w:cs="Times New Roman"/>
          <w:color w:val="auto"/>
          <w:sz w:val="24"/>
          <w:szCs w:val="24"/>
        </w:rPr>
        <w:t>2.2</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Договор о междепозитарных отношениях.</w:t>
      </w:r>
      <w:bookmarkEnd w:id="21"/>
      <w:bookmarkEnd w:id="22"/>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3305C8">
      <w:pPr>
        <w:pStyle w:val="Default"/>
        <w:ind w:firstLine="708"/>
        <w:jc w:val="both"/>
        <w:rPr>
          <w:color w:val="auto"/>
        </w:rPr>
      </w:pPr>
      <w:r w:rsidRPr="00BD1907">
        <w:rPr>
          <w:color w:val="auto"/>
        </w:rPr>
        <w:t xml:space="preserve">В случае, если Депонентом Депозитария является другой депозитарий, депозитарный договор между ними называется договором о междепозитарных отношениях. </w:t>
      </w:r>
    </w:p>
    <w:p w:rsidR="00BF62A8" w:rsidRDefault="00BF62A8" w:rsidP="003305C8">
      <w:pPr>
        <w:pStyle w:val="Default"/>
        <w:ind w:firstLine="708"/>
        <w:jc w:val="both"/>
        <w:rPr>
          <w:color w:val="auto"/>
        </w:rPr>
      </w:pPr>
      <w:r w:rsidRPr="00BD1907">
        <w:rPr>
          <w:color w:val="auto"/>
        </w:rPr>
        <w:t xml:space="preserve">Если Депонентом Депозитария является другой депозитарий (далее Депозитарий – депонент), учет и удостоверение ценных бумаг его депонентов ведется по всей совокупности данных, без разбивки по отдельным депонентам, и Депозитарий - депонент выполняет функции номинального держателя ценных бумаг своих депонентов. </w:t>
      </w:r>
    </w:p>
    <w:p w:rsidR="00BF62A8" w:rsidRPr="00BD1907" w:rsidRDefault="00BF62A8" w:rsidP="00E254F0">
      <w:pPr>
        <w:pStyle w:val="1"/>
        <w:ind w:firstLine="708"/>
        <w:jc w:val="both"/>
        <w:rPr>
          <w:rFonts w:ascii="Times New Roman" w:hAnsi="Times New Roman" w:cs="Times New Roman"/>
          <w:color w:val="auto"/>
          <w:sz w:val="24"/>
          <w:szCs w:val="24"/>
        </w:rPr>
      </w:pPr>
      <w:bookmarkStart w:id="23" w:name="_Toc462694378"/>
      <w:bookmarkStart w:id="24" w:name="_Toc528852029"/>
      <w:r w:rsidRPr="00BD1907">
        <w:rPr>
          <w:rFonts w:ascii="Times New Roman" w:hAnsi="Times New Roman" w:cs="Times New Roman"/>
          <w:color w:val="auto"/>
          <w:sz w:val="24"/>
          <w:szCs w:val="24"/>
        </w:rPr>
        <w:t>2.3</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Взаимодействие Депозитария с регистраторами и другими депозитариями.</w:t>
      </w:r>
      <w:bookmarkEnd w:id="23"/>
      <w:bookmarkEnd w:id="24"/>
      <w:r w:rsidRPr="00BD1907">
        <w:rPr>
          <w:rFonts w:ascii="Times New Roman" w:hAnsi="Times New Roman" w:cs="Times New Roman"/>
          <w:color w:val="auto"/>
          <w:sz w:val="24"/>
          <w:szCs w:val="24"/>
        </w:rPr>
        <w:t xml:space="preserve"> </w:t>
      </w:r>
    </w:p>
    <w:p w:rsidR="003305C8" w:rsidRPr="00BD1907" w:rsidRDefault="003305C8" w:rsidP="003305C8">
      <w:pPr>
        <w:rPr>
          <w:sz w:val="24"/>
          <w:szCs w:val="24"/>
        </w:rPr>
      </w:pPr>
    </w:p>
    <w:p w:rsidR="00BF62A8" w:rsidRPr="00BD1907" w:rsidRDefault="00BF62A8" w:rsidP="003305C8">
      <w:pPr>
        <w:pStyle w:val="Default"/>
        <w:ind w:firstLine="708"/>
        <w:jc w:val="both"/>
        <w:rPr>
          <w:color w:val="auto"/>
        </w:rPr>
      </w:pPr>
      <w:r w:rsidRPr="00BD1907">
        <w:rPr>
          <w:color w:val="auto"/>
        </w:rPr>
        <w:t xml:space="preserve">Депозитарий может регистрироваться в реестре владельцев ценных бумаг или у другого депозитария, в том числе у центрального депозитария в качестве номинального держателя </w:t>
      </w:r>
      <w:r w:rsidR="004E6B0C">
        <w:rPr>
          <w:color w:val="auto"/>
        </w:rPr>
        <w:t>на основании соответствующего</w:t>
      </w:r>
      <w:r w:rsidRPr="00BD1907">
        <w:rPr>
          <w:color w:val="auto"/>
        </w:rPr>
        <w:t xml:space="preserve"> договор</w:t>
      </w:r>
      <w:r w:rsidR="004E6B0C">
        <w:rPr>
          <w:color w:val="auto"/>
        </w:rPr>
        <w:t>а</w:t>
      </w:r>
      <w:r w:rsidRPr="00BD1907">
        <w:rPr>
          <w:color w:val="auto"/>
        </w:rPr>
        <w:t xml:space="preserve">. </w:t>
      </w:r>
    </w:p>
    <w:p w:rsidR="00BF62A8" w:rsidRPr="00BD1907" w:rsidRDefault="00BF62A8" w:rsidP="003305C8">
      <w:pPr>
        <w:pStyle w:val="Default"/>
        <w:ind w:firstLine="708"/>
        <w:jc w:val="both"/>
        <w:rPr>
          <w:color w:val="auto"/>
        </w:rPr>
      </w:pPr>
      <w:r w:rsidRPr="00BD1907">
        <w:rPr>
          <w:color w:val="auto"/>
        </w:rPr>
        <w:t xml:space="preserve">Для обеспечения предоставления Депозитарием регистратору информации о владельцах ценных бумаг, учет прав на которые осуществляет Депозитарий, последний обязан организовать обмен документами в электронно-цифровой форме с электронной подписью с регистраторами, у которых Депозитарию открыты лицевые счета номинального держателя. Обмен документами в электронно-цифровой форме с электронной подписью осуществляется в соответствии с требованиями законодательства Российской Федерации и условиями договоров, заключенных с регистраторами, у которых Депозитарию открыты лицевые счета номинального держателя. </w:t>
      </w:r>
    </w:p>
    <w:p w:rsidR="00BF62A8" w:rsidRPr="00BD1907" w:rsidRDefault="00BF62A8" w:rsidP="003305C8">
      <w:pPr>
        <w:pStyle w:val="Default"/>
        <w:ind w:firstLine="708"/>
        <w:jc w:val="both"/>
        <w:rPr>
          <w:color w:val="auto"/>
        </w:rPr>
      </w:pPr>
      <w:r w:rsidRPr="00BD1907">
        <w:rPr>
          <w:color w:val="auto"/>
        </w:rPr>
        <w:t xml:space="preserve">Депозитарий может становиться депонентом другого депозитария на основании заключенного с ним договора: </w:t>
      </w:r>
    </w:p>
    <w:p w:rsidR="00BF62A8" w:rsidRPr="00BD1907" w:rsidRDefault="003305C8" w:rsidP="003305C8">
      <w:pPr>
        <w:pStyle w:val="Default"/>
        <w:spacing w:after="38"/>
        <w:ind w:firstLine="708"/>
        <w:rPr>
          <w:color w:val="auto"/>
        </w:rPr>
      </w:pPr>
      <w:r w:rsidRPr="00BD1907">
        <w:rPr>
          <w:color w:val="auto"/>
        </w:rPr>
        <w:sym w:font="Symbol" w:char="F0B7"/>
      </w:r>
      <w:r w:rsidR="00BF62A8" w:rsidRPr="00BD1907">
        <w:rPr>
          <w:color w:val="auto"/>
        </w:rPr>
        <w:t xml:space="preserve"> либо по собственной инициативе в отношении ценных бумаг Депонентов, Договоры с которыми не содержат запрета на заключение такого договора; </w:t>
      </w:r>
    </w:p>
    <w:p w:rsidR="00BF62A8" w:rsidRPr="00BD1907" w:rsidRDefault="003305C8" w:rsidP="003305C8">
      <w:pPr>
        <w:pStyle w:val="Default"/>
        <w:ind w:firstLine="708"/>
        <w:rPr>
          <w:color w:val="auto"/>
        </w:rPr>
      </w:pPr>
      <w:r w:rsidRPr="00BD1907">
        <w:rPr>
          <w:color w:val="auto"/>
        </w:rPr>
        <w:sym w:font="Symbol" w:char="F0B7"/>
      </w:r>
      <w:r w:rsidR="00BF62A8" w:rsidRPr="00BD1907">
        <w:rPr>
          <w:color w:val="auto"/>
        </w:rPr>
        <w:t xml:space="preserve"> либо на основании прямого письменного указания Депонента. </w:t>
      </w:r>
    </w:p>
    <w:p w:rsidR="00BF62A8" w:rsidRPr="00BD1907" w:rsidRDefault="00BF62A8" w:rsidP="00BF62A8">
      <w:pPr>
        <w:pStyle w:val="Default"/>
        <w:rPr>
          <w:color w:val="auto"/>
        </w:rPr>
      </w:pPr>
    </w:p>
    <w:p w:rsidR="00BF62A8" w:rsidRPr="00BD1907" w:rsidRDefault="00BF62A8" w:rsidP="003305C8">
      <w:pPr>
        <w:pStyle w:val="Default"/>
        <w:ind w:firstLine="708"/>
        <w:jc w:val="both"/>
        <w:rPr>
          <w:color w:val="auto"/>
        </w:rPr>
      </w:pPr>
      <w:r w:rsidRPr="00BD1907">
        <w:rPr>
          <w:color w:val="auto"/>
        </w:rPr>
        <w:t xml:space="preserve">В случае, если Депозитарий становится депонентом другого депозитария, он отвечает перед Депонентом за его действия, как за свои собственные, за исключением случаев, когда заключение договора с другим депозитарием было осуществлено на основании прямого письменного указания Депонента. </w:t>
      </w:r>
    </w:p>
    <w:p w:rsidR="003305C8" w:rsidRPr="00BD1907" w:rsidRDefault="00BF62A8" w:rsidP="00A311C4">
      <w:pPr>
        <w:pStyle w:val="1"/>
        <w:ind w:firstLine="708"/>
        <w:rPr>
          <w:rFonts w:ascii="Times New Roman" w:hAnsi="Times New Roman" w:cs="Times New Roman"/>
          <w:color w:val="auto"/>
          <w:sz w:val="24"/>
          <w:szCs w:val="24"/>
        </w:rPr>
      </w:pPr>
      <w:bookmarkStart w:id="25" w:name="_Toc462694379"/>
      <w:bookmarkStart w:id="26" w:name="_Toc528852030"/>
      <w:r w:rsidRPr="00BD1907">
        <w:rPr>
          <w:rFonts w:ascii="Times New Roman" w:hAnsi="Times New Roman" w:cs="Times New Roman"/>
          <w:color w:val="auto"/>
          <w:sz w:val="24"/>
          <w:szCs w:val="24"/>
        </w:rPr>
        <w:t>2.4</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Попечитель счета депо.</w:t>
      </w:r>
      <w:bookmarkEnd w:id="25"/>
      <w:bookmarkEnd w:id="26"/>
      <w:r w:rsidRPr="00BD1907">
        <w:rPr>
          <w:rFonts w:ascii="Times New Roman" w:hAnsi="Times New Roman" w:cs="Times New Roman"/>
          <w:color w:val="auto"/>
          <w:sz w:val="24"/>
          <w:szCs w:val="24"/>
        </w:rPr>
        <w:t xml:space="preserve"> </w:t>
      </w:r>
    </w:p>
    <w:p w:rsidR="003305C8" w:rsidRPr="00BD1907" w:rsidRDefault="003305C8" w:rsidP="003305C8">
      <w:pPr>
        <w:pStyle w:val="Default"/>
        <w:rPr>
          <w:b/>
          <w:bCs/>
          <w:color w:val="auto"/>
        </w:rPr>
      </w:pPr>
    </w:p>
    <w:p w:rsidR="00BF62A8" w:rsidRPr="00BD1907" w:rsidRDefault="00BF62A8" w:rsidP="003305C8">
      <w:pPr>
        <w:pStyle w:val="Default"/>
        <w:ind w:firstLine="708"/>
        <w:jc w:val="both"/>
        <w:rPr>
          <w:color w:val="auto"/>
        </w:rPr>
      </w:pPr>
      <w:r w:rsidRPr="00BD1907">
        <w:rPr>
          <w:color w:val="auto"/>
        </w:rPr>
        <w:t xml:space="preserve">Депонент может передать полномочия по распоряжению ценными бумагами и осуществлению прав по ценным бумагам, которые хранятся и/или права на которые учитываются в Депозитарии, другому лицу – попечителю счета депо (далее – Попечитель счета). </w:t>
      </w:r>
    </w:p>
    <w:p w:rsidR="00BF62A8" w:rsidRPr="00BD1907" w:rsidRDefault="00BF62A8" w:rsidP="003305C8">
      <w:pPr>
        <w:pStyle w:val="Default"/>
        <w:ind w:firstLine="708"/>
        <w:jc w:val="both"/>
        <w:rPr>
          <w:color w:val="auto"/>
        </w:rPr>
      </w:pPr>
      <w:r w:rsidRPr="00BD1907">
        <w:rPr>
          <w:color w:val="auto"/>
        </w:rPr>
        <w:t xml:space="preserve">В качестве Попечителей счетов Депонентов, открытых в Депозитарии, могут выступать лица, имеющие лицензию профессионального участника рынка ценных бумаг. </w:t>
      </w:r>
    </w:p>
    <w:p w:rsidR="00BF62A8" w:rsidRPr="00BD1907" w:rsidRDefault="00BF62A8" w:rsidP="003305C8">
      <w:pPr>
        <w:pStyle w:val="Default"/>
        <w:ind w:firstLine="708"/>
        <w:jc w:val="both"/>
        <w:rPr>
          <w:color w:val="auto"/>
        </w:rPr>
      </w:pPr>
      <w:r w:rsidRPr="00BD1907">
        <w:rPr>
          <w:color w:val="auto"/>
        </w:rPr>
        <w:t xml:space="preserve">Полномочия Попечителя счета определяются доверенностью, выдаваемой Депонентом Попечителю счета, и/или договором между Депонентом и Попечителем счета. </w:t>
      </w:r>
      <w:r w:rsidRPr="00BD1907">
        <w:rPr>
          <w:color w:val="auto"/>
        </w:rPr>
        <w:lastRenderedPageBreak/>
        <w:t xml:space="preserve">Между Попечителем счета и Депозитарием должен быть заключен договор, устанавливающий их взаимные права и обязанности. </w:t>
      </w:r>
    </w:p>
    <w:p w:rsidR="00BF62A8" w:rsidRPr="00BD1907" w:rsidRDefault="00BF62A8" w:rsidP="003305C8">
      <w:pPr>
        <w:pStyle w:val="Default"/>
        <w:ind w:firstLine="708"/>
        <w:jc w:val="both"/>
        <w:rPr>
          <w:color w:val="auto"/>
        </w:rPr>
      </w:pPr>
      <w:r w:rsidRPr="00BD1907">
        <w:rPr>
          <w:color w:val="auto"/>
        </w:rPr>
        <w:t xml:space="preserve">Попечитель счета может быть назначен только по счету депо владельца. У счета депо не может быть более одного Попечителя счета. Количество счетов депо владельцев, Попечителем счетов которых может выступать один профессиональный участник рынка ценных бумаг, не ограничивается. </w:t>
      </w:r>
    </w:p>
    <w:p w:rsidR="00BF62A8" w:rsidRPr="00BD1907" w:rsidRDefault="00BF62A8" w:rsidP="003305C8">
      <w:pPr>
        <w:pStyle w:val="Default"/>
        <w:ind w:firstLine="708"/>
        <w:jc w:val="both"/>
        <w:rPr>
          <w:color w:val="auto"/>
        </w:rPr>
      </w:pPr>
      <w:r w:rsidRPr="00BD1907">
        <w:rPr>
          <w:color w:val="auto"/>
        </w:rPr>
        <w:t xml:space="preserve">С момента назначения Попечителя счета Депонент теряет право самостоятельно подавать Депозитарию поручения в отношении ценных бумаг, которые хранятся и/или права на которые учитываются в Депозитарии, за исключением случаев, предусмотренных Договором. Каждое поручение, переданное Попечителем счета в Депозитарий, должно иметь в качестве основания поручение, переданное Попечителю счета Депонентом. Попечитель счета обязан передавать Депоненту отчеты Депозитария об операциях, совершенных по счетам депо данного Депонента, и выдаваемые Депозитарием документы, удостоверяющие права Депонента на ценные бумаги. Попечитель счета обязан хранить первичные поручения Депонента, послужившие основанием для подготовки соответствующих поручений, переданных Попечителем счета в Депозитарий. Попечитель счета обязан вести учет операций, совершенных по счетам депо Депонентов, попечителем счетов депо которых он является. </w:t>
      </w:r>
    </w:p>
    <w:p w:rsidR="00BF62A8" w:rsidRPr="00BD1907" w:rsidRDefault="00BF62A8" w:rsidP="003305C8">
      <w:pPr>
        <w:pStyle w:val="Default"/>
        <w:ind w:firstLine="708"/>
        <w:jc w:val="both"/>
        <w:rPr>
          <w:color w:val="auto"/>
        </w:rPr>
      </w:pPr>
      <w:r w:rsidRPr="00BD1907">
        <w:rPr>
          <w:color w:val="auto"/>
        </w:rPr>
        <w:t xml:space="preserve">Полномочия Попечителя счета могут быть прекращены по основаниям, предусмотренным законодательством Российской Федерации. </w:t>
      </w:r>
    </w:p>
    <w:p w:rsidR="00BF62A8" w:rsidRPr="00BD1907" w:rsidRDefault="00BF62A8" w:rsidP="003305C8">
      <w:pPr>
        <w:pStyle w:val="Default"/>
        <w:ind w:firstLine="708"/>
        <w:jc w:val="both"/>
        <w:rPr>
          <w:color w:val="auto"/>
        </w:rPr>
      </w:pPr>
      <w:r w:rsidRPr="00BD1907">
        <w:rPr>
          <w:color w:val="auto"/>
        </w:rPr>
        <w:t xml:space="preserve">Депозитарий не отвечает перед Депонентом за убытки, причиненные в результате действий Попечителя счета, если иное не установлено в договоре между Депозитарием и Депонентом. </w:t>
      </w:r>
    </w:p>
    <w:p w:rsidR="00BF62A8" w:rsidRPr="00BD1907" w:rsidRDefault="00BF62A8" w:rsidP="00A311C4">
      <w:pPr>
        <w:pStyle w:val="1"/>
        <w:ind w:firstLine="708"/>
        <w:rPr>
          <w:rFonts w:ascii="Times New Roman" w:hAnsi="Times New Roman" w:cs="Times New Roman"/>
          <w:color w:val="auto"/>
          <w:sz w:val="24"/>
          <w:szCs w:val="24"/>
        </w:rPr>
      </w:pPr>
      <w:bookmarkStart w:id="27" w:name="_Toc462694380"/>
      <w:bookmarkStart w:id="28" w:name="_Toc528852031"/>
      <w:r w:rsidRPr="00BD1907">
        <w:rPr>
          <w:rFonts w:ascii="Times New Roman" w:hAnsi="Times New Roman" w:cs="Times New Roman"/>
          <w:color w:val="auto"/>
          <w:sz w:val="24"/>
          <w:szCs w:val="24"/>
        </w:rPr>
        <w:t>2.5</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Оператор счета (раздела счета) депо.</w:t>
      </w:r>
      <w:bookmarkEnd w:id="27"/>
      <w:bookmarkEnd w:id="28"/>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3305C8">
      <w:pPr>
        <w:pStyle w:val="Default"/>
        <w:ind w:firstLine="708"/>
        <w:jc w:val="both"/>
        <w:rPr>
          <w:color w:val="auto"/>
        </w:rPr>
      </w:pPr>
      <w:r w:rsidRPr="00BD1907">
        <w:rPr>
          <w:color w:val="auto"/>
        </w:rPr>
        <w:t xml:space="preserve">Депонент может передавать часть или все полномочия по распоряжению счетом (разделом счета) депо оператору счета (раздела счета) депо (далее – Оператор). </w:t>
      </w:r>
    </w:p>
    <w:p w:rsidR="00BF62A8" w:rsidRPr="00BD1907" w:rsidRDefault="00BF62A8" w:rsidP="003305C8">
      <w:pPr>
        <w:pStyle w:val="Default"/>
        <w:ind w:firstLine="708"/>
        <w:jc w:val="both"/>
        <w:rPr>
          <w:color w:val="auto"/>
        </w:rPr>
      </w:pPr>
      <w:r w:rsidRPr="00BD1907">
        <w:rPr>
          <w:color w:val="auto"/>
        </w:rPr>
        <w:t xml:space="preserve">При наличии Оператора Депонент сохраняет право отдавать распоряжения Депозитарию на выполнение депозитарных операций, за исключением случаев, предусмотренных в Договоре. </w:t>
      </w:r>
    </w:p>
    <w:p w:rsidR="00BF62A8" w:rsidRPr="00BD1907" w:rsidRDefault="00BF62A8" w:rsidP="003305C8">
      <w:pPr>
        <w:pStyle w:val="Default"/>
        <w:ind w:firstLine="708"/>
        <w:jc w:val="both"/>
        <w:rPr>
          <w:color w:val="auto"/>
        </w:rPr>
      </w:pPr>
      <w:r w:rsidRPr="00BD1907">
        <w:rPr>
          <w:color w:val="auto"/>
        </w:rPr>
        <w:t xml:space="preserve">Депонент может поручать нескольким лицам выполнение обязанностей Оператора, разграничив при этом их полномочия. </w:t>
      </w:r>
    </w:p>
    <w:p w:rsidR="00BF62A8" w:rsidRPr="00BD1907" w:rsidRDefault="00BF62A8" w:rsidP="003305C8">
      <w:pPr>
        <w:pStyle w:val="Default"/>
        <w:ind w:firstLine="708"/>
        <w:jc w:val="both"/>
        <w:rPr>
          <w:color w:val="auto"/>
        </w:rPr>
      </w:pPr>
      <w:r w:rsidRPr="00BD1907">
        <w:rPr>
          <w:color w:val="auto"/>
        </w:rPr>
        <w:t xml:space="preserve">Депонент Депозитария, являющийся одновременно клиентом </w:t>
      </w:r>
      <w:r w:rsidR="003305C8" w:rsidRPr="00BD1907">
        <w:rPr>
          <w:color w:val="auto"/>
        </w:rPr>
        <w:t>Акционерного общества Инвестиционная компания «Либра Капитал»</w:t>
      </w:r>
      <w:r w:rsidRPr="00BD1907">
        <w:rPr>
          <w:color w:val="auto"/>
        </w:rPr>
        <w:t xml:space="preserve">, </w:t>
      </w:r>
      <w:r w:rsidR="0041440D">
        <w:rPr>
          <w:color w:val="auto"/>
        </w:rPr>
        <w:t>в соответствии с договором на брокерское обслуживание,</w:t>
      </w:r>
      <w:r w:rsidRPr="00BD1907">
        <w:rPr>
          <w:color w:val="auto"/>
        </w:rPr>
        <w:t xml:space="preserve"> вправе назначить оператором своего счета депо либо раздела счета депо </w:t>
      </w:r>
      <w:r w:rsidR="00D25780" w:rsidRPr="00BD1907">
        <w:rPr>
          <w:color w:val="auto"/>
        </w:rPr>
        <w:t>Акционерное общество Инвестиционн</w:t>
      </w:r>
      <w:r w:rsidR="0041440D">
        <w:rPr>
          <w:color w:val="auto"/>
        </w:rPr>
        <w:t>ая</w:t>
      </w:r>
      <w:r w:rsidR="00D25780" w:rsidRPr="00BD1907">
        <w:rPr>
          <w:color w:val="auto"/>
        </w:rPr>
        <w:t xml:space="preserve"> компани</w:t>
      </w:r>
      <w:r w:rsidR="0041440D">
        <w:rPr>
          <w:color w:val="auto"/>
        </w:rPr>
        <w:t>я</w:t>
      </w:r>
      <w:r w:rsidR="00D25780" w:rsidRPr="00BD1907">
        <w:rPr>
          <w:color w:val="auto"/>
        </w:rPr>
        <w:t xml:space="preserve"> «Либра Капитал»</w:t>
      </w:r>
      <w:r w:rsidRPr="00BD1907">
        <w:rPr>
          <w:color w:val="auto"/>
        </w:rPr>
        <w:t xml:space="preserve">. </w:t>
      </w:r>
    </w:p>
    <w:p w:rsidR="00BF62A8" w:rsidRPr="00BD1907" w:rsidRDefault="00BF62A8" w:rsidP="00D25780">
      <w:pPr>
        <w:pStyle w:val="Default"/>
        <w:ind w:firstLine="708"/>
        <w:jc w:val="both"/>
        <w:rPr>
          <w:color w:val="auto"/>
        </w:rPr>
      </w:pPr>
      <w:r w:rsidRPr="00BD1907">
        <w:rPr>
          <w:color w:val="auto"/>
        </w:rPr>
        <w:t xml:space="preserve">Оператор действует от имени Депонента на основании договора, заключаемого между ними и/или доверенности Депонента. </w:t>
      </w:r>
    </w:p>
    <w:p w:rsidR="00BF62A8" w:rsidRPr="00BD1907" w:rsidRDefault="00BF62A8" w:rsidP="00D25780">
      <w:pPr>
        <w:pStyle w:val="Default"/>
        <w:ind w:firstLine="708"/>
        <w:jc w:val="both"/>
        <w:rPr>
          <w:color w:val="auto"/>
        </w:rPr>
      </w:pPr>
      <w:r w:rsidRPr="00BD1907">
        <w:rPr>
          <w:color w:val="auto"/>
        </w:rPr>
        <w:t xml:space="preserve">Депозитарий не несет ответственности перед Депонентом за действия Оператора, совершенные в рамках полученных от Депонента полномочий. </w:t>
      </w:r>
    </w:p>
    <w:p w:rsidR="00BF62A8" w:rsidRPr="00BD1907" w:rsidRDefault="00BF62A8" w:rsidP="00A311C4">
      <w:pPr>
        <w:pStyle w:val="1"/>
        <w:ind w:firstLine="708"/>
        <w:rPr>
          <w:rFonts w:ascii="Times New Roman" w:hAnsi="Times New Roman" w:cs="Times New Roman"/>
          <w:color w:val="auto"/>
          <w:sz w:val="24"/>
          <w:szCs w:val="24"/>
        </w:rPr>
      </w:pPr>
      <w:bookmarkStart w:id="29" w:name="_Toc462694381"/>
      <w:bookmarkStart w:id="30" w:name="_Toc528852032"/>
      <w:r w:rsidRPr="00BD1907">
        <w:rPr>
          <w:rFonts w:ascii="Times New Roman" w:hAnsi="Times New Roman" w:cs="Times New Roman"/>
          <w:color w:val="auto"/>
          <w:sz w:val="24"/>
          <w:szCs w:val="24"/>
        </w:rPr>
        <w:t>2.6</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Распорядитель счета (раздела счета) депо.</w:t>
      </w:r>
      <w:bookmarkEnd w:id="29"/>
      <w:bookmarkEnd w:id="30"/>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D25780">
      <w:pPr>
        <w:pStyle w:val="Default"/>
        <w:ind w:firstLine="708"/>
        <w:jc w:val="both"/>
        <w:rPr>
          <w:color w:val="auto"/>
        </w:rPr>
      </w:pPr>
      <w:r w:rsidRPr="00BD1907">
        <w:rPr>
          <w:color w:val="auto"/>
        </w:rPr>
        <w:t>Депонент, Оператор, Попечитель счета могут уполномочить подписывать документы, инициирующие проведение депозитарных операций, физическое лицо (далее – Распорядитель</w:t>
      </w:r>
      <w:r w:rsidR="001439A1">
        <w:rPr>
          <w:color w:val="auto"/>
        </w:rPr>
        <w:t xml:space="preserve"> или Уполномоченный представитель</w:t>
      </w:r>
      <w:r w:rsidRPr="00BD1907">
        <w:rPr>
          <w:color w:val="auto"/>
        </w:rPr>
        <w:t xml:space="preserve">). </w:t>
      </w:r>
    </w:p>
    <w:p w:rsidR="00BF62A8" w:rsidRPr="00BD1907" w:rsidRDefault="00BF62A8" w:rsidP="00D25780">
      <w:pPr>
        <w:pStyle w:val="Default"/>
        <w:ind w:firstLine="708"/>
        <w:jc w:val="both"/>
        <w:rPr>
          <w:color w:val="auto"/>
        </w:rPr>
      </w:pPr>
      <w:r w:rsidRPr="00BD1907">
        <w:rPr>
          <w:color w:val="auto"/>
        </w:rPr>
        <w:t xml:space="preserve">Назначение Распорядителя осуществляется путем выдачи доверенности на право подписи документов, инициирующих операции со счетом (разделом счета) депо. Доверенность оформляется в соответствии с действующим законодательством и может быть выдана на право подписи документов, инициирующих единичную операцию со счетом (разделом счета) депо либо на право подписи документов, инициирующих операции со счетом (разделом счета) депо в течение оговоренного срока. </w:t>
      </w:r>
    </w:p>
    <w:p w:rsidR="00BF62A8" w:rsidRPr="00BD1907" w:rsidRDefault="00BF62A8" w:rsidP="00A311C4">
      <w:pPr>
        <w:pStyle w:val="1"/>
        <w:ind w:firstLine="708"/>
        <w:rPr>
          <w:rFonts w:ascii="Times New Roman" w:hAnsi="Times New Roman" w:cs="Times New Roman"/>
          <w:color w:val="auto"/>
          <w:sz w:val="24"/>
          <w:szCs w:val="24"/>
        </w:rPr>
      </w:pPr>
      <w:bookmarkStart w:id="31" w:name="_Toc462694382"/>
      <w:bookmarkStart w:id="32" w:name="_Toc528852033"/>
      <w:r w:rsidRPr="00BD1907">
        <w:rPr>
          <w:rFonts w:ascii="Times New Roman" w:hAnsi="Times New Roman" w:cs="Times New Roman"/>
          <w:color w:val="auto"/>
          <w:sz w:val="24"/>
          <w:szCs w:val="24"/>
        </w:rPr>
        <w:lastRenderedPageBreak/>
        <w:t>3</w:t>
      </w:r>
      <w:r w:rsidR="00D25780" w:rsidRPr="00BD1907">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ПРОЦЕДУРА ПРИЕМА НА ОБСЛУЖИВАНИЕ И ПРЕКРАЩЕНИЯ ОБСЛУЖИВАНИЯ ВЫПУСКОВ ЦЕННЫХ БУМАГ.</w:t>
      </w:r>
      <w:bookmarkEnd w:id="31"/>
      <w:bookmarkEnd w:id="32"/>
      <w:r w:rsidRPr="00BD1907">
        <w:rPr>
          <w:rFonts w:ascii="Times New Roman" w:hAnsi="Times New Roman" w:cs="Times New Roman"/>
          <w:color w:val="auto"/>
          <w:sz w:val="24"/>
          <w:szCs w:val="24"/>
        </w:rPr>
        <w:t xml:space="preserve"> </w:t>
      </w:r>
    </w:p>
    <w:p w:rsidR="00BF62A8" w:rsidRPr="00BD1907" w:rsidRDefault="00BF62A8" w:rsidP="00E254F0">
      <w:pPr>
        <w:pStyle w:val="1"/>
        <w:ind w:firstLine="708"/>
        <w:jc w:val="both"/>
        <w:rPr>
          <w:rFonts w:ascii="Times New Roman" w:hAnsi="Times New Roman" w:cs="Times New Roman"/>
          <w:color w:val="auto"/>
          <w:sz w:val="24"/>
          <w:szCs w:val="24"/>
        </w:rPr>
      </w:pPr>
      <w:bookmarkStart w:id="33" w:name="_Toc462694383"/>
      <w:bookmarkStart w:id="34" w:name="_Toc528852034"/>
      <w:r w:rsidRPr="00BD1907">
        <w:rPr>
          <w:rFonts w:ascii="Times New Roman" w:hAnsi="Times New Roman" w:cs="Times New Roman"/>
          <w:color w:val="auto"/>
          <w:sz w:val="24"/>
          <w:szCs w:val="24"/>
        </w:rPr>
        <w:t>3.1</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Процедура приема на обслуживание выпусков (дополнительных выпусков) ценных бумаг</w:t>
      </w:r>
      <w:r w:rsidR="00ED14F1">
        <w:rPr>
          <w:rFonts w:ascii="Times New Roman" w:hAnsi="Times New Roman" w:cs="Times New Roman"/>
          <w:color w:val="auto"/>
          <w:sz w:val="24"/>
          <w:szCs w:val="24"/>
        </w:rPr>
        <w:t xml:space="preserve"> и изменение сведений о ценных бумагах</w:t>
      </w:r>
      <w:r w:rsidRPr="00BD1907">
        <w:rPr>
          <w:rFonts w:ascii="Times New Roman" w:hAnsi="Times New Roman" w:cs="Times New Roman"/>
          <w:color w:val="auto"/>
          <w:sz w:val="24"/>
          <w:szCs w:val="24"/>
        </w:rPr>
        <w:t>.</w:t>
      </w:r>
      <w:bookmarkEnd w:id="33"/>
      <w:bookmarkEnd w:id="34"/>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D25780">
      <w:pPr>
        <w:pStyle w:val="Default"/>
        <w:ind w:firstLine="708"/>
        <w:jc w:val="both"/>
        <w:rPr>
          <w:color w:val="auto"/>
        </w:rPr>
      </w:pPr>
      <w:r w:rsidRPr="00BD1907">
        <w:rPr>
          <w:color w:val="auto"/>
        </w:rPr>
        <w:t>Депозитарий принимает на учет и/или хранение ценные бумаги, указанные в 1.3</w:t>
      </w:r>
      <w:r w:rsidR="00A311C4">
        <w:rPr>
          <w:color w:val="auto"/>
        </w:rPr>
        <w:t>.</w:t>
      </w:r>
      <w:r w:rsidRPr="00BD1907">
        <w:rPr>
          <w:color w:val="auto"/>
        </w:rPr>
        <w:t xml:space="preserve"> настоящих Условий. </w:t>
      </w:r>
    </w:p>
    <w:p w:rsidR="00BF62A8" w:rsidRPr="00BD1907" w:rsidRDefault="00BF62A8" w:rsidP="00D25780">
      <w:pPr>
        <w:pStyle w:val="Default"/>
        <w:ind w:firstLine="708"/>
        <w:jc w:val="both"/>
        <w:rPr>
          <w:color w:val="auto"/>
        </w:rPr>
      </w:pPr>
      <w:r w:rsidRPr="00BD1907">
        <w:rPr>
          <w:color w:val="auto"/>
        </w:rPr>
        <w:t xml:space="preserve">Под процедурой приема на обслуживание выпуска (дополнительного выпуска) ценных бумаг понимается отражение Депозитарием в учетных регистрах данных, позволяющих однозначно идентифицировать выпуск (дополнительный выпуск) ценных бумаг. </w:t>
      </w:r>
    </w:p>
    <w:p w:rsidR="00BF62A8" w:rsidRPr="00BD1907" w:rsidRDefault="00BF62A8" w:rsidP="00D25780">
      <w:pPr>
        <w:pStyle w:val="Default"/>
        <w:ind w:firstLine="708"/>
        <w:jc w:val="both"/>
        <w:rPr>
          <w:color w:val="auto"/>
        </w:rPr>
      </w:pPr>
      <w:r w:rsidRPr="00BD1907">
        <w:rPr>
          <w:color w:val="auto"/>
        </w:rPr>
        <w:t xml:space="preserve">Инициатором процедуры приема на обслуживание выпуска (дополнительного выпуска) ценных бумаг могут быть: </w:t>
      </w:r>
    </w:p>
    <w:p w:rsidR="00BF62A8" w:rsidRPr="00BD1907" w:rsidRDefault="00D25780" w:rsidP="00D25780">
      <w:pPr>
        <w:pStyle w:val="Default"/>
        <w:spacing w:after="38"/>
        <w:ind w:left="709"/>
        <w:jc w:val="both"/>
        <w:rPr>
          <w:color w:val="auto"/>
        </w:rPr>
      </w:pPr>
      <w:r w:rsidRPr="00BD1907">
        <w:rPr>
          <w:color w:val="auto"/>
        </w:rPr>
        <w:sym w:font="Symbol" w:char="F0B7"/>
      </w:r>
      <w:r w:rsidR="00BF62A8" w:rsidRPr="00BD1907">
        <w:rPr>
          <w:color w:val="auto"/>
        </w:rPr>
        <w:t xml:space="preserve"> Депозитарий; </w:t>
      </w:r>
    </w:p>
    <w:p w:rsidR="00BF62A8" w:rsidRPr="00BD1907" w:rsidRDefault="00D25780" w:rsidP="00D25780">
      <w:pPr>
        <w:pStyle w:val="Default"/>
        <w:spacing w:after="38"/>
        <w:ind w:left="709"/>
        <w:jc w:val="both"/>
        <w:rPr>
          <w:color w:val="auto"/>
        </w:rPr>
      </w:pPr>
      <w:r w:rsidRPr="00BD1907">
        <w:rPr>
          <w:color w:val="auto"/>
        </w:rPr>
        <w:sym w:font="Symbol" w:char="F0B7"/>
      </w:r>
      <w:r w:rsidR="00BF62A8" w:rsidRPr="00BD1907">
        <w:rPr>
          <w:color w:val="auto"/>
        </w:rPr>
        <w:t xml:space="preserve"> Депонент Депозитария; </w:t>
      </w:r>
    </w:p>
    <w:p w:rsidR="00BF62A8" w:rsidRPr="00BD1907" w:rsidRDefault="00D25780" w:rsidP="00D25780">
      <w:pPr>
        <w:pStyle w:val="Default"/>
        <w:spacing w:after="38"/>
        <w:ind w:left="709"/>
        <w:jc w:val="both"/>
        <w:rPr>
          <w:color w:val="auto"/>
        </w:rPr>
      </w:pPr>
      <w:r w:rsidRPr="00BD1907">
        <w:rPr>
          <w:color w:val="auto"/>
        </w:rPr>
        <w:sym w:font="Symbol" w:char="F0B7"/>
      </w:r>
      <w:r w:rsidR="00BF62A8" w:rsidRPr="00BD1907">
        <w:rPr>
          <w:color w:val="auto"/>
        </w:rPr>
        <w:t xml:space="preserve"> эмитент выпуска (дополнительного выпуска) эмиссионных ценных бумаг или его уполномоченный представитель; </w:t>
      </w:r>
    </w:p>
    <w:p w:rsidR="00BF62A8" w:rsidRPr="00BD1907" w:rsidRDefault="00D25780" w:rsidP="00D25780">
      <w:pPr>
        <w:pStyle w:val="Default"/>
        <w:spacing w:after="38"/>
        <w:ind w:left="709"/>
        <w:jc w:val="both"/>
        <w:rPr>
          <w:color w:val="auto"/>
        </w:rPr>
      </w:pPr>
      <w:r w:rsidRPr="00BD1907">
        <w:rPr>
          <w:color w:val="auto"/>
        </w:rPr>
        <w:sym w:font="Symbol" w:char="F0B7"/>
      </w:r>
      <w:r w:rsidR="00BF62A8" w:rsidRPr="00BD1907">
        <w:rPr>
          <w:color w:val="auto"/>
        </w:rPr>
        <w:t xml:space="preserve"> регистратор, ведущий реестр владельцев именных ценных бумаг (далее - регистратор); </w:t>
      </w:r>
    </w:p>
    <w:p w:rsidR="00BF62A8" w:rsidRPr="00BD1907" w:rsidRDefault="00D25780" w:rsidP="00D25780">
      <w:pPr>
        <w:pStyle w:val="Default"/>
        <w:ind w:left="709"/>
        <w:jc w:val="both"/>
        <w:rPr>
          <w:color w:val="auto"/>
        </w:rPr>
      </w:pPr>
      <w:r w:rsidRPr="00BD1907">
        <w:rPr>
          <w:color w:val="auto"/>
        </w:rPr>
        <w:sym w:font="Symbol" w:char="F0B7"/>
      </w:r>
      <w:r w:rsidR="00BF62A8" w:rsidRPr="00BD1907">
        <w:rPr>
          <w:color w:val="auto"/>
        </w:rPr>
        <w:t xml:space="preserve"> депозитарий, в котором Депозитарию открыт счет депо номинального держателя. </w:t>
      </w:r>
    </w:p>
    <w:p w:rsidR="00BF62A8" w:rsidRPr="00BD1907" w:rsidRDefault="00BF62A8" w:rsidP="00BF62A8">
      <w:pPr>
        <w:pStyle w:val="Default"/>
        <w:rPr>
          <w:color w:val="auto"/>
        </w:rPr>
      </w:pPr>
    </w:p>
    <w:p w:rsidR="00BF62A8" w:rsidRPr="00BD1907" w:rsidRDefault="00BF62A8" w:rsidP="00D25780">
      <w:pPr>
        <w:pStyle w:val="Default"/>
        <w:ind w:firstLine="708"/>
        <w:jc w:val="both"/>
        <w:rPr>
          <w:color w:val="auto"/>
        </w:rPr>
      </w:pPr>
      <w:r w:rsidRPr="00BD1907">
        <w:rPr>
          <w:color w:val="auto"/>
        </w:rPr>
        <w:t xml:space="preserve">Основанием для приема выпуска (дополнительного выпуска) ценных бумаг на обслуживание в Депозитарий может являться один из перечисленных ниже документов, предоставленных в Депозитарий либо полученных Депозитарием в процессе исполнения настоящей процедуры и содержащий информацию, достаточную для идентификации выпуска (дополнительного выпуска) ценных бумаг и их эмитента: </w:t>
      </w:r>
    </w:p>
    <w:p w:rsidR="00BF62A8" w:rsidRDefault="00D25780" w:rsidP="00D25780">
      <w:pPr>
        <w:pStyle w:val="Default"/>
        <w:spacing w:after="38"/>
        <w:ind w:left="709"/>
        <w:rPr>
          <w:color w:val="auto"/>
        </w:rPr>
      </w:pPr>
      <w:r w:rsidRPr="00BD1907">
        <w:rPr>
          <w:color w:val="auto"/>
        </w:rPr>
        <w:sym w:font="Symbol" w:char="F0B7"/>
      </w:r>
      <w:r w:rsidR="00BF62A8" w:rsidRPr="00BD1907">
        <w:rPr>
          <w:color w:val="auto"/>
        </w:rPr>
        <w:t xml:space="preserve"> анкета выпуска (дополнительного выпуска) ценных бумаг; </w:t>
      </w:r>
    </w:p>
    <w:p w:rsidR="00ED14F1" w:rsidRPr="00C42065" w:rsidRDefault="00ED14F1" w:rsidP="00C42065">
      <w:pPr>
        <w:pStyle w:val="Default"/>
        <w:ind w:left="709"/>
        <w:jc w:val="both"/>
        <w:rPr>
          <w:color w:val="auto"/>
        </w:rPr>
      </w:pPr>
      <w:r w:rsidRPr="00BD1907">
        <w:rPr>
          <w:color w:val="auto"/>
        </w:rPr>
        <w:sym w:font="Symbol" w:char="F0B7"/>
      </w:r>
      <w:r w:rsidRPr="00BD1907">
        <w:rPr>
          <w:color w:val="auto"/>
        </w:rPr>
        <w:t xml:space="preserve"> </w:t>
      </w:r>
      <w:r w:rsidRPr="00C42065">
        <w:rPr>
          <w:color w:val="auto"/>
        </w:rPr>
        <w:t xml:space="preserve">копия документа, подтверждающего регистрацию выпуска и (или) проспекта ценных бумаг (в случае, если требуется его регистрация), копия правил доверительного управления паевым инвестиционным фондом, содержащих отметку о регистрации указанных правил, либо копия иного документа, требуемого для регистрации ценных бумаг данного вида; </w:t>
      </w:r>
    </w:p>
    <w:p w:rsidR="00ED14F1" w:rsidRPr="00C42065" w:rsidRDefault="00ED14F1" w:rsidP="00C42065">
      <w:pPr>
        <w:pStyle w:val="Default"/>
        <w:ind w:left="709"/>
        <w:jc w:val="both"/>
        <w:rPr>
          <w:color w:val="auto"/>
        </w:rPr>
      </w:pPr>
      <w:r w:rsidRPr="00BD1907">
        <w:rPr>
          <w:color w:val="auto"/>
        </w:rPr>
        <w:sym w:font="Symbol" w:char="F0B7"/>
      </w:r>
      <w:r w:rsidRPr="00BD1907">
        <w:rPr>
          <w:color w:val="auto"/>
        </w:rPr>
        <w:t xml:space="preserve"> </w:t>
      </w:r>
      <w:r w:rsidRPr="00C42065">
        <w:rPr>
          <w:color w:val="auto"/>
        </w:rPr>
        <w:t xml:space="preserve">копия решения биржи о присвоении выпуску биржевых облигаций идентификационного номера; </w:t>
      </w:r>
    </w:p>
    <w:p w:rsidR="00ED14F1" w:rsidRPr="00C42065" w:rsidRDefault="00ED14F1" w:rsidP="00C42065">
      <w:pPr>
        <w:pStyle w:val="Default"/>
        <w:ind w:left="709"/>
        <w:jc w:val="both"/>
        <w:rPr>
          <w:color w:val="auto"/>
        </w:rPr>
      </w:pPr>
      <w:r w:rsidRPr="00BD1907">
        <w:rPr>
          <w:color w:val="auto"/>
        </w:rPr>
        <w:sym w:font="Symbol" w:char="F0B7"/>
      </w:r>
      <w:r w:rsidRPr="00BD1907">
        <w:rPr>
          <w:color w:val="auto"/>
        </w:rPr>
        <w:t xml:space="preserve"> </w:t>
      </w:r>
      <w:r w:rsidRPr="00C42065">
        <w:rPr>
          <w:color w:val="auto"/>
        </w:rPr>
        <w:t xml:space="preserve">отчет (уведомление) о совершении операции по лицевому счету (счету депо) или выписка, полученные от лица, осуществляющего учет прав на ценные бумаги по счету депо номинального держателя Депозитария; </w:t>
      </w:r>
    </w:p>
    <w:p w:rsidR="00BF62A8" w:rsidRPr="00BD1907" w:rsidRDefault="00BF62A8" w:rsidP="00BF62A8">
      <w:pPr>
        <w:pStyle w:val="Default"/>
        <w:rPr>
          <w:color w:val="auto"/>
        </w:rPr>
      </w:pPr>
    </w:p>
    <w:p w:rsidR="00BF62A8" w:rsidRDefault="00BF62A8" w:rsidP="00D25780">
      <w:pPr>
        <w:pStyle w:val="Default"/>
        <w:ind w:firstLine="708"/>
        <w:jc w:val="both"/>
        <w:rPr>
          <w:color w:val="auto"/>
        </w:rPr>
      </w:pPr>
      <w:r w:rsidRPr="00BD1907">
        <w:rPr>
          <w:color w:val="auto"/>
        </w:rPr>
        <w:t xml:space="preserve">При приеме выпуска (дополнительного выпуска) ценных бумаг на обслуживание Депозитарий вправе использовать сведения, содержащиеся в базах данных раскрытия информации об эмитентах и их выпусках ценных бумаг, ведущихся регулирующим органом или саморегулируемой организацией, предоставленные иными депозитариями, международными клиринговыми организациями, международными или российскими информационными агентствами, а также финансовыми институтами. </w:t>
      </w:r>
    </w:p>
    <w:p w:rsidR="00ED14F1" w:rsidRPr="00BD1907" w:rsidRDefault="00C81998" w:rsidP="00D25780">
      <w:pPr>
        <w:pStyle w:val="Default"/>
        <w:ind w:firstLine="708"/>
        <w:jc w:val="both"/>
        <w:rPr>
          <w:color w:val="auto"/>
        </w:rPr>
      </w:pPr>
      <w:r w:rsidRPr="00C42065">
        <w:rPr>
          <w:color w:val="auto"/>
        </w:rPr>
        <w:t xml:space="preserve">В случае если указанные в </w:t>
      </w:r>
      <w:r>
        <w:rPr>
          <w:color w:val="auto"/>
        </w:rPr>
        <w:t>предыдущем абзаце</w:t>
      </w:r>
      <w:r w:rsidRPr="00C42065">
        <w:rPr>
          <w:color w:val="auto"/>
        </w:rPr>
        <w:t xml:space="preserve"> организации предоставляют доступ к своему официальному информационному ресурсу в информационно-телекоммуникационной сети «Интернет», содержащему информацию о выпусках ценных бумаг, Депозитарий использует информацию о ценных бумагах, содержащуюся на таких информационных ресурсах, в качестве основания для внесения записей о ценных бумагах.</w:t>
      </w:r>
    </w:p>
    <w:p w:rsidR="00BF62A8" w:rsidRPr="00BD1907" w:rsidRDefault="00BF62A8" w:rsidP="00D25780">
      <w:pPr>
        <w:pStyle w:val="Default"/>
        <w:ind w:firstLine="708"/>
        <w:jc w:val="both"/>
        <w:rPr>
          <w:color w:val="auto"/>
        </w:rPr>
      </w:pPr>
      <w:r w:rsidRPr="00BD1907">
        <w:rPr>
          <w:color w:val="auto"/>
        </w:rPr>
        <w:t xml:space="preserve">На основании имеющейся или предоставленной информации о принимаемом на обслуживание выпуске (дополнительном выпуске) ценных бумагах Депозитарий принимает </w:t>
      </w:r>
      <w:r w:rsidRPr="00BD1907">
        <w:rPr>
          <w:color w:val="auto"/>
        </w:rPr>
        <w:lastRenderedPageBreak/>
        <w:t xml:space="preserve">решение о приеме ценных бумаг на обслуживание. На основании решения о приеме выпуска (дополнительного выпуска) ценных бумаг на обслуживание Депозитарий вносит данные о выпуске (дополнительном выпуске) ценных бумаг в анкету выпуска ценных бумаг. </w:t>
      </w:r>
    </w:p>
    <w:p w:rsidR="00BF62A8" w:rsidRPr="00BD1907" w:rsidRDefault="00BF62A8" w:rsidP="00D25780">
      <w:pPr>
        <w:pStyle w:val="Default"/>
        <w:ind w:firstLine="708"/>
        <w:jc w:val="both"/>
        <w:rPr>
          <w:color w:val="auto"/>
        </w:rPr>
      </w:pPr>
      <w:r w:rsidRPr="00BD1907">
        <w:rPr>
          <w:color w:val="auto"/>
        </w:rPr>
        <w:t xml:space="preserve">Датой приема на обслуживание выпуска (дополнительного выпуска) эмиссионных ценных бумаг (ценных бумаг) считается дата заполнения соответствующей анкеты выпуска ценной. </w:t>
      </w:r>
    </w:p>
    <w:p w:rsidR="00BF62A8" w:rsidRPr="00BD1907" w:rsidRDefault="00BF62A8" w:rsidP="00D25780">
      <w:pPr>
        <w:pStyle w:val="Default"/>
        <w:ind w:firstLine="708"/>
        <w:rPr>
          <w:color w:val="auto"/>
        </w:rPr>
      </w:pPr>
      <w:r w:rsidRPr="00BD1907">
        <w:rPr>
          <w:color w:val="auto"/>
        </w:rPr>
        <w:t xml:space="preserve">Ценные бумаги не принимаются на обслуживание в Депозитарий, если: </w:t>
      </w:r>
    </w:p>
    <w:p w:rsidR="00BF62A8" w:rsidRPr="00BD1907" w:rsidRDefault="00D25780" w:rsidP="002921C0">
      <w:pPr>
        <w:pStyle w:val="Default"/>
        <w:spacing w:after="35"/>
        <w:ind w:left="709"/>
        <w:jc w:val="both"/>
        <w:rPr>
          <w:color w:val="auto"/>
        </w:rPr>
      </w:pPr>
      <w:r w:rsidRPr="00BD1907">
        <w:rPr>
          <w:color w:val="auto"/>
        </w:rPr>
        <w:sym w:font="Symbol" w:char="F0B7"/>
      </w:r>
      <w:r w:rsidR="00BF62A8" w:rsidRPr="00BD1907">
        <w:rPr>
          <w:color w:val="auto"/>
        </w:rPr>
        <w:t xml:space="preserve"> выпуск (дополнительный выпуск) ценных бумаг не прошел государственную регистрацию (за исключением случаев, когда размещение ценных бумаг согласно законодательству Российской Федерации осуществляется до государственной регистрации их выпуска); </w:t>
      </w:r>
    </w:p>
    <w:p w:rsidR="00BF62A8" w:rsidRPr="00BD1907" w:rsidRDefault="005D07FA" w:rsidP="009966AA">
      <w:pPr>
        <w:pStyle w:val="Default"/>
        <w:spacing w:after="35"/>
        <w:ind w:left="709"/>
        <w:jc w:val="both"/>
        <w:rPr>
          <w:color w:val="auto"/>
        </w:rPr>
      </w:pPr>
      <w:r w:rsidRPr="00BD1907">
        <w:rPr>
          <w:color w:val="auto"/>
        </w:rPr>
        <w:sym w:font="Symbol" w:char="F0B7"/>
      </w:r>
      <w:r w:rsidR="00BF62A8" w:rsidRPr="00BD1907">
        <w:rPr>
          <w:color w:val="auto"/>
        </w:rPr>
        <w:t xml:space="preserve"> срок обращения ценных бумаг истек или получено уведомление регистрирующего органа о приостановлении размещения выпуска (дополнительного выпуска) </w:t>
      </w:r>
      <w:r w:rsidR="009966AA">
        <w:rPr>
          <w:color w:val="auto"/>
        </w:rPr>
        <w:t>ценных бумаг и операций с ними</w:t>
      </w:r>
      <w:r w:rsidR="00BF62A8" w:rsidRPr="00BD1907">
        <w:rPr>
          <w:color w:val="auto"/>
        </w:rPr>
        <w:t xml:space="preserve">. </w:t>
      </w:r>
    </w:p>
    <w:p w:rsidR="000A1A97" w:rsidRDefault="000A1A97" w:rsidP="00C42065">
      <w:pPr>
        <w:autoSpaceDE w:val="0"/>
        <w:autoSpaceDN w:val="0"/>
        <w:adjustRightInd w:val="0"/>
        <w:spacing w:after="0" w:line="240" w:lineRule="auto"/>
        <w:ind w:firstLine="708"/>
        <w:rPr>
          <w:rFonts w:ascii="Times New Roman" w:hAnsi="Times New Roman" w:cs="Times New Roman"/>
          <w:color w:val="000000"/>
          <w:sz w:val="28"/>
          <w:szCs w:val="28"/>
        </w:rPr>
      </w:pPr>
    </w:p>
    <w:p w:rsidR="000A1A97" w:rsidRPr="00C42065" w:rsidRDefault="000A1A97" w:rsidP="00C42065">
      <w:pPr>
        <w:pStyle w:val="Default"/>
        <w:ind w:firstLine="708"/>
        <w:jc w:val="both"/>
        <w:rPr>
          <w:color w:val="auto"/>
        </w:rPr>
      </w:pPr>
      <w:r w:rsidRPr="00C42065">
        <w:rPr>
          <w:color w:val="auto"/>
        </w:rPr>
        <w:t xml:space="preserve">К сведениям, позволяющим идентифицировать ценные бумаги, относится следующая информация: </w:t>
      </w:r>
    </w:p>
    <w:p w:rsidR="000A1A97" w:rsidRPr="000A1A97" w:rsidRDefault="000A1A97" w:rsidP="00C42065">
      <w:pPr>
        <w:pStyle w:val="Default"/>
        <w:ind w:firstLine="708"/>
        <w:jc w:val="both"/>
      </w:pPr>
      <w:r w:rsidRPr="00BD1907">
        <w:rPr>
          <w:color w:val="auto"/>
        </w:rPr>
        <w:sym w:font="Symbol" w:char="F0B7"/>
      </w:r>
      <w:r w:rsidRPr="00BD1907">
        <w:rPr>
          <w:color w:val="auto"/>
        </w:rPr>
        <w:t xml:space="preserve"> </w:t>
      </w:r>
      <w:r w:rsidRPr="00C42065">
        <w:rPr>
          <w:color w:val="auto"/>
        </w:rPr>
        <w:t xml:space="preserve">наименование эмитента ценной бумаги или лица, обязанного по ценной бумаге; </w:t>
      </w:r>
    </w:p>
    <w:p w:rsidR="000A1A97" w:rsidRPr="00C42065" w:rsidRDefault="000A1A97" w:rsidP="00C42065">
      <w:pPr>
        <w:pStyle w:val="Default"/>
        <w:ind w:firstLine="708"/>
        <w:jc w:val="both"/>
      </w:pPr>
      <w:r w:rsidRPr="00BD1907">
        <w:rPr>
          <w:color w:val="auto"/>
        </w:rPr>
        <w:sym w:font="Symbol" w:char="F0B7"/>
      </w:r>
      <w:r w:rsidRPr="00BD1907">
        <w:rPr>
          <w:color w:val="auto"/>
        </w:rPr>
        <w:t xml:space="preserve"> </w:t>
      </w:r>
      <w:r w:rsidRPr="00C42065">
        <w:rPr>
          <w:color w:val="auto"/>
        </w:rPr>
        <w:t xml:space="preserve">идентификационный номер налогоплательщика (ИНН), </w:t>
      </w:r>
      <w:proofErr w:type="spellStart"/>
      <w:r w:rsidRPr="00C42065">
        <w:rPr>
          <w:color w:val="auto"/>
        </w:rPr>
        <w:t>Tax</w:t>
      </w:r>
      <w:proofErr w:type="spellEnd"/>
      <w:r w:rsidRPr="00C42065">
        <w:rPr>
          <w:color w:val="auto"/>
        </w:rPr>
        <w:t xml:space="preserve"> </w:t>
      </w:r>
      <w:proofErr w:type="spellStart"/>
      <w:r w:rsidRPr="00C42065">
        <w:rPr>
          <w:color w:val="auto"/>
        </w:rPr>
        <w:t>identification</w:t>
      </w:r>
      <w:proofErr w:type="spellEnd"/>
      <w:r w:rsidRPr="00C42065">
        <w:rPr>
          <w:color w:val="auto"/>
        </w:rPr>
        <w:t xml:space="preserve"> </w:t>
      </w:r>
      <w:proofErr w:type="spellStart"/>
      <w:r w:rsidRPr="00C42065">
        <w:rPr>
          <w:color w:val="auto"/>
        </w:rPr>
        <w:t>Number</w:t>
      </w:r>
      <w:proofErr w:type="spellEnd"/>
      <w:r w:rsidRPr="00C42065">
        <w:rPr>
          <w:color w:val="auto"/>
        </w:rPr>
        <w:t xml:space="preserve"> (TIN) или регистрационный номер в стране регистрации эмитента ценной бумаги/ лица, обязанного по ценной бумаге; </w:t>
      </w:r>
    </w:p>
    <w:p w:rsidR="000A1A97" w:rsidRPr="00C42065" w:rsidRDefault="000A1A97" w:rsidP="00C42065">
      <w:pPr>
        <w:pStyle w:val="Default"/>
        <w:ind w:firstLine="708"/>
        <w:jc w:val="both"/>
      </w:pPr>
      <w:r w:rsidRPr="00BD1907">
        <w:rPr>
          <w:color w:val="auto"/>
        </w:rPr>
        <w:sym w:font="Symbol" w:char="F0B7"/>
      </w:r>
      <w:r w:rsidRPr="00BD1907">
        <w:rPr>
          <w:color w:val="auto"/>
        </w:rPr>
        <w:t xml:space="preserve"> </w:t>
      </w:r>
      <w:r w:rsidRPr="00C42065">
        <w:rPr>
          <w:color w:val="auto"/>
        </w:rPr>
        <w:t xml:space="preserve">основной государственный регистрационный номер и дата внесения записи о государственной регистрации эмитента ценной бумаги (лица, обязанного по ценным бумагам) в ЕГРЮЛ; </w:t>
      </w:r>
    </w:p>
    <w:p w:rsidR="000A1A97" w:rsidRPr="00C42065" w:rsidRDefault="000A1A97" w:rsidP="00C42065">
      <w:pPr>
        <w:pStyle w:val="Default"/>
        <w:ind w:firstLine="708"/>
        <w:jc w:val="both"/>
      </w:pPr>
      <w:r w:rsidRPr="00BD1907">
        <w:rPr>
          <w:color w:val="auto"/>
        </w:rPr>
        <w:sym w:font="Symbol" w:char="F0B7"/>
      </w:r>
      <w:r w:rsidRPr="00BD1907">
        <w:rPr>
          <w:color w:val="auto"/>
        </w:rPr>
        <w:t xml:space="preserve"> </w:t>
      </w:r>
      <w:r w:rsidRPr="00C42065">
        <w:rPr>
          <w:color w:val="auto"/>
        </w:rPr>
        <w:t xml:space="preserve">государственный регистрационный номер выпуска (или идентификационный номер выпуска ценных бумаг), номер правил доверительного управления паевым инвестиционным фондом, номер правил доверительного управления ипотечным покрытием, иной номер, позволяющий однозначно идентифицировать ценную бумагу; </w:t>
      </w:r>
    </w:p>
    <w:p w:rsidR="000A1A97" w:rsidRPr="00C42065" w:rsidRDefault="000A1A97" w:rsidP="00C42065">
      <w:pPr>
        <w:pStyle w:val="Default"/>
        <w:ind w:firstLine="708"/>
        <w:jc w:val="both"/>
      </w:pPr>
      <w:r w:rsidRPr="00BD1907">
        <w:rPr>
          <w:color w:val="auto"/>
        </w:rPr>
        <w:sym w:font="Symbol" w:char="F0B7"/>
      </w:r>
      <w:r w:rsidRPr="00BD1907">
        <w:rPr>
          <w:color w:val="auto"/>
        </w:rPr>
        <w:t xml:space="preserve"> </w:t>
      </w:r>
      <w:r w:rsidRPr="00C42065">
        <w:rPr>
          <w:color w:val="auto"/>
        </w:rPr>
        <w:t xml:space="preserve">код ISIN ценной бумаги (если применимо); </w:t>
      </w:r>
    </w:p>
    <w:p w:rsidR="000A1A97" w:rsidRPr="00C42065" w:rsidRDefault="000A1A97" w:rsidP="00C42065">
      <w:pPr>
        <w:pStyle w:val="Default"/>
        <w:ind w:firstLine="708"/>
        <w:jc w:val="both"/>
      </w:pPr>
      <w:r w:rsidRPr="00BD1907">
        <w:rPr>
          <w:color w:val="auto"/>
        </w:rPr>
        <w:sym w:font="Symbol" w:char="F0B7"/>
      </w:r>
      <w:r w:rsidRPr="00BD1907">
        <w:rPr>
          <w:color w:val="auto"/>
        </w:rPr>
        <w:t xml:space="preserve"> </w:t>
      </w:r>
      <w:r w:rsidRPr="00C42065">
        <w:rPr>
          <w:color w:val="auto"/>
        </w:rPr>
        <w:t xml:space="preserve">код CFI ценной бумаги (если применимо); </w:t>
      </w:r>
    </w:p>
    <w:p w:rsidR="000A1A97" w:rsidRPr="00C42065" w:rsidRDefault="000A1A97" w:rsidP="00C42065">
      <w:pPr>
        <w:pStyle w:val="Default"/>
        <w:ind w:firstLine="708"/>
        <w:jc w:val="both"/>
      </w:pPr>
      <w:r w:rsidRPr="00BD1907">
        <w:rPr>
          <w:color w:val="auto"/>
        </w:rPr>
        <w:sym w:font="Symbol" w:char="F0B7"/>
      </w:r>
      <w:r w:rsidRPr="00BD1907">
        <w:rPr>
          <w:color w:val="auto"/>
        </w:rPr>
        <w:t xml:space="preserve"> </w:t>
      </w:r>
      <w:r w:rsidRPr="00C42065">
        <w:rPr>
          <w:color w:val="auto"/>
        </w:rPr>
        <w:t xml:space="preserve">вид ценной бумаги; </w:t>
      </w:r>
    </w:p>
    <w:p w:rsidR="000A1A97" w:rsidRPr="00C42065" w:rsidRDefault="000A1A97" w:rsidP="00C42065">
      <w:pPr>
        <w:pStyle w:val="Default"/>
        <w:ind w:firstLine="708"/>
        <w:jc w:val="both"/>
      </w:pPr>
      <w:r w:rsidRPr="00BD1907">
        <w:rPr>
          <w:color w:val="auto"/>
        </w:rPr>
        <w:sym w:font="Symbol" w:char="F0B7"/>
      </w:r>
      <w:r w:rsidRPr="00BD1907">
        <w:rPr>
          <w:color w:val="auto"/>
        </w:rPr>
        <w:t xml:space="preserve"> </w:t>
      </w:r>
      <w:r w:rsidRPr="00C42065">
        <w:rPr>
          <w:color w:val="auto"/>
        </w:rPr>
        <w:t xml:space="preserve">категория (тип) ценной бумаги; </w:t>
      </w:r>
    </w:p>
    <w:p w:rsidR="000A1A97" w:rsidRPr="00C42065" w:rsidRDefault="000A1A97" w:rsidP="00C42065">
      <w:pPr>
        <w:pStyle w:val="Default"/>
        <w:ind w:firstLine="708"/>
        <w:jc w:val="both"/>
      </w:pPr>
      <w:r w:rsidRPr="00BD1907">
        <w:rPr>
          <w:color w:val="auto"/>
        </w:rPr>
        <w:sym w:font="Symbol" w:char="F0B7"/>
      </w:r>
      <w:r w:rsidRPr="00BD1907">
        <w:rPr>
          <w:color w:val="auto"/>
        </w:rPr>
        <w:t xml:space="preserve"> </w:t>
      </w:r>
      <w:r w:rsidRPr="00C42065">
        <w:rPr>
          <w:color w:val="auto"/>
        </w:rPr>
        <w:t xml:space="preserve">дата наложения (снятия) ограничений операций с выпуском ценных бумаг; </w:t>
      </w:r>
    </w:p>
    <w:p w:rsidR="000A1A97" w:rsidRPr="00C42065" w:rsidRDefault="000A1A97" w:rsidP="00C42065">
      <w:pPr>
        <w:pStyle w:val="Default"/>
        <w:ind w:firstLine="708"/>
        <w:jc w:val="both"/>
      </w:pPr>
      <w:r w:rsidRPr="00BD1907">
        <w:rPr>
          <w:color w:val="auto"/>
        </w:rPr>
        <w:sym w:font="Symbol" w:char="F0B7"/>
      </w:r>
      <w:r w:rsidRPr="00BD1907">
        <w:rPr>
          <w:color w:val="auto"/>
        </w:rPr>
        <w:t xml:space="preserve"> </w:t>
      </w:r>
      <w:r w:rsidRPr="00C42065">
        <w:rPr>
          <w:color w:val="auto"/>
        </w:rPr>
        <w:t xml:space="preserve">иные сведения, предусмотренные нормативными актами Банка России и Внутренними документами Депозитария. </w:t>
      </w:r>
    </w:p>
    <w:p w:rsidR="00BF62A8" w:rsidRDefault="00BD1DB1" w:rsidP="00C42065">
      <w:pPr>
        <w:pStyle w:val="Default"/>
        <w:ind w:firstLine="708"/>
        <w:jc w:val="both"/>
        <w:rPr>
          <w:color w:val="auto"/>
        </w:rPr>
      </w:pPr>
      <w:r w:rsidRPr="00C42065">
        <w:rPr>
          <w:color w:val="auto"/>
        </w:rPr>
        <w:t>В случае изменения указанных сведений, запись об их изменении отражается в журнале операций Депозитария.</w:t>
      </w:r>
    </w:p>
    <w:p w:rsidR="00BD1DB1" w:rsidRPr="00C42065" w:rsidRDefault="00BD1DB1" w:rsidP="00C42065">
      <w:pPr>
        <w:pStyle w:val="Default"/>
        <w:ind w:firstLine="708"/>
        <w:jc w:val="both"/>
        <w:rPr>
          <w:color w:val="auto"/>
        </w:rPr>
      </w:pPr>
      <w:r w:rsidRPr="00C42065">
        <w:rPr>
          <w:color w:val="auto"/>
        </w:rPr>
        <w:t xml:space="preserve">Депозитарий хранит также иные сведения о ценной бумаге, в том числе </w:t>
      </w:r>
    </w:p>
    <w:p w:rsidR="00BD1DB1" w:rsidRPr="00C42065" w:rsidRDefault="00BD1DB1" w:rsidP="00C42065">
      <w:pPr>
        <w:pStyle w:val="Default"/>
        <w:ind w:firstLine="708"/>
        <w:jc w:val="both"/>
        <w:rPr>
          <w:color w:val="auto"/>
        </w:rPr>
      </w:pPr>
      <w:r w:rsidRPr="00BD1907">
        <w:rPr>
          <w:color w:val="auto"/>
        </w:rPr>
        <w:sym w:font="Symbol" w:char="F0B7"/>
      </w:r>
      <w:r w:rsidRPr="00BD1907">
        <w:rPr>
          <w:color w:val="auto"/>
        </w:rPr>
        <w:t xml:space="preserve"> </w:t>
      </w:r>
      <w:r w:rsidRPr="00C42065">
        <w:rPr>
          <w:color w:val="auto"/>
        </w:rPr>
        <w:t xml:space="preserve">код причины постановки на учет эмитента ценной бумаги (лица, обязанного по ценным бумагам); </w:t>
      </w:r>
    </w:p>
    <w:p w:rsidR="00BD1DB1" w:rsidRPr="00C42065" w:rsidRDefault="00BD1DB1" w:rsidP="00C42065">
      <w:pPr>
        <w:pStyle w:val="Default"/>
        <w:ind w:firstLine="708"/>
        <w:jc w:val="both"/>
        <w:rPr>
          <w:color w:val="auto"/>
        </w:rPr>
      </w:pPr>
      <w:r w:rsidRPr="00BD1907">
        <w:rPr>
          <w:color w:val="auto"/>
        </w:rPr>
        <w:sym w:font="Symbol" w:char="F0B7"/>
      </w:r>
      <w:r w:rsidRPr="00BD1907">
        <w:rPr>
          <w:color w:val="auto"/>
        </w:rPr>
        <w:t xml:space="preserve"> </w:t>
      </w:r>
      <w:r w:rsidRPr="00C42065">
        <w:rPr>
          <w:color w:val="auto"/>
        </w:rPr>
        <w:t xml:space="preserve">наименование страны эмитента ценной бумаги (лица, обязанного по ценным бумагам) или код страны эмитента ценной бумаги (лица, обязанного по ценным бумагам) в соответствии с общероссийским классификатором стран мира (ОКСМ) </w:t>
      </w:r>
    </w:p>
    <w:p w:rsidR="00BD1DB1" w:rsidRPr="00C42065" w:rsidRDefault="00BD1DB1" w:rsidP="00C42065">
      <w:pPr>
        <w:pStyle w:val="Default"/>
        <w:ind w:firstLine="708"/>
        <w:jc w:val="both"/>
        <w:rPr>
          <w:color w:val="auto"/>
        </w:rPr>
      </w:pPr>
      <w:r w:rsidRPr="00BD1907">
        <w:rPr>
          <w:color w:val="auto"/>
        </w:rPr>
        <w:sym w:font="Symbol" w:char="F0B7"/>
      </w:r>
      <w:r w:rsidRPr="00BD1907">
        <w:rPr>
          <w:color w:val="auto"/>
        </w:rPr>
        <w:t xml:space="preserve"> </w:t>
      </w:r>
      <w:r w:rsidRPr="00C42065">
        <w:rPr>
          <w:color w:val="auto"/>
        </w:rPr>
        <w:t xml:space="preserve">номинал ценной бумаги (для иностранной ценной бумаги, если применимо); </w:t>
      </w:r>
    </w:p>
    <w:p w:rsidR="00BD1DB1" w:rsidRPr="00C42065" w:rsidRDefault="00BD1DB1" w:rsidP="00C42065">
      <w:pPr>
        <w:pStyle w:val="Default"/>
        <w:ind w:firstLine="708"/>
        <w:jc w:val="both"/>
        <w:rPr>
          <w:color w:val="auto"/>
        </w:rPr>
      </w:pPr>
      <w:r w:rsidRPr="00BD1907">
        <w:rPr>
          <w:color w:val="auto"/>
        </w:rPr>
        <w:sym w:font="Symbol" w:char="F0B7"/>
      </w:r>
      <w:r w:rsidRPr="00BD1907">
        <w:rPr>
          <w:color w:val="auto"/>
        </w:rPr>
        <w:t xml:space="preserve"> </w:t>
      </w:r>
      <w:r w:rsidRPr="00C42065">
        <w:rPr>
          <w:color w:val="auto"/>
        </w:rPr>
        <w:t xml:space="preserve">срок погашения (если применимо); </w:t>
      </w:r>
    </w:p>
    <w:p w:rsidR="00BD1DB1" w:rsidRPr="00C42065" w:rsidRDefault="00BD1DB1" w:rsidP="00C42065">
      <w:pPr>
        <w:pStyle w:val="Default"/>
        <w:ind w:firstLine="708"/>
        <w:jc w:val="both"/>
        <w:rPr>
          <w:color w:val="auto"/>
        </w:rPr>
      </w:pPr>
      <w:r w:rsidRPr="00BD1907">
        <w:rPr>
          <w:color w:val="auto"/>
        </w:rPr>
        <w:sym w:font="Symbol" w:char="F0B7"/>
      </w:r>
      <w:r w:rsidRPr="00BD1907">
        <w:rPr>
          <w:color w:val="auto"/>
        </w:rPr>
        <w:t xml:space="preserve"> </w:t>
      </w:r>
      <w:r w:rsidRPr="00C42065">
        <w:rPr>
          <w:color w:val="auto"/>
        </w:rPr>
        <w:t xml:space="preserve">валюту номинала ценной бумаги (если применимо); </w:t>
      </w:r>
    </w:p>
    <w:p w:rsidR="00BD1DB1" w:rsidRPr="00C42065" w:rsidRDefault="00BD1DB1" w:rsidP="00C42065">
      <w:pPr>
        <w:pStyle w:val="Default"/>
        <w:ind w:firstLine="708"/>
        <w:jc w:val="both"/>
      </w:pPr>
      <w:r w:rsidRPr="00BD1907">
        <w:rPr>
          <w:color w:val="auto"/>
        </w:rPr>
        <w:sym w:font="Symbol" w:char="F0B7"/>
      </w:r>
      <w:r w:rsidRPr="00BD1907">
        <w:rPr>
          <w:color w:val="auto"/>
        </w:rPr>
        <w:t xml:space="preserve"> </w:t>
      </w:r>
      <w:r w:rsidRPr="00C42065">
        <w:rPr>
          <w:color w:val="auto"/>
        </w:rPr>
        <w:t xml:space="preserve">код валюты ценной бумаги согласно общероссийскому классификатору валют (ОКВ) (если применимо); </w:t>
      </w:r>
    </w:p>
    <w:p w:rsidR="00BD1DB1" w:rsidRPr="00C42065" w:rsidRDefault="00BD1DB1" w:rsidP="00C42065">
      <w:pPr>
        <w:pStyle w:val="Default"/>
        <w:ind w:firstLine="708"/>
        <w:jc w:val="both"/>
      </w:pPr>
      <w:r w:rsidRPr="00BD1907">
        <w:rPr>
          <w:color w:val="auto"/>
        </w:rPr>
        <w:sym w:font="Symbol" w:char="F0B7"/>
      </w:r>
      <w:r w:rsidRPr="00BD1907">
        <w:rPr>
          <w:color w:val="auto"/>
        </w:rPr>
        <w:t xml:space="preserve"> </w:t>
      </w:r>
      <w:r w:rsidRPr="00C42065">
        <w:rPr>
          <w:color w:val="auto"/>
        </w:rPr>
        <w:t>номинальную стоимость ценной бумаги в единицах валюты обязательства (если применимо)</w:t>
      </w:r>
      <w:r>
        <w:rPr>
          <w:color w:val="auto"/>
        </w:rPr>
        <w:t>.</w:t>
      </w:r>
    </w:p>
    <w:p w:rsidR="00BD1DB1" w:rsidRPr="00C42065" w:rsidRDefault="00BD1DB1" w:rsidP="00C42065">
      <w:pPr>
        <w:pStyle w:val="Default"/>
        <w:ind w:firstLine="708"/>
        <w:jc w:val="both"/>
      </w:pPr>
    </w:p>
    <w:p w:rsidR="00BD1DB1" w:rsidRPr="00BD1907" w:rsidRDefault="00BD1DB1" w:rsidP="00C42065">
      <w:pPr>
        <w:pStyle w:val="Default"/>
        <w:ind w:firstLine="708"/>
        <w:jc w:val="both"/>
        <w:rPr>
          <w:color w:val="auto"/>
        </w:rPr>
      </w:pPr>
      <w:r w:rsidRPr="00C42065">
        <w:rPr>
          <w:color w:val="auto"/>
        </w:rPr>
        <w:lastRenderedPageBreak/>
        <w:t>Изменение данных сведений, не связанных с идентификацией выпуска ценных бумаг, является техническим и записи о таких изменениях могут не регистрироваться в журнале операций Депозитария.</w:t>
      </w:r>
    </w:p>
    <w:p w:rsidR="00BF62A8" w:rsidRDefault="00BF62A8" w:rsidP="005D07FA">
      <w:pPr>
        <w:pStyle w:val="Default"/>
        <w:ind w:firstLine="708"/>
        <w:jc w:val="both"/>
        <w:rPr>
          <w:color w:val="auto"/>
        </w:rPr>
      </w:pPr>
      <w:r w:rsidRPr="00BD1907">
        <w:rPr>
          <w:color w:val="auto"/>
        </w:rPr>
        <w:t xml:space="preserve">Депозитарий имеет право отказать инициатору процедуры приема на обслуживание выпуска (дополнительного выпуска) ценных бумаг в приеме на обслуживание ценных бумаг без объяснения причины отказа. </w:t>
      </w:r>
    </w:p>
    <w:p w:rsidR="008E752A" w:rsidRPr="008E752A" w:rsidRDefault="008E752A" w:rsidP="008E752A">
      <w:pPr>
        <w:pStyle w:val="Default"/>
        <w:ind w:firstLine="708"/>
        <w:jc w:val="both"/>
        <w:rPr>
          <w:color w:val="auto"/>
        </w:rPr>
      </w:pPr>
      <w:r w:rsidRPr="008E752A">
        <w:rPr>
          <w:color w:val="auto"/>
        </w:rPr>
        <w:t>Учет ценных бумаг на счетах депо и иных счетах, открываемых Депозитарием, осуществляется в штуках.</w:t>
      </w:r>
    </w:p>
    <w:p w:rsidR="008E752A" w:rsidRPr="008E752A" w:rsidRDefault="008E752A" w:rsidP="008E752A">
      <w:pPr>
        <w:pStyle w:val="Default"/>
        <w:ind w:firstLine="708"/>
        <w:jc w:val="both"/>
        <w:rPr>
          <w:color w:val="auto"/>
        </w:rPr>
      </w:pPr>
      <w:r w:rsidRPr="008E752A">
        <w:rPr>
          <w:color w:val="auto"/>
        </w:rPr>
        <w:t>Не допускается возникновение отрицательного остатка ценных бумаг, учитываемых на счете депо или ином счете, открытом Депозитарием.</w:t>
      </w:r>
    </w:p>
    <w:p w:rsidR="008E752A" w:rsidRPr="008E752A" w:rsidRDefault="008E752A" w:rsidP="008E752A">
      <w:pPr>
        <w:pStyle w:val="Default"/>
        <w:ind w:firstLine="708"/>
        <w:jc w:val="both"/>
        <w:rPr>
          <w:color w:val="auto"/>
        </w:rPr>
      </w:pPr>
      <w:r w:rsidRPr="008E752A">
        <w:rPr>
          <w:color w:val="auto"/>
        </w:rPr>
        <w:t xml:space="preserve">Учет иностранных финансовых инструментов, квалифицированных в качестве ценных бумаг в соответствии со </w:t>
      </w:r>
      <w:r w:rsidRPr="009149F8">
        <w:rPr>
          <w:color w:val="auto"/>
        </w:rPr>
        <w:t>статьей 44</w:t>
      </w:r>
      <w:r w:rsidRPr="008E752A">
        <w:rPr>
          <w:color w:val="auto"/>
        </w:rPr>
        <w:t xml:space="preserve"> Федерального закона "О рынке ценных бумаг", может осуществляться в единицах, в которых они учтены на счете лица, действующего в интересах других лиц, открытом Депозитарию.</w:t>
      </w:r>
    </w:p>
    <w:p w:rsidR="00BF62A8" w:rsidRPr="00BD1907" w:rsidRDefault="00BF62A8" w:rsidP="00A311C4">
      <w:pPr>
        <w:pStyle w:val="1"/>
        <w:ind w:firstLine="708"/>
        <w:rPr>
          <w:rFonts w:ascii="Times New Roman" w:hAnsi="Times New Roman" w:cs="Times New Roman"/>
          <w:color w:val="auto"/>
          <w:sz w:val="24"/>
          <w:szCs w:val="24"/>
        </w:rPr>
      </w:pPr>
      <w:bookmarkStart w:id="35" w:name="_Toc462694384"/>
      <w:bookmarkStart w:id="36" w:name="_Toc528852035"/>
      <w:r w:rsidRPr="00BD1907">
        <w:rPr>
          <w:rFonts w:ascii="Times New Roman" w:hAnsi="Times New Roman" w:cs="Times New Roman"/>
          <w:color w:val="auto"/>
          <w:sz w:val="24"/>
          <w:szCs w:val="24"/>
        </w:rPr>
        <w:t>3.2</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Процедура прекращения обслуживания выпуска ценных бумаг.</w:t>
      </w:r>
      <w:bookmarkEnd w:id="35"/>
      <w:bookmarkEnd w:id="36"/>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5D07FA">
      <w:pPr>
        <w:pStyle w:val="Default"/>
        <w:ind w:firstLine="708"/>
        <w:jc w:val="both"/>
        <w:rPr>
          <w:color w:val="auto"/>
        </w:rPr>
      </w:pPr>
      <w:r w:rsidRPr="00BD1907">
        <w:rPr>
          <w:color w:val="auto"/>
        </w:rPr>
        <w:t xml:space="preserve">Под процедурой прекращения обслуживание выпуска (дополнительного выпуска) ценных бумаг следует понимать внесение в анкету выпуска ценных бумаг записи о дате прекращения обслуживания выпуска (дополнительного выпуска) ценных. </w:t>
      </w:r>
    </w:p>
    <w:p w:rsidR="00BF62A8" w:rsidRPr="00BD1907" w:rsidRDefault="00BF62A8" w:rsidP="005D07FA">
      <w:pPr>
        <w:pStyle w:val="Default"/>
        <w:ind w:firstLine="708"/>
        <w:jc w:val="both"/>
        <w:rPr>
          <w:color w:val="auto"/>
        </w:rPr>
      </w:pPr>
      <w:r w:rsidRPr="00BD1907">
        <w:rPr>
          <w:color w:val="auto"/>
        </w:rPr>
        <w:t xml:space="preserve">Прекращение обслуживания выпуска ценных бумаг в Депозитарии производится в следующих случаях: </w:t>
      </w:r>
    </w:p>
    <w:p w:rsidR="00BF62A8" w:rsidRPr="00BD1907" w:rsidRDefault="005D07FA" w:rsidP="002921C0">
      <w:pPr>
        <w:pStyle w:val="Default"/>
        <w:spacing w:after="38"/>
        <w:ind w:left="708"/>
        <w:jc w:val="both"/>
        <w:rPr>
          <w:color w:val="auto"/>
        </w:rPr>
      </w:pPr>
      <w:r w:rsidRPr="00BD1907">
        <w:rPr>
          <w:color w:val="auto"/>
        </w:rPr>
        <w:sym w:font="Symbol" w:char="F0B7"/>
      </w:r>
      <w:r w:rsidR="00BF62A8" w:rsidRPr="00BD1907">
        <w:rPr>
          <w:color w:val="auto"/>
        </w:rPr>
        <w:t xml:space="preserve"> погашение ценных бумаг выпуска (серии выпуска ценных бумаг, ценной бумаги); </w:t>
      </w:r>
    </w:p>
    <w:p w:rsidR="00BF62A8" w:rsidRPr="00BD1907" w:rsidRDefault="005D07FA" w:rsidP="002921C0">
      <w:pPr>
        <w:pStyle w:val="Default"/>
        <w:spacing w:after="38"/>
        <w:ind w:left="708"/>
        <w:jc w:val="both"/>
        <w:rPr>
          <w:color w:val="auto"/>
        </w:rPr>
      </w:pPr>
      <w:r w:rsidRPr="00BD1907">
        <w:rPr>
          <w:color w:val="auto"/>
        </w:rPr>
        <w:sym w:font="Symbol" w:char="F0B7"/>
      </w:r>
      <w:r w:rsidR="00BF62A8" w:rsidRPr="00BD1907">
        <w:rPr>
          <w:color w:val="auto"/>
        </w:rPr>
        <w:t xml:space="preserve"> принятие регистрирующим органом решения о признании выпуска (дополнительного выпуска) эмиссионных ценных бумаг несостоявшимся или об аннулировании данного выпуска (дополнительного выпуска); </w:t>
      </w:r>
    </w:p>
    <w:p w:rsidR="00BF62A8" w:rsidRPr="00BD1907" w:rsidRDefault="005D07FA" w:rsidP="002921C0">
      <w:pPr>
        <w:pStyle w:val="Default"/>
        <w:spacing w:after="38"/>
        <w:ind w:left="708"/>
        <w:jc w:val="both"/>
        <w:rPr>
          <w:color w:val="auto"/>
        </w:rPr>
      </w:pPr>
      <w:r w:rsidRPr="00BD1907">
        <w:rPr>
          <w:color w:val="auto"/>
        </w:rPr>
        <w:sym w:font="Symbol" w:char="F0B7"/>
      </w:r>
      <w:r w:rsidR="00BF62A8" w:rsidRPr="00BD1907">
        <w:rPr>
          <w:color w:val="auto"/>
        </w:rPr>
        <w:t xml:space="preserve"> вступление в силу решения суда о недействительности выпуска (дополнительного выпуска) эмиссионных ценных бумаг; </w:t>
      </w:r>
    </w:p>
    <w:p w:rsidR="00BF62A8" w:rsidRPr="00BD1907" w:rsidRDefault="005D07FA" w:rsidP="002921C0">
      <w:pPr>
        <w:pStyle w:val="Default"/>
        <w:spacing w:after="38"/>
        <w:ind w:left="708"/>
        <w:jc w:val="both"/>
        <w:rPr>
          <w:color w:val="auto"/>
        </w:rPr>
      </w:pPr>
      <w:r w:rsidRPr="00BD1907">
        <w:rPr>
          <w:color w:val="auto"/>
        </w:rPr>
        <w:sym w:font="Symbol" w:char="F0B7"/>
      </w:r>
      <w:r w:rsidR="00BF62A8" w:rsidRPr="00BD1907">
        <w:rPr>
          <w:color w:val="auto"/>
        </w:rPr>
        <w:t xml:space="preserve"> изменение условий обращения выпуска, делающее невозможным его дальнейшее обслуживание; </w:t>
      </w:r>
    </w:p>
    <w:p w:rsidR="00BF62A8" w:rsidRPr="00BD1907" w:rsidRDefault="005D07FA" w:rsidP="002921C0">
      <w:pPr>
        <w:pStyle w:val="Default"/>
        <w:spacing w:after="38"/>
        <w:ind w:left="708"/>
        <w:rPr>
          <w:color w:val="auto"/>
        </w:rPr>
      </w:pPr>
      <w:r w:rsidRPr="00BD1907">
        <w:rPr>
          <w:color w:val="auto"/>
        </w:rPr>
        <w:sym w:font="Symbol" w:char="F0B7"/>
      </w:r>
      <w:r w:rsidR="00BF62A8" w:rsidRPr="00BD1907">
        <w:rPr>
          <w:color w:val="auto"/>
        </w:rPr>
        <w:t xml:space="preserve"> ликвидации эмитента ценных бумаг; </w:t>
      </w:r>
    </w:p>
    <w:p w:rsidR="00BF62A8" w:rsidRPr="00BD1907" w:rsidRDefault="005D07FA" w:rsidP="002921C0">
      <w:pPr>
        <w:pStyle w:val="Default"/>
        <w:spacing w:after="38"/>
        <w:ind w:left="708"/>
        <w:jc w:val="both"/>
        <w:rPr>
          <w:color w:val="auto"/>
        </w:rPr>
      </w:pPr>
      <w:r w:rsidRPr="00BD1907">
        <w:rPr>
          <w:color w:val="auto"/>
        </w:rPr>
        <w:sym w:font="Symbol" w:char="F0B7"/>
      </w:r>
      <w:r w:rsidR="00BF62A8" w:rsidRPr="00BD1907">
        <w:rPr>
          <w:color w:val="auto"/>
        </w:rPr>
        <w:t xml:space="preserve"> по инициативе эмитента, в случае передачи выпуска на обслуживание в другой депозитарий; </w:t>
      </w:r>
    </w:p>
    <w:p w:rsidR="00BF62A8" w:rsidRPr="00BD1907" w:rsidRDefault="005D07FA" w:rsidP="002921C0">
      <w:pPr>
        <w:pStyle w:val="Default"/>
        <w:ind w:left="708"/>
        <w:rPr>
          <w:color w:val="auto"/>
        </w:rPr>
      </w:pPr>
      <w:r w:rsidRPr="00BD1907">
        <w:rPr>
          <w:color w:val="auto"/>
        </w:rPr>
        <w:sym w:font="Symbol" w:char="F0B7"/>
      </w:r>
      <w:r w:rsidR="00BF62A8" w:rsidRPr="00BD1907">
        <w:rPr>
          <w:color w:val="auto"/>
        </w:rPr>
        <w:t xml:space="preserve"> по инициативе Депозитария. </w:t>
      </w:r>
    </w:p>
    <w:p w:rsidR="00BF62A8" w:rsidRPr="00BD1907" w:rsidRDefault="00BF62A8" w:rsidP="00BF62A8">
      <w:pPr>
        <w:pStyle w:val="Default"/>
        <w:rPr>
          <w:color w:val="auto"/>
        </w:rPr>
      </w:pPr>
    </w:p>
    <w:p w:rsidR="00BF62A8" w:rsidRPr="00BD1907" w:rsidRDefault="00BF62A8" w:rsidP="005D07FA">
      <w:pPr>
        <w:pStyle w:val="Default"/>
        <w:ind w:firstLine="708"/>
        <w:jc w:val="both"/>
        <w:rPr>
          <w:color w:val="auto"/>
        </w:rPr>
      </w:pPr>
      <w:r w:rsidRPr="00BD1907">
        <w:rPr>
          <w:color w:val="auto"/>
        </w:rPr>
        <w:t xml:space="preserve">Депозитарий не вправе прекратить обслуживание выпуска (дополнительного выпуска) ценных бумаг по собственному решению в случае, если ценные бумаги данного выпуска (дополнительного) выпуска учитываются на счете депо Депонента. </w:t>
      </w:r>
    </w:p>
    <w:p w:rsidR="00BF62A8" w:rsidRPr="00BD1907" w:rsidRDefault="00BF62A8" w:rsidP="005D07FA">
      <w:pPr>
        <w:pStyle w:val="Default"/>
        <w:ind w:firstLine="708"/>
        <w:jc w:val="both"/>
        <w:rPr>
          <w:color w:val="auto"/>
        </w:rPr>
      </w:pPr>
      <w:r w:rsidRPr="00BD1907">
        <w:rPr>
          <w:color w:val="auto"/>
        </w:rPr>
        <w:t xml:space="preserve">Датой прекращения обслуживание выпуска (дополнительного выпуска) ценных бумаг является дата принятия решения о прекращения обслуживания выпуска (дополнительного выпуска) ценных бумаг. </w:t>
      </w:r>
    </w:p>
    <w:p w:rsidR="00BF62A8" w:rsidRPr="00BD1907" w:rsidRDefault="00BF62A8" w:rsidP="005D07FA">
      <w:pPr>
        <w:pStyle w:val="Default"/>
        <w:ind w:firstLine="708"/>
        <w:jc w:val="both"/>
        <w:rPr>
          <w:color w:val="auto"/>
        </w:rPr>
      </w:pPr>
      <w:r w:rsidRPr="00BD1907">
        <w:rPr>
          <w:color w:val="auto"/>
        </w:rPr>
        <w:t xml:space="preserve">После прекращения обслуживания выпуска (дополнительного выпуска) ценных бумаг Депозитарий обязан хранить информацию о выпуске (дополнительном выпуске) ценных бумаг в течение срока, установленного для хранения материалов депозитарного учета. </w:t>
      </w:r>
    </w:p>
    <w:p w:rsidR="00BF62A8" w:rsidRPr="00BD1907" w:rsidRDefault="00BF62A8" w:rsidP="00A311C4">
      <w:pPr>
        <w:pStyle w:val="1"/>
        <w:ind w:firstLine="708"/>
        <w:rPr>
          <w:rFonts w:ascii="Times New Roman" w:hAnsi="Times New Roman" w:cs="Times New Roman"/>
          <w:color w:val="auto"/>
          <w:sz w:val="24"/>
          <w:szCs w:val="24"/>
        </w:rPr>
      </w:pPr>
      <w:bookmarkStart w:id="37" w:name="_Toc462694385"/>
      <w:bookmarkStart w:id="38" w:name="_Toc528852036"/>
      <w:r w:rsidRPr="00BD1907">
        <w:rPr>
          <w:rFonts w:ascii="Times New Roman" w:hAnsi="Times New Roman" w:cs="Times New Roman"/>
          <w:color w:val="auto"/>
          <w:sz w:val="24"/>
          <w:szCs w:val="24"/>
        </w:rPr>
        <w:t>4</w:t>
      </w:r>
      <w:r w:rsidR="00332DB4" w:rsidRPr="00BD1907">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ОСНОВАНИЯ ДЛЯ СОВЕРШЕНИЯ ДЕПОЗИТАРНЫХ ОПЕРАЦИЙ.</w:t>
      </w:r>
      <w:bookmarkEnd w:id="37"/>
      <w:bookmarkEnd w:id="38"/>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A253AC" w:rsidRDefault="00A253AC" w:rsidP="005D07FA">
      <w:pPr>
        <w:pStyle w:val="Default"/>
        <w:ind w:firstLine="708"/>
        <w:jc w:val="both"/>
        <w:rPr>
          <w:color w:val="auto"/>
        </w:rPr>
      </w:pPr>
      <w:r>
        <w:rPr>
          <w:color w:val="auto"/>
        </w:rPr>
        <w:t>О</w:t>
      </w:r>
      <w:r w:rsidRPr="00C42065">
        <w:rPr>
          <w:color w:val="auto"/>
        </w:rPr>
        <w:t xml:space="preserve">снованием для совершения </w:t>
      </w:r>
      <w:r>
        <w:rPr>
          <w:color w:val="auto"/>
        </w:rPr>
        <w:t>д</w:t>
      </w:r>
      <w:r w:rsidRPr="00C42065">
        <w:rPr>
          <w:color w:val="auto"/>
        </w:rPr>
        <w:t xml:space="preserve">епозитарной операции является поданное в Депозитарий </w:t>
      </w:r>
      <w:r>
        <w:rPr>
          <w:color w:val="auto"/>
        </w:rPr>
        <w:t>п</w:t>
      </w:r>
      <w:r w:rsidRPr="00C42065">
        <w:rPr>
          <w:color w:val="auto"/>
        </w:rPr>
        <w:t xml:space="preserve">оручение Депонента или иного лица в случаях, предусмотренных нормативными актами Банка России, а если указанное </w:t>
      </w:r>
      <w:r>
        <w:rPr>
          <w:color w:val="auto"/>
        </w:rPr>
        <w:t>п</w:t>
      </w:r>
      <w:r w:rsidRPr="00C42065">
        <w:rPr>
          <w:color w:val="auto"/>
        </w:rPr>
        <w:t>оручение содержит срок и (или) условие его исполнения, - также наступление соответствующего срока и (или) условия.</w:t>
      </w:r>
    </w:p>
    <w:p w:rsidR="001401BB" w:rsidRDefault="001401BB" w:rsidP="005D07FA">
      <w:pPr>
        <w:pStyle w:val="Default"/>
        <w:ind w:firstLine="708"/>
        <w:jc w:val="both"/>
        <w:rPr>
          <w:color w:val="auto"/>
        </w:rPr>
      </w:pPr>
      <w:r w:rsidRPr="00C42065">
        <w:rPr>
          <w:color w:val="auto"/>
        </w:rPr>
        <w:lastRenderedPageBreak/>
        <w:t xml:space="preserve">Депозитарий принимает </w:t>
      </w:r>
      <w:r>
        <w:rPr>
          <w:color w:val="auto"/>
        </w:rPr>
        <w:t>п</w:t>
      </w:r>
      <w:r w:rsidRPr="00C42065">
        <w:rPr>
          <w:color w:val="auto"/>
        </w:rPr>
        <w:t>оручения в бумажной форме.</w:t>
      </w:r>
    </w:p>
    <w:p w:rsidR="00BF62A8" w:rsidRPr="00BD1907" w:rsidRDefault="00BF62A8" w:rsidP="005D07FA">
      <w:pPr>
        <w:pStyle w:val="Default"/>
        <w:ind w:firstLine="708"/>
        <w:jc w:val="both"/>
        <w:rPr>
          <w:color w:val="auto"/>
        </w:rPr>
      </w:pPr>
      <w:r w:rsidRPr="00BD1907">
        <w:rPr>
          <w:color w:val="auto"/>
        </w:rPr>
        <w:t>Основанием для исполнения операций, инициатором которых выступает Депозитарий, являются распоряжения, подписанные уполномоченными лицами Депозитария</w:t>
      </w:r>
      <w:r w:rsidR="00252578">
        <w:rPr>
          <w:color w:val="auto"/>
        </w:rPr>
        <w:t xml:space="preserve"> </w:t>
      </w:r>
      <w:r w:rsidR="00252578" w:rsidRPr="00893946">
        <w:rPr>
          <w:color w:val="auto"/>
        </w:rPr>
        <w:t>(</w:t>
      </w:r>
      <w:r w:rsidR="00893946" w:rsidRPr="00893946">
        <w:rPr>
          <w:color w:val="auto"/>
        </w:rPr>
        <w:t>Директором</w:t>
      </w:r>
      <w:r w:rsidR="00E254F0" w:rsidRPr="00893946">
        <w:rPr>
          <w:color w:val="auto"/>
        </w:rPr>
        <w:t xml:space="preserve"> или</w:t>
      </w:r>
      <w:r w:rsidR="00252578" w:rsidRPr="00893946">
        <w:rPr>
          <w:color w:val="auto"/>
        </w:rPr>
        <w:t xml:space="preserve"> начальником </w:t>
      </w:r>
      <w:r w:rsidR="00957822" w:rsidRPr="00893946">
        <w:rPr>
          <w:color w:val="auto"/>
        </w:rPr>
        <w:t>д</w:t>
      </w:r>
      <w:r w:rsidR="00252578" w:rsidRPr="00893946">
        <w:rPr>
          <w:color w:val="auto"/>
        </w:rPr>
        <w:t>епозитар</w:t>
      </w:r>
      <w:r w:rsidR="00957822" w:rsidRPr="00893946">
        <w:rPr>
          <w:color w:val="auto"/>
        </w:rPr>
        <w:t>ного отдела</w:t>
      </w:r>
      <w:r w:rsidR="00252578" w:rsidRPr="00893946">
        <w:rPr>
          <w:color w:val="auto"/>
        </w:rPr>
        <w:t>)</w:t>
      </w:r>
      <w:r w:rsidRPr="00BD1907">
        <w:rPr>
          <w:color w:val="auto"/>
        </w:rPr>
        <w:t xml:space="preserve"> (далее по тексту – распоряжения Депозитария). </w:t>
      </w:r>
    </w:p>
    <w:p w:rsidR="00BF62A8" w:rsidRPr="00BD1907" w:rsidRDefault="00BF62A8" w:rsidP="00BD3FAD">
      <w:pPr>
        <w:pStyle w:val="Default"/>
        <w:ind w:firstLine="708"/>
        <w:jc w:val="both"/>
        <w:rPr>
          <w:color w:val="auto"/>
        </w:rPr>
      </w:pPr>
      <w:r w:rsidRPr="00BD1907">
        <w:rPr>
          <w:color w:val="auto"/>
        </w:rPr>
        <w:t xml:space="preserve">Основанием для исполнения операций по счету неустановленных лиц является распоряжение Депозитария. </w:t>
      </w:r>
    </w:p>
    <w:p w:rsidR="00BF62A8" w:rsidRDefault="00BF62A8" w:rsidP="00BD3FAD">
      <w:pPr>
        <w:pStyle w:val="Default"/>
        <w:ind w:firstLine="708"/>
        <w:jc w:val="both"/>
        <w:rPr>
          <w:color w:val="auto"/>
        </w:rPr>
      </w:pPr>
      <w:r w:rsidRPr="00BD1907">
        <w:rPr>
          <w:color w:val="auto"/>
        </w:rPr>
        <w:t xml:space="preserve">Основанием для исполнения глобальных операций являются документы, предоставленные держателями реестра или другими депозитариями, открывшими Депозитарию лицевой счет или счет депо номинального держателя. </w:t>
      </w:r>
    </w:p>
    <w:p w:rsidR="00A253AC" w:rsidRPr="00BD1907" w:rsidRDefault="00A253AC" w:rsidP="00BD3FAD">
      <w:pPr>
        <w:pStyle w:val="Default"/>
        <w:ind w:firstLine="708"/>
        <w:jc w:val="both"/>
        <w:rPr>
          <w:color w:val="auto"/>
        </w:rPr>
      </w:pPr>
      <w:r w:rsidRPr="00C42065">
        <w:rPr>
          <w:color w:val="auto"/>
        </w:rPr>
        <w:t xml:space="preserve">Депозитарий </w:t>
      </w:r>
      <w:r>
        <w:rPr>
          <w:color w:val="auto"/>
        </w:rPr>
        <w:t xml:space="preserve">может </w:t>
      </w:r>
      <w:r w:rsidRPr="00C42065">
        <w:rPr>
          <w:color w:val="auto"/>
        </w:rPr>
        <w:t>формир</w:t>
      </w:r>
      <w:r>
        <w:rPr>
          <w:color w:val="auto"/>
        </w:rPr>
        <w:t>овать</w:t>
      </w:r>
      <w:r w:rsidRPr="00C42065">
        <w:rPr>
          <w:color w:val="auto"/>
        </w:rPr>
        <w:t xml:space="preserve"> </w:t>
      </w:r>
      <w:r>
        <w:rPr>
          <w:color w:val="auto"/>
        </w:rPr>
        <w:t>распоряжения</w:t>
      </w:r>
      <w:r w:rsidR="00642455">
        <w:rPr>
          <w:color w:val="auto"/>
        </w:rPr>
        <w:t xml:space="preserve"> Депозитария</w:t>
      </w:r>
      <w:r w:rsidRPr="00C42065">
        <w:rPr>
          <w:color w:val="auto"/>
        </w:rPr>
        <w:t xml:space="preserve"> на основании распоряжений уполномоченных государственных органов.</w:t>
      </w:r>
    </w:p>
    <w:p w:rsidR="00BF62A8" w:rsidRDefault="00BF62A8" w:rsidP="00BD3FAD">
      <w:pPr>
        <w:pStyle w:val="Default"/>
        <w:ind w:firstLine="708"/>
        <w:jc w:val="both"/>
        <w:rPr>
          <w:color w:val="auto"/>
        </w:rPr>
      </w:pPr>
      <w:r w:rsidRPr="00BD1907">
        <w:rPr>
          <w:color w:val="auto"/>
        </w:rPr>
        <w:t>Основанием для списания ценных бумаг с торговых счетов депо либо зачисления ценных бумаг на торговые счета депо, открытые в Депозитарии, является совершение указанных операций по торговому счету депо (</w:t>
      </w:r>
      <w:proofErr w:type="spellStart"/>
      <w:r w:rsidRPr="00BD1907">
        <w:rPr>
          <w:color w:val="auto"/>
        </w:rPr>
        <w:t>субсчету</w:t>
      </w:r>
      <w:proofErr w:type="spellEnd"/>
      <w:r w:rsidRPr="00BD1907">
        <w:rPr>
          <w:color w:val="auto"/>
        </w:rPr>
        <w:t xml:space="preserve"> депо) номинального держателя, открытого Депозитарию. </w:t>
      </w:r>
    </w:p>
    <w:p w:rsidR="00530F23" w:rsidRPr="00BD1907" w:rsidRDefault="00530F23" w:rsidP="00BD3FAD">
      <w:pPr>
        <w:pStyle w:val="Default"/>
        <w:ind w:firstLine="708"/>
        <w:jc w:val="both"/>
        <w:rPr>
          <w:color w:val="auto"/>
        </w:rPr>
      </w:pPr>
    </w:p>
    <w:p w:rsidR="00BF62A8" w:rsidRPr="00BD1907" w:rsidRDefault="00BF62A8" w:rsidP="00BD3FAD">
      <w:pPr>
        <w:pStyle w:val="Default"/>
        <w:ind w:firstLine="708"/>
        <w:jc w:val="both"/>
        <w:rPr>
          <w:color w:val="auto"/>
        </w:rPr>
      </w:pPr>
      <w:r w:rsidRPr="00BD1907">
        <w:rPr>
          <w:color w:val="auto"/>
        </w:rPr>
        <w:t xml:space="preserve">Основаниями для зачисления ценных бумаг на торговый счет депо, открытый в Депозитарии или списания ценных бумаг с указанного счета являются: </w:t>
      </w:r>
    </w:p>
    <w:p w:rsidR="00BF62A8" w:rsidRPr="00BD1907" w:rsidRDefault="00BD3FAD" w:rsidP="00BD3FAD">
      <w:pPr>
        <w:pStyle w:val="Default"/>
        <w:spacing w:after="35"/>
        <w:ind w:left="709"/>
        <w:jc w:val="both"/>
        <w:rPr>
          <w:color w:val="auto"/>
        </w:rPr>
      </w:pPr>
      <w:r w:rsidRPr="00BD1907">
        <w:rPr>
          <w:color w:val="auto"/>
        </w:rPr>
        <w:sym w:font="Symbol" w:char="F0B7"/>
      </w:r>
      <w:r w:rsidR="00BF62A8" w:rsidRPr="00BD1907">
        <w:rPr>
          <w:color w:val="auto"/>
        </w:rPr>
        <w:t xml:space="preserve"> распоряжение клиринговой организации в виде поручения по </w:t>
      </w:r>
      <w:proofErr w:type="spellStart"/>
      <w:r w:rsidR="00BF62A8" w:rsidRPr="00BD1907">
        <w:rPr>
          <w:color w:val="auto"/>
        </w:rPr>
        <w:t>субсчетам</w:t>
      </w:r>
      <w:proofErr w:type="spellEnd"/>
      <w:r w:rsidR="00BF62A8" w:rsidRPr="00BD1907">
        <w:rPr>
          <w:color w:val="auto"/>
        </w:rPr>
        <w:t xml:space="preserve"> депо номинального держателя, на которых учитываются права на эти ценные бумаги, и (или) отчета клиринговой организации по итогам клиринга; либо </w:t>
      </w:r>
    </w:p>
    <w:p w:rsidR="00BF62A8" w:rsidRPr="00BD1907" w:rsidRDefault="00BD3FAD" w:rsidP="00BD3FAD">
      <w:pPr>
        <w:pStyle w:val="Default"/>
        <w:spacing w:after="35"/>
        <w:ind w:left="709"/>
        <w:jc w:val="both"/>
        <w:rPr>
          <w:color w:val="auto"/>
        </w:rPr>
      </w:pPr>
      <w:r w:rsidRPr="00BD1907">
        <w:rPr>
          <w:color w:val="auto"/>
        </w:rPr>
        <w:sym w:font="Symbol" w:char="F0B7"/>
      </w:r>
      <w:r w:rsidR="00BF62A8" w:rsidRPr="00BD1907">
        <w:rPr>
          <w:color w:val="auto"/>
        </w:rPr>
        <w:t xml:space="preserve"> распоряжение клиринговой организации в виде поручения по торговым счетам депо номинального держателя, на которых учитываются права на эти ценные бумаги, и (или) отчета клиринговой организации по итогам клиринга; либо </w:t>
      </w:r>
    </w:p>
    <w:p w:rsidR="00BF62A8" w:rsidRPr="00BD1907" w:rsidRDefault="00BD3FAD" w:rsidP="00BD3FAD">
      <w:pPr>
        <w:pStyle w:val="Default"/>
        <w:spacing w:after="35"/>
        <w:ind w:left="709"/>
        <w:jc w:val="both"/>
        <w:rPr>
          <w:color w:val="auto"/>
        </w:rPr>
      </w:pPr>
      <w:r w:rsidRPr="00BD1907">
        <w:rPr>
          <w:color w:val="auto"/>
        </w:rPr>
        <w:sym w:font="Symbol" w:char="F0B7"/>
      </w:r>
      <w:r w:rsidR="00BF62A8" w:rsidRPr="00BD1907">
        <w:rPr>
          <w:color w:val="auto"/>
        </w:rPr>
        <w:t xml:space="preserve"> поручение Депонента по торговому счету депо, открытому в Депозитарии, и согласие клиринговой организации на распоряжение по торговому счету депо номинального держателя, на котором учитываются права на эти ценные бумаги в депозитарии, осуществляющем операции, связанные с исполнением обязательств по передаче ценных бумаг по итогам клиринга, который осуществляется этим депозитарием или на основании договор с клиринговой организацией; либо </w:t>
      </w:r>
    </w:p>
    <w:p w:rsidR="00BF62A8" w:rsidRPr="00BD1907" w:rsidRDefault="00BD3FAD" w:rsidP="00BD3FAD">
      <w:pPr>
        <w:pStyle w:val="Default"/>
        <w:ind w:left="709"/>
        <w:jc w:val="both"/>
        <w:rPr>
          <w:color w:val="auto"/>
        </w:rPr>
      </w:pPr>
      <w:r w:rsidRPr="00BD1907">
        <w:rPr>
          <w:color w:val="auto"/>
        </w:rPr>
        <w:sym w:font="Symbol" w:char="F0B7"/>
      </w:r>
      <w:r w:rsidR="00BF62A8" w:rsidRPr="00BD1907">
        <w:rPr>
          <w:color w:val="auto"/>
        </w:rPr>
        <w:t xml:space="preserve"> поручение одного Депонента о списании (переводе) этих ценных бумаг с торгового счета депо, открытого в Депозитарии, и поручение другого Депонента об их зачислении (переводе) на его торговый счет депо, открытый </w:t>
      </w:r>
      <w:r w:rsidR="00957822">
        <w:rPr>
          <w:color w:val="auto"/>
        </w:rPr>
        <w:t xml:space="preserve">в </w:t>
      </w:r>
      <w:r w:rsidR="00BF62A8" w:rsidRPr="00BD1907">
        <w:rPr>
          <w:color w:val="auto"/>
        </w:rPr>
        <w:t xml:space="preserve">Депозитарии при условии, что Организация является участником клиринга, осуществляемого клиринговой организацией, которая указана при открытии этих торговых счетов депо. При этом получение отдельного согласия на совершение таких операций не требуется, если правилами клиринга предусмотрено, что клиринговая организация согласна на совершение таких операций без обращения за получением такого согласия. </w:t>
      </w:r>
    </w:p>
    <w:p w:rsidR="00BF62A8" w:rsidRPr="00BD1907" w:rsidRDefault="00BF62A8" w:rsidP="00BF62A8">
      <w:pPr>
        <w:pStyle w:val="Default"/>
        <w:rPr>
          <w:color w:val="auto"/>
        </w:rPr>
      </w:pPr>
    </w:p>
    <w:p w:rsidR="00BF62A8" w:rsidRPr="00BD1907" w:rsidRDefault="00BF62A8" w:rsidP="00BD3FAD">
      <w:pPr>
        <w:pStyle w:val="Default"/>
        <w:ind w:firstLine="708"/>
        <w:jc w:val="both"/>
        <w:rPr>
          <w:color w:val="auto"/>
        </w:rPr>
      </w:pPr>
      <w:r w:rsidRPr="00BD1907">
        <w:rPr>
          <w:color w:val="auto"/>
        </w:rPr>
        <w:t xml:space="preserve">В случаях, установленных федеральными законами и иными нормативными правовыми актами Российской Федерации, Депозитарий обязан исполнять, оформленные надлежащим образом, письменные решения государственных органов: судебных, органов дознания и предварительного следствия. Письменные решения государственных органов должны сопровождаться приложением соответствующих документов: решение суда, исполнительный лист, постановление о наложение ареста и т.п. </w:t>
      </w:r>
    </w:p>
    <w:p w:rsidR="00BF62A8" w:rsidRPr="00BD1907" w:rsidRDefault="00BF62A8" w:rsidP="00BD3FAD">
      <w:pPr>
        <w:pStyle w:val="Default"/>
        <w:ind w:firstLine="708"/>
        <w:jc w:val="both"/>
        <w:rPr>
          <w:color w:val="auto"/>
        </w:rPr>
      </w:pPr>
      <w:r w:rsidRPr="00BD1907">
        <w:rPr>
          <w:color w:val="auto"/>
        </w:rPr>
        <w:t>Поручение на совершение депозитарных операций должно быть составлено в бумажной форме с соблюдением требований действующих нормативных правовых актов Российской Федерации и настоящих Условий. Образцы документов, которые должны заполнять Депоненты: типовые формы поручений депо, анкет</w:t>
      </w:r>
      <w:r w:rsidR="00E2514C" w:rsidRPr="00BD1907">
        <w:rPr>
          <w:color w:val="auto"/>
        </w:rPr>
        <w:t xml:space="preserve"> и иных документов </w:t>
      </w:r>
      <w:r w:rsidRPr="00BD1907">
        <w:rPr>
          <w:color w:val="auto"/>
        </w:rPr>
        <w:t xml:space="preserve">приведены в Приложении № 1 к настоящим Условиям. </w:t>
      </w:r>
    </w:p>
    <w:p w:rsidR="00BF62A8" w:rsidRPr="00BD1907" w:rsidRDefault="00BF62A8" w:rsidP="00A311C4">
      <w:pPr>
        <w:pStyle w:val="1"/>
        <w:ind w:firstLine="708"/>
        <w:rPr>
          <w:rFonts w:ascii="Times New Roman" w:hAnsi="Times New Roman" w:cs="Times New Roman"/>
          <w:color w:val="auto"/>
          <w:sz w:val="24"/>
          <w:szCs w:val="24"/>
        </w:rPr>
      </w:pPr>
      <w:bookmarkStart w:id="39" w:name="_Toc462694386"/>
      <w:bookmarkStart w:id="40" w:name="_Toc528852037"/>
      <w:r w:rsidRPr="00BD1907">
        <w:rPr>
          <w:rFonts w:ascii="Times New Roman" w:hAnsi="Times New Roman" w:cs="Times New Roman"/>
          <w:color w:val="auto"/>
          <w:sz w:val="24"/>
          <w:szCs w:val="24"/>
        </w:rPr>
        <w:lastRenderedPageBreak/>
        <w:t>5</w:t>
      </w:r>
      <w:r w:rsidR="00332DB4" w:rsidRPr="00BD1907">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ПОРЯДОК ИСПОЛНЕНИЯ ДЕПОЗИТАРНЫХ ПОРУЧЕНИЙ.</w:t>
      </w:r>
      <w:bookmarkEnd w:id="39"/>
      <w:bookmarkEnd w:id="40"/>
    </w:p>
    <w:p w:rsidR="00BF62A8" w:rsidRPr="00BD1907" w:rsidRDefault="00BF62A8" w:rsidP="00BF62A8">
      <w:pPr>
        <w:pStyle w:val="Default"/>
        <w:rPr>
          <w:color w:val="auto"/>
        </w:rPr>
      </w:pPr>
    </w:p>
    <w:p w:rsidR="00BF62A8" w:rsidRPr="00BD1907" w:rsidRDefault="00BF62A8" w:rsidP="00BD3FAD">
      <w:pPr>
        <w:pStyle w:val="Default"/>
        <w:ind w:firstLine="708"/>
        <w:jc w:val="both"/>
        <w:rPr>
          <w:color w:val="auto"/>
        </w:rPr>
      </w:pPr>
      <w:r w:rsidRPr="00BD1907">
        <w:rPr>
          <w:color w:val="auto"/>
        </w:rPr>
        <w:t xml:space="preserve">Все действия, регулируемые настоящими Условиями, осуществляются по московскому времени. </w:t>
      </w:r>
    </w:p>
    <w:p w:rsidR="00855EC6" w:rsidRPr="009149F8" w:rsidRDefault="00855EC6" w:rsidP="00855EC6">
      <w:pPr>
        <w:pStyle w:val="31"/>
      </w:pPr>
      <w:r w:rsidRPr="009149F8">
        <w:t xml:space="preserve">Депозитарий определяет единую для всех </w:t>
      </w:r>
      <w:r>
        <w:t>Д</w:t>
      </w:r>
      <w:r w:rsidRPr="009149F8">
        <w:t>епонентов продолжительность операционного дня, представляющего собой операционно-учетный цикл за соответствующую календарную дату, в течение которого совершаются все операции по счетам депо за указанную календарную дату.</w:t>
      </w:r>
    </w:p>
    <w:p w:rsidR="00855EC6" w:rsidRDefault="00855EC6" w:rsidP="00855EC6">
      <w:pPr>
        <w:pStyle w:val="31"/>
      </w:pPr>
      <w:r w:rsidRPr="009149F8">
        <w:t xml:space="preserve">По истечении операционного дня </w:t>
      </w:r>
      <w:r>
        <w:t>Д</w:t>
      </w:r>
      <w:r w:rsidRPr="009149F8">
        <w:t xml:space="preserve">епозитарий не совершает за соответствующую календарную дату операций, изменяющих количество ценных бумаг по счетам депо, за исключением операций, совершение которых за календарную дату истекшего операционного дня допускается в соответствии с законодательством Российской Федерации. </w:t>
      </w:r>
    </w:p>
    <w:p w:rsidR="00855EC6" w:rsidRDefault="00855EC6" w:rsidP="00855EC6">
      <w:pPr>
        <w:pStyle w:val="31"/>
      </w:pPr>
      <w:r w:rsidRPr="009149F8">
        <w:t>Продолжительность операционного дня Депозитария:</w:t>
      </w:r>
    </w:p>
    <w:p w:rsidR="00855EC6" w:rsidRDefault="00855EC6" w:rsidP="00855EC6">
      <w:pPr>
        <w:pStyle w:val="31"/>
      </w:pPr>
      <w:r>
        <w:t>- н</w:t>
      </w:r>
      <w:r w:rsidRPr="009149F8">
        <w:t xml:space="preserve">ачало операционного дня — </w:t>
      </w:r>
      <w:r>
        <w:t>0</w:t>
      </w:r>
      <w:r w:rsidR="00863D6C">
        <w:t>0</w:t>
      </w:r>
      <w:r w:rsidRPr="009149F8">
        <w:t>:0</w:t>
      </w:r>
      <w:r w:rsidR="00863D6C">
        <w:t>1</w:t>
      </w:r>
      <w:r>
        <w:t xml:space="preserve"> </w:t>
      </w:r>
      <w:r w:rsidRPr="009149F8">
        <w:t>текущего календарного дня; </w:t>
      </w:r>
    </w:p>
    <w:p w:rsidR="00855EC6" w:rsidRPr="009149F8" w:rsidRDefault="00855EC6" w:rsidP="00855EC6">
      <w:pPr>
        <w:pStyle w:val="31"/>
      </w:pPr>
      <w:r>
        <w:t>- окончание операционного дня</w:t>
      </w:r>
      <w:r w:rsidRPr="009149F8">
        <w:t xml:space="preserve"> не позднее 12</w:t>
      </w:r>
      <w:r>
        <w:t>:</w:t>
      </w:r>
      <w:r w:rsidRPr="009149F8">
        <w:t>00 ближайшего рабочего дня, следующего за календарной датой, за которую в этот операционный день совершаются операции по счетам депо.</w:t>
      </w:r>
    </w:p>
    <w:p w:rsidR="00BF62A8" w:rsidRPr="00BD1907" w:rsidRDefault="00BF62A8" w:rsidP="00BD3FAD">
      <w:pPr>
        <w:pStyle w:val="Default"/>
        <w:ind w:firstLine="708"/>
        <w:jc w:val="both"/>
        <w:rPr>
          <w:color w:val="auto"/>
        </w:rPr>
      </w:pPr>
      <w:r w:rsidRPr="00BD1907">
        <w:rPr>
          <w:color w:val="auto"/>
        </w:rPr>
        <w:t xml:space="preserve">Исполнение поручений Депонента делится на следующие этапы: </w:t>
      </w:r>
    </w:p>
    <w:p w:rsidR="00BF62A8" w:rsidRPr="00BD1907" w:rsidRDefault="00BD3FAD" w:rsidP="00BD3FAD">
      <w:pPr>
        <w:pStyle w:val="Default"/>
        <w:spacing w:after="38"/>
        <w:ind w:left="709"/>
        <w:jc w:val="both"/>
        <w:rPr>
          <w:color w:val="auto"/>
        </w:rPr>
      </w:pPr>
      <w:r w:rsidRPr="00BD1907">
        <w:rPr>
          <w:color w:val="auto"/>
        </w:rPr>
        <w:sym w:font="Symbol" w:char="F0B7"/>
      </w:r>
      <w:r w:rsidR="00BF62A8" w:rsidRPr="00BD1907">
        <w:rPr>
          <w:color w:val="auto"/>
        </w:rPr>
        <w:t xml:space="preserve"> прием поручения и сопровождающих документов от инициатора операции; </w:t>
      </w:r>
    </w:p>
    <w:p w:rsidR="00BF62A8" w:rsidRPr="00BD1907" w:rsidRDefault="00BD3FAD" w:rsidP="00BD3FAD">
      <w:pPr>
        <w:pStyle w:val="Default"/>
        <w:spacing w:after="38"/>
        <w:ind w:left="709"/>
        <w:jc w:val="both"/>
        <w:rPr>
          <w:color w:val="auto"/>
        </w:rPr>
      </w:pPr>
      <w:r w:rsidRPr="00BD1907">
        <w:rPr>
          <w:color w:val="auto"/>
        </w:rPr>
        <w:sym w:font="Symbol" w:char="F0B7"/>
      </w:r>
      <w:r w:rsidR="00BF62A8" w:rsidRPr="00BD1907">
        <w:rPr>
          <w:color w:val="auto"/>
        </w:rPr>
        <w:t xml:space="preserve"> проверка полномочий инициатора операции, полноты и правильности оформления поручения и сопровождающих документов; </w:t>
      </w:r>
    </w:p>
    <w:p w:rsidR="00BF62A8" w:rsidRPr="00BD1907" w:rsidRDefault="00BD3FAD" w:rsidP="00BD3FAD">
      <w:pPr>
        <w:pStyle w:val="Default"/>
        <w:spacing w:after="38"/>
        <w:ind w:left="709"/>
        <w:jc w:val="both"/>
        <w:rPr>
          <w:color w:val="auto"/>
        </w:rPr>
      </w:pPr>
      <w:r w:rsidRPr="00BD1907">
        <w:rPr>
          <w:color w:val="auto"/>
        </w:rPr>
        <w:sym w:font="Symbol" w:char="F0B7"/>
      </w:r>
      <w:r w:rsidR="00BF62A8" w:rsidRPr="00BD1907">
        <w:rPr>
          <w:color w:val="auto"/>
        </w:rPr>
        <w:t xml:space="preserve"> регистрация в журнале принятых поручений, формальное уведомление инициатора операции о приеме поручения к исполнению или об отказе в приеме поручения; </w:t>
      </w:r>
    </w:p>
    <w:p w:rsidR="00BF62A8" w:rsidRPr="00BD1907" w:rsidRDefault="00BD3FAD" w:rsidP="00BD3FAD">
      <w:pPr>
        <w:pStyle w:val="Default"/>
        <w:spacing w:after="38"/>
        <w:ind w:left="709"/>
        <w:jc w:val="both"/>
        <w:rPr>
          <w:color w:val="auto"/>
        </w:rPr>
      </w:pPr>
      <w:r w:rsidRPr="00BD1907">
        <w:rPr>
          <w:color w:val="auto"/>
        </w:rPr>
        <w:sym w:font="Symbol" w:char="F0B7"/>
      </w:r>
      <w:r w:rsidR="00BF62A8" w:rsidRPr="00BD1907">
        <w:rPr>
          <w:color w:val="auto"/>
        </w:rPr>
        <w:t xml:space="preserve"> исполнение поручения, а в случае невозможности исполнения поручения формирование отказа в исполнении поручения с указанием причин неисполнения поручения; </w:t>
      </w:r>
    </w:p>
    <w:p w:rsidR="00BF62A8" w:rsidRPr="00BD1907" w:rsidRDefault="00BD3FAD" w:rsidP="00BD3FAD">
      <w:pPr>
        <w:pStyle w:val="Default"/>
        <w:spacing w:after="38"/>
        <w:ind w:left="709"/>
        <w:jc w:val="both"/>
        <w:rPr>
          <w:color w:val="auto"/>
        </w:rPr>
      </w:pPr>
      <w:r w:rsidRPr="00BD1907">
        <w:rPr>
          <w:color w:val="auto"/>
        </w:rPr>
        <w:sym w:font="Symbol" w:char="F0B7"/>
      </w:r>
      <w:r w:rsidR="00BF62A8" w:rsidRPr="00BD1907">
        <w:rPr>
          <w:color w:val="auto"/>
        </w:rPr>
        <w:t xml:space="preserve"> формирование отчета об исполнении поручения; </w:t>
      </w:r>
    </w:p>
    <w:p w:rsidR="00337F22" w:rsidRDefault="00BD3FAD" w:rsidP="00337F22">
      <w:pPr>
        <w:pStyle w:val="Default"/>
        <w:ind w:left="709"/>
        <w:jc w:val="both"/>
        <w:rPr>
          <w:color w:val="auto"/>
        </w:rPr>
      </w:pPr>
      <w:r w:rsidRPr="00BD1907">
        <w:rPr>
          <w:color w:val="auto"/>
        </w:rPr>
        <w:sym w:font="Symbol" w:char="F0B7"/>
      </w:r>
      <w:r w:rsidR="00BF62A8" w:rsidRPr="00BD1907">
        <w:rPr>
          <w:color w:val="auto"/>
        </w:rPr>
        <w:t xml:space="preserve"> передача отчета (отказа) об исполнении поручения инициатору операции и другим лицам в соответствии с настоящими Условиями. </w:t>
      </w:r>
    </w:p>
    <w:p w:rsidR="00337F22" w:rsidRPr="00BD1907" w:rsidRDefault="00337F22" w:rsidP="00337F22">
      <w:pPr>
        <w:pStyle w:val="Default"/>
        <w:ind w:firstLine="709"/>
        <w:jc w:val="both"/>
        <w:rPr>
          <w:color w:val="auto"/>
        </w:rPr>
      </w:pPr>
      <w:r w:rsidRPr="00BD1907">
        <w:rPr>
          <w:color w:val="auto"/>
        </w:rPr>
        <w:t>Срок и условия исполнения принятых поручений устанавливаются настоящими Условиями отдельно для каждого вида депозитарной операции.</w:t>
      </w:r>
    </w:p>
    <w:p w:rsidR="00BF62A8" w:rsidRPr="00BD1907" w:rsidRDefault="00BF62A8" w:rsidP="00A311C4">
      <w:pPr>
        <w:pStyle w:val="1"/>
        <w:ind w:firstLine="708"/>
        <w:rPr>
          <w:rFonts w:ascii="Times New Roman" w:hAnsi="Times New Roman" w:cs="Times New Roman"/>
          <w:color w:val="auto"/>
          <w:sz w:val="24"/>
          <w:szCs w:val="24"/>
        </w:rPr>
      </w:pPr>
      <w:bookmarkStart w:id="41" w:name="_Toc462694387"/>
      <w:bookmarkStart w:id="42" w:name="_Toc528852038"/>
      <w:r w:rsidRPr="00BD1907">
        <w:rPr>
          <w:rFonts w:ascii="Times New Roman" w:hAnsi="Times New Roman" w:cs="Times New Roman"/>
          <w:color w:val="auto"/>
          <w:sz w:val="24"/>
          <w:szCs w:val="24"/>
        </w:rPr>
        <w:t>5.1</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Прием поручений.</w:t>
      </w:r>
      <w:bookmarkEnd w:id="41"/>
      <w:bookmarkEnd w:id="42"/>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CB1AD8">
      <w:pPr>
        <w:pStyle w:val="Default"/>
        <w:ind w:firstLine="708"/>
        <w:jc w:val="both"/>
        <w:rPr>
          <w:color w:val="auto"/>
        </w:rPr>
      </w:pPr>
      <w:r w:rsidRPr="00BD1907">
        <w:rPr>
          <w:color w:val="auto"/>
        </w:rPr>
        <w:t xml:space="preserve">Прием поручений на бумажном носителе </w:t>
      </w:r>
      <w:r w:rsidR="00945A00">
        <w:rPr>
          <w:color w:val="auto"/>
        </w:rPr>
        <w:t>осуществляется</w:t>
      </w:r>
      <w:r w:rsidRPr="00BD1907">
        <w:rPr>
          <w:color w:val="auto"/>
        </w:rPr>
        <w:t xml:space="preserve"> с </w:t>
      </w:r>
      <w:r w:rsidR="00CB1AD8" w:rsidRPr="00BD1907">
        <w:rPr>
          <w:color w:val="auto"/>
        </w:rPr>
        <w:t>9</w:t>
      </w:r>
      <w:r w:rsidRPr="00BD1907">
        <w:rPr>
          <w:color w:val="auto"/>
        </w:rPr>
        <w:t>:00 до 1</w:t>
      </w:r>
      <w:r w:rsidR="00C831E7">
        <w:rPr>
          <w:color w:val="auto"/>
        </w:rPr>
        <w:t>7</w:t>
      </w:r>
      <w:r w:rsidRPr="00BD1907">
        <w:rPr>
          <w:color w:val="auto"/>
        </w:rPr>
        <w:t xml:space="preserve">:00 каждого рабочего дня. По отдельным операциям допускается установление иного момента времени в течение операционного дня, до которого поручения депо принимаются и начинают исполняться в текущий операционный день. </w:t>
      </w:r>
    </w:p>
    <w:p w:rsidR="00BF62A8" w:rsidRPr="00BD1907" w:rsidRDefault="00BF62A8" w:rsidP="00CB1AD8">
      <w:pPr>
        <w:pStyle w:val="Default"/>
        <w:ind w:firstLine="708"/>
        <w:jc w:val="both"/>
        <w:rPr>
          <w:color w:val="auto"/>
        </w:rPr>
      </w:pPr>
      <w:r w:rsidRPr="00BD1907">
        <w:rPr>
          <w:color w:val="auto"/>
        </w:rPr>
        <w:t xml:space="preserve">Поручения на бумажном носителе предоставляются в Депозитарий инициатором депозитарной операции или лицом, имеющим доверенность инициатора депозитарной операции на передачу документов. </w:t>
      </w:r>
    </w:p>
    <w:p w:rsidR="00BF62A8" w:rsidRPr="00BD1907" w:rsidRDefault="00945A00" w:rsidP="00CB1AD8">
      <w:pPr>
        <w:pStyle w:val="Default"/>
        <w:ind w:firstLine="708"/>
        <w:jc w:val="both"/>
        <w:rPr>
          <w:color w:val="auto"/>
        </w:rPr>
      </w:pPr>
      <w:r>
        <w:rPr>
          <w:color w:val="auto"/>
        </w:rPr>
        <w:t xml:space="preserve">По </w:t>
      </w:r>
      <w:r w:rsidR="00BF62A8" w:rsidRPr="00BD1907">
        <w:rPr>
          <w:color w:val="auto"/>
        </w:rPr>
        <w:t>соглашени</w:t>
      </w:r>
      <w:r>
        <w:rPr>
          <w:color w:val="auto"/>
        </w:rPr>
        <w:t>ю</w:t>
      </w:r>
      <w:r w:rsidR="00BF62A8" w:rsidRPr="00BD1907">
        <w:rPr>
          <w:color w:val="auto"/>
        </w:rPr>
        <w:t xml:space="preserve"> с</w:t>
      </w:r>
      <w:r>
        <w:rPr>
          <w:color w:val="auto"/>
        </w:rPr>
        <w:t xml:space="preserve"> Депонентами возможны и другие способы приема поручений.</w:t>
      </w:r>
    </w:p>
    <w:p w:rsidR="00BF62A8" w:rsidRPr="00BD1907" w:rsidRDefault="00BF62A8" w:rsidP="00CB1AD8">
      <w:pPr>
        <w:pStyle w:val="Default"/>
        <w:ind w:firstLine="708"/>
        <w:jc w:val="both"/>
        <w:rPr>
          <w:color w:val="auto"/>
        </w:rPr>
      </w:pPr>
      <w:r w:rsidRPr="00BD1907">
        <w:rPr>
          <w:color w:val="auto"/>
        </w:rPr>
        <w:t xml:space="preserve">Для отдельных видов поручений может быть принят иной порядок их принятия. </w:t>
      </w:r>
    </w:p>
    <w:p w:rsidR="00BF62A8" w:rsidRPr="00BD1907" w:rsidRDefault="00BF62A8" w:rsidP="00337F22">
      <w:pPr>
        <w:pStyle w:val="1"/>
        <w:ind w:firstLine="708"/>
        <w:jc w:val="both"/>
        <w:rPr>
          <w:rFonts w:ascii="Times New Roman" w:hAnsi="Times New Roman" w:cs="Times New Roman"/>
          <w:color w:val="auto"/>
          <w:sz w:val="24"/>
          <w:szCs w:val="24"/>
        </w:rPr>
      </w:pPr>
      <w:bookmarkStart w:id="43" w:name="_Toc462694388"/>
      <w:bookmarkStart w:id="44" w:name="_Toc528852039"/>
      <w:r w:rsidRPr="00BD1907">
        <w:rPr>
          <w:rFonts w:ascii="Times New Roman" w:hAnsi="Times New Roman" w:cs="Times New Roman"/>
          <w:color w:val="auto"/>
          <w:sz w:val="24"/>
          <w:szCs w:val="24"/>
        </w:rPr>
        <w:t>5.2</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Проверка правильности оформления поручений и сопровождающих документов.</w:t>
      </w:r>
      <w:bookmarkEnd w:id="43"/>
      <w:bookmarkEnd w:id="44"/>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CB1AD8">
      <w:pPr>
        <w:pStyle w:val="Default"/>
        <w:ind w:firstLine="708"/>
        <w:jc w:val="both"/>
        <w:rPr>
          <w:color w:val="auto"/>
        </w:rPr>
      </w:pPr>
      <w:r w:rsidRPr="00BD1907">
        <w:rPr>
          <w:color w:val="auto"/>
        </w:rPr>
        <w:t xml:space="preserve">Непосредственно при приеме поручения сотрудник Депозитария производит проверку правильности указанных документов и их соответствия требованиям настоящих Условий и действующего законодательства Российской Федерации. </w:t>
      </w:r>
    </w:p>
    <w:p w:rsidR="00BF62A8" w:rsidRPr="00BD1907" w:rsidRDefault="00BF62A8" w:rsidP="00CB1AD8">
      <w:pPr>
        <w:pStyle w:val="Default"/>
        <w:ind w:firstLine="708"/>
        <w:jc w:val="both"/>
        <w:rPr>
          <w:color w:val="auto"/>
        </w:rPr>
      </w:pPr>
      <w:r w:rsidRPr="00BD1907">
        <w:rPr>
          <w:color w:val="auto"/>
        </w:rPr>
        <w:lastRenderedPageBreak/>
        <w:t xml:space="preserve">Депозитарий может отказывать в принятии поручения к исполнению по следующим основаниям: </w:t>
      </w:r>
    </w:p>
    <w:p w:rsidR="00BF62A8" w:rsidRPr="00BD1907" w:rsidRDefault="00CB1AD8" w:rsidP="00CB1AD8">
      <w:pPr>
        <w:pStyle w:val="Default"/>
        <w:ind w:left="709"/>
        <w:jc w:val="both"/>
        <w:rPr>
          <w:color w:val="auto"/>
        </w:rPr>
      </w:pPr>
      <w:r w:rsidRPr="00BD1907">
        <w:rPr>
          <w:color w:val="auto"/>
        </w:rPr>
        <w:sym w:font="Symbol" w:char="F0B7"/>
      </w:r>
      <w:r w:rsidR="00BF62A8" w:rsidRPr="00BD1907">
        <w:rPr>
          <w:color w:val="auto"/>
        </w:rPr>
        <w:t xml:space="preserve"> поручение представлено в Депозитарий лицом, не имею</w:t>
      </w:r>
      <w:r w:rsidRPr="00BD1907">
        <w:rPr>
          <w:color w:val="auto"/>
        </w:rPr>
        <w:t>щим соответствующих полномочий;</w:t>
      </w:r>
    </w:p>
    <w:p w:rsidR="00BF62A8" w:rsidRPr="00BD1907" w:rsidRDefault="00CB1AD8" w:rsidP="00CB1AD8">
      <w:pPr>
        <w:pStyle w:val="Default"/>
        <w:spacing w:after="38"/>
        <w:ind w:left="709"/>
        <w:jc w:val="both"/>
        <w:rPr>
          <w:color w:val="auto"/>
        </w:rPr>
      </w:pPr>
      <w:r w:rsidRPr="00BD1907">
        <w:rPr>
          <w:color w:val="auto"/>
        </w:rPr>
        <w:sym w:font="Symbol" w:char="F0B7"/>
      </w:r>
      <w:r w:rsidR="00BF62A8" w:rsidRPr="00BD1907">
        <w:rPr>
          <w:color w:val="auto"/>
        </w:rPr>
        <w:t xml:space="preserve"> поручение представлено в Депозитарий способом, не соответствующим депозитарному договору или иному соглашению с конкретным Депонентом, передавшим поручение, или способом, не предусмотренным Условиями; </w:t>
      </w:r>
    </w:p>
    <w:p w:rsidR="00BF62A8" w:rsidRPr="00BD1907" w:rsidRDefault="00CB1AD8" w:rsidP="00CB1AD8">
      <w:pPr>
        <w:pStyle w:val="Default"/>
        <w:spacing w:after="38"/>
        <w:ind w:left="709"/>
        <w:jc w:val="both"/>
        <w:rPr>
          <w:color w:val="auto"/>
        </w:rPr>
      </w:pPr>
      <w:r w:rsidRPr="00BD1907">
        <w:rPr>
          <w:color w:val="auto"/>
        </w:rPr>
        <w:sym w:font="Symbol" w:char="F0B7"/>
      </w:r>
      <w:r w:rsidR="00BF62A8" w:rsidRPr="00BD1907">
        <w:rPr>
          <w:color w:val="auto"/>
        </w:rPr>
        <w:t xml:space="preserve"> поручение подписано лицом, не имеющим соответствующих полномочий; </w:t>
      </w:r>
    </w:p>
    <w:p w:rsidR="00BF62A8" w:rsidRPr="00BD1907" w:rsidRDefault="00CB1AD8" w:rsidP="00CB1AD8">
      <w:pPr>
        <w:pStyle w:val="Default"/>
        <w:spacing w:after="38"/>
        <w:ind w:left="709"/>
        <w:jc w:val="both"/>
        <w:rPr>
          <w:color w:val="auto"/>
        </w:rPr>
      </w:pPr>
      <w:r w:rsidRPr="00BD1907">
        <w:rPr>
          <w:color w:val="auto"/>
        </w:rPr>
        <w:sym w:font="Symbol" w:char="F0B7"/>
      </w:r>
      <w:r w:rsidR="00BF62A8" w:rsidRPr="00BD1907">
        <w:rPr>
          <w:color w:val="auto"/>
        </w:rPr>
        <w:t xml:space="preserve"> наличие у Депозитария существенных и обоснованных сомнений в подлинности подписи или оттиска печати инициатора операции; </w:t>
      </w:r>
    </w:p>
    <w:p w:rsidR="00BF62A8" w:rsidRPr="00BD1907" w:rsidRDefault="00CB1AD8" w:rsidP="00CB1AD8">
      <w:pPr>
        <w:pStyle w:val="Default"/>
        <w:spacing w:after="38"/>
        <w:ind w:left="709"/>
        <w:jc w:val="both"/>
        <w:rPr>
          <w:color w:val="auto"/>
        </w:rPr>
      </w:pPr>
      <w:r w:rsidRPr="00BD1907">
        <w:rPr>
          <w:color w:val="auto"/>
        </w:rPr>
        <w:sym w:font="Symbol" w:char="F0B7"/>
      </w:r>
      <w:r w:rsidR="00BF62A8" w:rsidRPr="00BD1907">
        <w:rPr>
          <w:color w:val="auto"/>
        </w:rPr>
        <w:t xml:space="preserve"> поручение оформлено с нарушениями требований настоящих Условий; </w:t>
      </w:r>
    </w:p>
    <w:p w:rsidR="00BF62A8" w:rsidRDefault="00CB1AD8" w:rsidP="00CB1AD8">
      <w:pPr>
        <w:pStyle w:val="Default"/>
        <w:spacing w:after="38"/>
        <w:ind w:left="709"/>
        <w:jc w:val="both"/>
        <w:rPr>
          <w:color w:val="auto"/>
        </w:rPr>
      </w:pPr>
      <w:r w:rsidRPr="00BD1907">
        <w:rPr>
          <w:color w:val="auto"/>
        </w:rPr>
        <w:sym w:font="Symbol" w:char="F0B7"/>
      </w:r>
      <w:r w:rsidR="00BF62A8" w:rsidRPr="00BD1907">
        <w:rPr>
          <w:color w:val="auto"/>
        </w:rPr>
        <w:t xml:space="preserve"> состав или оформление сопровождающих документов не соответствуют настоящим Условиям; </w:t>
      </w:r>
    </w:p>
    <w:p w:rsidR="005D75A7" w:rsidRPr="00C42065" w:rsidRDefault="005D75A7" w:rsidP="00C42065">
      <w:pPr>
        <w:pStyle w:val="Default"/>
        <w:spacing w:after="38"/>
        <w:ind w:left="709"/>
        <w:jc w:val="both"/>
        <w:rPr>
          <w:color w:val="auto"/>
        </w:rPr>
      </w:pPr>
      <w:r w:rsidRPr="00BD1907">
        <w:rPr>
          <w:color w:val="auto"/>
        </w:rPr>
        <w:sym w:font="Symbol" w:char="F0B7"/>
      </w:r>
      <w:r>
        <w:rPr>
          <w:color w:val="auto"/>
        </w:rPr>
        <w:t xml:space="preserve"> </w:t>
      </w:r>
      <w:r w:rsidRPr="00C42065">
        <w:rPr>
          <w:color w:val="auto"/>
        </w:rPr>
        <w:t xml:space="preserve">количество ценных бумаг, находящихся на счете депо (разделе счета депо) в течение срока действия </w:t>
      </w:r>
      <w:r>
        <w:rPr>
          <w:color w:val="auto"/>
        </w:rPr>
        <w:t>п</w:t>
      </w:r>
      <w:r w:rsidRPr="00C42065">
        <w:rPr>
          <w:color w:val="auto"/>
        </w:rPr>
        <w:t xml:space="preserve">оручения, недостаточно для проведения Депозитарной операции, указанной в </w:t>
      </w:r>
      <w:r>
        <w:rPr>
          <w:color w:val="auto"/>
        </w:rPr>
        <w:t>п</w:t>
      </w:r>
      <w:r w:rsidRPr="00C42065">
        <w:rPr>
          <w:color w:val="auto"/>
        </w:rPr>
        <w:t xml:space="preserve">оручении; </w:t>
      </w:r>
    </w:p>
    <w:p w:rsidR="005D75A7" w:rsidRPr="00BD1907" w:rsidRDefault="005D75A7" w:rsidP="00CB1AD8">
      <w:pPr>
        <w:pStyle w:val="Default"/>
        <w:spacing w:after="38"/>
        <w:ind w:left="709"/>
        <w:jc w:val="both"/>
        <w:rPr>
          <w:color w:val="auto"/>
        </w:rPr>
      </w:pPr>
      <w:r w:rsidRPr="00BD1907">
        <w:rPr>
          <w:color w:val="auto"/>
        </w:rPr>
        <w:sym w:font="Symbol" w:char="F0B7"/>
      </w:r>
      <w:r>
        <w:rPr>
          <w:color w:val="auto"/>
        </w:rPr>
        <w:t xml:space="preserve"> </w:t>
      </w:r>
      <w:r w:rsidRPr="00C42065">
        <w:rPr>
          <w:color w:val="auto"/>
        </w:rPr>
        <w:t xml:space="preserve">ценные бумаги, в отношении которых дается </w:t>
      </w:r>
      <w:r>
        <w:rPr>
          <w:color w:val="auto"/>
        </w:rPr>
        <w:t>п</w:t>
      </w:r>
      <w:r w:rsidRPr="00C42065">
        <w:rPr>
          <w:color w:val="auto"/>
        </w:rPr>
        <w:t xml:space="preserve">оручение, обременены обязательствами и (или) распоряжение ими ограничено в течение срока действия </w:t>
      </w:r>
      <w:r>
        <w:rPr>
          <w:color w:val="auto"/>
        </w:rPr>
        <w:t>п</w:t>
      </w:r>
      <w:r w:rsidRPr="00C42065">
        <w:rPr>
          <w:color w:val="auto"/>
        </w:rPr>
        <w:t xml:space="preserve">оручения, и исполнение </w:t>
      </w:r>
      <w:r>
        <w:rPr>
          <w:color w:val="auto"/>
        </w:rPr>
        <w:t>п</w:t>
      </w:r>
      <w:r w:rsidRPr="00C42065">
        <w:rPr>
          <w:color w:val="auto"/>
        </w:rPr>
        <w:t xml:space="preserve">оручения может привести к нарушению таких обязательств (ограничений); </w:t>
      </w:r>
    </w:p>
    <w:p w:rsidR="00BF62A8" w:rsidRPr="00BD1907" w:rsidRDefault="00CB1AD8" w:rsidP="00CB1AD8">
      <w:pPr>
        <w:pStyle w:val="Default"/>
        <w:spacing w:after="38"/>
        <w:ind w:left="709"/>
        <w:jc w:val="both"/>
        <w:rPr>
          <w:color w:val="auto"/>
        </w:rPr>
      </w:pPr>
      <w:r w:rsidRPr="00BD1907">
        <w:rPr>
          <w:color w:val="auto"/>
        </w:rPr>
        <w:sym w:font="Symbol" w:char="F0B7"/>
      </w:r>
      <w:r w:rsidR="00BF62A8" w:rsidRPr="00BD1907">
        <w:rPr>
          <w:color w:val="auto"/>
        </w:rPr>
        <w:t xml:space="preserve"> в поручении или сопровождающих документах недостаточно данных для исполнения поручения или содержащаяся в них информация противоречива; </w:t>
      </w:r>
    </w:p>
    <w:p w:rsidR="00BF62A8" w:rsidRPr="00BD1907" w:rsidRDefault="00CB1AD8" w:rsidP="00CB1AD8">
      <w:pPr>
        <w:pStyle w:val="Default"/>
        <w:spacing w:after="38"/>
        <w:ind w:left="709"/>
        <w:jc w:val="both"/>
        <w:rPr>
          <w:color w:val="auto"/>
        </w:rPr>
      </w:pPr>
      <w:r w:rsidRPr="00BD1907">
        <w:rPr>
          <w:color w:val="auto"/>
        </w:rPr>
        <w:sym w:font="Symbol" w:char="F0B7"/>
      </w:r>
      <w:r w:rsidR="00BF62A8" w:rsidRPr="00BD1907">
        <w:rPr>
          <w:color w:val="auto"/>
        </w:rPr>
        <w:t xml:space="preserve"> поручение оформлено с исправлениями; </w:t>
      </w:r>
    </w:p>
    <w:p w:rsidR="00BF62A8" w:rsidRDefault="00CB1AD8" w:rsidP="00CB1AD8">
      <w:pPr>
        <w:pStyle w:val="Default"/>
        <w:spacing w:after="38"/>
        <w:ind w:left="709"/>
        <w:jc w:val="both"/>
        <w:rPr>
          <w:color w:val="auto"/>
        </w:rPr>
      </w:pPr>
      <w:r w:rsidRPr="00BD1907">
        <w:rPr>
          <w:color w:val="auto"/>
        </w:rPr>
        <w:sym w:font="Symbol" w:char="F0B7"/>
      </w:r>
      <w:r w:rsidR="00BF62A8" w:rsidRPr="00BD1907">
        <w:rPr>
          <w:color w:val="auto"/>
        </w:rPr>
        <w:t xml:space="preserve"> сведения, содержащиеся в представленных документах, не соответствуют сведениям, содержащимся в учетных регистрах Депозитария; </w:t>
      </w:r>
    </w:p>
    <w:p w:rsidR="00E14872" w:rsidRPr="00C42065" w:rsidRDefault="00E14872" w:rsidP="00C42065">
      <w:pPr>
        <w:pStyle w:val="Default"/>
        <w:spacing w:after="38"/>
        <w:ind w:left="709"/>
        <w:jc w:val="both"/>
        <w:rPr>
          <w:color w:val="auto"/>
        </w:rPr>
      </w:pPr>
      <w:r w:rsidRPr="00BD1907">
        <w:rPr>
          <w:color w:val="auto"/>
        </w:rPr>
        <w:sym w:font="Symbol" w:char="F0B7"/>
      </w:r>
      <w:r w:rsidRPr="00C42065">
        <w:rPr>
          <w:color w:val="auto"/>
        </w:rPr>
        <w:t xml:space="preserve"> не представлены документы, необходимые для исполнения Депозитарной операции в соответствии с Условиями</w:t>
      </w:r>
      <w:r>
        <w:rPr>
          <w:color w:val="auto"/>
        </w:rPr>
        <w:t>;</w:t>
      </w:r>
      <w:r w:rsidRPr="00C42065">
        <w:rPr>
          <w:color w:val="auto"/>
        </w:rPr>
        <w:t xml:space="preserve"> </w:t>
      </w:r>
    </w:p>
    <w:p w:rsidR="00BF62A8" w:rsidRPr="00BD1907" w:rsidRDefault="00CB1AD8" w:rsidP="00CB1AD8">
      <w:pPr>
        <w:pStyle w:val="Default"/>
        <w:spacing w:after="38"/>
        <w:ind w:left="709"/>
        <w:jc w:val="both"/>
        <w:rPr>
          <w:color w:val="auto"/>
        </w:rPr>
      </w:pPr>
      <w:r w:rsidRPr="00BD1907">
        <w:rPr>
          <w:color w:val="auto"/>
        </w:rPr>
        <w:sym w:font="Symbol" w:char="F0B7"/>
      </w:r>
      <w:r w:rsidR="00BF62A8" w:rsidRPr="00BD1907">
        <w:rPr>
          <w:color w:val="auto"/>
        </w:rPr>
        <w:t xml:space="preserve"> Депозитарий не оказывает услуги по учету прав на ценные бумаги (не обслуживает ценные бумаги), в отношении которых подано поручение и</w:t>
      </w:r>
      <w:r w:rsidR="00DC0A2E" w:rsidRPr="00BD1907">
        <w:rPr>
          <w:color w:val="auto"/>
        </w:rPr>
        <w:t xml:space="preserve"> иные сопровождающие документы.</w:t>
      </w:r>
    </w:p>
    <w:p w:rsidR="00BF62A8" w:rsidRPr="00BD1907" w:rsidRDefault="00BF62A8" w:rsidP="00A311C4">
      <w:pPr>
        <w:pStyle w:val="1"/>
        <w:ind w:firstLine="708"/>
        <w:rPr>
          <w:rFonts w:ascii="Times New Roman" w:hAnsi="Times New Roman" w:cs="Times New Roman"/>
          <w:color w:val="auto"/>
          <w:sz w:val="24"/>
          <w:szCs w:val="24"/>
        </w:rPr>
      </w:pPr>
      <w:bookmarkStart w:id="45" w:name="_Toc462694389"/>
      <w:bookmarkStart w:id="46" w:name="_Toc528852040"/>
      <w:r w:rsidRPr="00BD1907">
        <w:rPr>
          <w:rFonts w:ascii="Times New Roman" w:hAnsi="Times New Roman" w:cs="Times New Roman"/>
          <w:color w:val="auto"/>
          <w:sz w:val="24"/>
          <w:szCs w:val="24"/>
        </w:rPr>
        <w:t>5.3</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Принятие поручения к исполнению или отказ в приеме поручения.</w:t>
      </w:r>
      <w:bookmarkEnd w:id="45"/>
      <w:bookmarkEnd w:id="46"/>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855EC6" w:rsidRDefault="00337F22" w:rsidP="00855EC6">
      <w:pPr>
        <w:pStyle w:val="Default"/>
        <w:ind w:firstLine="708"/>
        <w:jc w:val="both"/>
        <w:rPr>
          <w:color w:val="auto"/>
        </w:rPr>
      </w:pPr>
      <w:r>
        <w:rPr>
          <w:color w:val="auto"/>
        </w:rPr>
        <w:t>Н</w:t>
      </w:r>
      <w:r w:rsidR="00855EC6">
        <w:rPr>
          <w:color w:val="auto"/>
        </w:rPr>
        <w:t xml:space="preserve">а стадии приема </w:t>
      </w:r>
      <w:r w:rsidR="00154A5E">
        <w:rPr>
          <w:color w:val="auto"/>
        </w:rPr>
        <w:t>п</w:t>
      </w:r>
      <w:r w:rsidR="00855EC6">
        <w:rPr>
          <w:color w:val="auto"/>
        </w:rPr>
        <w:t xml:space="preserve">оручений Депозитарий формирует </w:t>
      </w:r>
      <w:r w:rsidR="00855EC6" w:rsidRPr="00855EC6">
        <w:rPr>
          <w:color w:val="auto"/>
        </w:rPr>
        <w:t xml:space="preserve">Акт приема-передачи документов (форма № 13), как отчет Депозитария о приеме поручений и сопровождающих их документов. </w:t>
      </w:r>
      <w:r w:rsidR="00154A5E">
        <w:rPr>
          <w:color w:val="auto"/>
        </w:rPr>
        <w:t>Акт з</w:t>
      </w:r>
      <w:r w:rsidR="00855EC6" w:rsidRPr="00855EC6">
        <w:rPr>
          <w:color w:val="auto"/>
        </w:rPr>
        <w:t>аполняется в двух экземплярах, подписывается инициатором и уполномоченным сотрудником Депозитария, один экземпляр остается в Депозитарии, другой передается/вручается инициатору операции.</w:t>
      </w:r>
    </w:p>
    <w:p w:rsidR="00337F22" w:rsidRDefault="00337F22" w:rsidP="00337F22">
      <w:pPr>
        <w:pStyle w:val="Default"/>
        <w:ind w:firstLine="708"/>
        <w:jc w:val="both"/>
        <w:rPr>
          <w:color w:val="auto"/>
        </w:rPr>
      </w:pPr>
      <w:r w:rsidRPr="00BD1907">
        <w:rPr>
          <w:color w:val="auto"/>
        </w:rPr>
        <w:t>В случае приема поручения к исполнению сотрудник Депозитария регистрирует поручение в журнале принятых поручений, визирует поручение с указанием даты приема поручения и ном</w:t>
      </w:r>
      <w:r>
        <w:rPr>
          <w:color w:val="auto"/>
        </w:rPr>
        <w:t>ера.</w:t>
      </w:r>
    </w:p>
    <w:p w:rsidR="00337F22" w:rsidRPr="00BD1907" w:rsidRDefault="00337F22" w:rsidP="00337F22">
      <w:pPr>
        <w:pStyle w:val="Default"/>
        <w:ind w:firstLine="708"/>
        <w:jc w:val="both"/>
        <w:rPr>
          <w:color w:val="auto"/>
        </w:rPr>
      </w:pPr>
      <w:r w:rsidRPr="00BD1907">
        <w:rPr>
          <w:color w:val="auto"/>
        </w:rPr>
        <w:t>В случае отказа в приеме поручения сотрудник Депозитария в письменной форме составляет мотивированный отказ и заверяет его своей подписью и штампом Депозитария с указанием даты</w:t>
      </w:r>
      <w:r>
        <w:rPr>
          <w:color w:val="auto"/>
        </w:rPr>
        <w:t xml:space="preserve"> (форма № 15)</w:t>
      </w:r>
      <w:r w:rsidRPr="00BD1907">
        <w:rPr>
          <w:color w:val="auto"/>
        </w:rPr>
        <w:t xml:space="preserve">. </w:t>
      </w:r>
    </w:p>
    <w:p w:rsidR="00BF62A8" w:rsidRPr="00BD1907" w:rsidRDefault="00BF62A8" w:rsidP="00683594">
      <w:pPr>
        <w:pStyle w:val="1"/>
        <w:ind w:firstLine="708"/>
        <w:jc w:val="both"/>
        <w:rPr>
          <w:rFonts w:ascii="Times New Roman" w:hAnsi="Times New Roman" w:cs="Times New Roman"/>
          <w:color w:val="auto"/>
          <w:sz w:val="24"/>
          <w:szCs w:val="24"/>
        </w:rPr>
      </w:pPr>
      <w:bookmarkStart w:id="47" w:name="_Toc462694390"/>
      <w:bookmarkStart w:id="48" w:name="_Toc528852041"/>
      <w:r w:rsidRPr="00BD1907">
        <w:rPr>
          <w:rFonts w:ascii="Times New Roman" w:hAnsi="Times New Roman" w:cs="Times New Roman"/>
          <w:color w:val="auto"/>
          <w:sz w:val="24"/>
          <w:szCs w:val="24"/>
        </w:rPr>
        <w:t>5.4</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Действия в случае отказа в исполнении поручения.</w:t>
      </w:r>
      <w:bookmarkEnd w:id="47"/>
      <w:bookmarkEnd w:id="48"/>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DC0A2E">
      <w:pPr>
        <w:pStyle w:val="Default"/>
        <w:ind w:firstLine="708"/>
        <w:jc w:val="both"/>
        <w:rPr>
          <w:color w:val="auto"/>
        </w:rPr>
      </w:pPr>
      <w:r w:rsidRPr="00BD1907">
        <w:rPr>
          <w:color w:val="auto"/>
        </w:rPr>
        <w:t xml:space="preserve">В случае невозможности исполнения принятого поручения Депоненту выдается отказ в исполнении поручения с указанием причин отказа. </w:t>
      </w:r>
    </w:p>
    <w:p w:rsidR="00BF62A8" w:rsidRPr="00BD1907" w:rsidRDefault="00BF62A8" w:rsidP="00DC0A2E">
      <w:pPr>
        <w:pStyle w:val="Default"/>
        <w:ind w:firstLine="708"/>
        <w:rPr>
          <w:color w:val="auto"/>
        </w:rPr>
      </w:pPr>
      <w:r w:rsidRPr="00BD1907">
        <w:rPr>
          <w:color w:val="auto"/>
        </w:rPr>
        <w:t xml:space="preserve">Депозитарий не исполняет поручения в следующих случаях: </w:t>
      </w:r>
    </w:p>
    <w:p w:rsidR="00BF62A8" w:rsidRPr="00BD1907" w:rsidRDefault="00DC0A2E" w:rsidP="00DC0A2E">
      <w:pPr>
        <w:pStyle w:val="Default"/>
        <w:spacing w:after="35"/>
        <w:ind w:left="709"/>
        <w:jc w:val="both"/>
        <w:rPr>
          <w:color w:val="auto"/>
        </w:rPr>
      </w:pPr>
      <w:r w:rsidRPr="00BD1907">
        <w:rPr>
          <w:color w:val="auto"/>
        </w:rPr>
        <w:lastRenderedPageBreak/>
        <w:sym w:font="Symbol" w:char="F0B7"/>
      </w:r>
      <w:r w:rsidR="00BF62A8" w:rsidRPr="00BD1907">
        <w:rPr>
          <w:color w:val="auto"/>
        </w:rPr>
        <w:t xml:space="preserve"> сведения, содержащиеся в представленных документах, не соответствуют сведениям, содержащимся в учетных регистрах Депозитария; </w:t>
      </w:r>
    </w:p>
    <w:p w:rsidR="00BF62A8" w:rsidRPr="00BD1907" w:rsidRDefault="00DC0A2E" w:rsidP="00DC0A2E">
      <w:pPr>
        <w:pStyle w:val="Default"/>
        <w:spacing w:after="35"/>
        <w:ind w:left="709"/>
        <w:jc w:val="both"/>
        <w:rPr>
          <w:color w:val="auto"/>
        </w:rPr>
      </w:pPr>
      <w:r w:rsidRPr="00BD1907">
        <w:rPr>
          <w:color w:val="auto"/>
        </w:rPr>
        <w:sym w:font="Symbol" w:char="F0B7"/>
      </w:r>
      <w:r w:rsidR="00BF62A8" w:rsidRPr="00BD1907">
        <w:rPr>
          <w:color w:val="auto"/>
        </w:rPr>
        <w:t xml:space="preserve"> количество ценных бумаг, находящихся на счете депо, недостаточно для проведения операции, указанной в поручении; </w:t>
      </w:r>
    </w:p>
    <w:p w:rsidR="00BF62A8" w:rsidRPr="00BD1907" w:rsidRDefault="00DC0A2E" w:rsidP="00DC0A2E">
      <w:pPr>
        <w:pStyle w:val="Default"/>
        <w:spacing w:after="35"/>
        <w:ind w:left="709"/>
        <w:jc w:val="both"/>
        <w:rPr>
          <w:color w:val="auto"/>
        </w:rPr>
      </w:pPr>
      <w:r w:rsidRPr="00BD1907">
        <w:rPr>
          <w:color w:val="auto"/>
        </w:rPr>
        <w:sym w:font="Symbol" w:char="F0B7"/>
      </w:r>
      <w:r w:rsidR="00BF62A8" w:rsidRPr="00BD1907">
        <w:rPr>
          <w:color w:val="auto"/>
        </w:rPr>
        <w:t xml:space="preserve"> ценные бумаги, в отношении которых дается поручение, обременены обязательствами, и исполнение поручения может привести к нарушению данных обязательств; </w:t>
      </w:r>
    </w:p>
    <w:p w:rsidR="00BF62A8" w:rsidRPr="00BD1907" w:rsidRDefault="00DC0A2E" w:rsidP="00DC0A2E">
      <w:pPr>
        <w:pStyle w:val="Default"/>
        <w:spacing w:after="35"/>
        <w:ind w:left="709"/>
        <w:jc w:val="both"/>
        <w:rPr>
          <w:color w:val="auto"/>
        </w:rPr>
      </w:pPr>
      <w:r w:rsidRPr="00BD1907">
        <w:rPr>
          <w:color w:val="auto"/>
        </w:rPr>
        <w:sym w:font="Symbol" w:char="F0B7"/>
      </w:r>
      <w:r w:rsidR="00BF62A8" w:rsidRPr="00BD1907">
        <w:rPr>
          <w:color w:val="auto"/>
        </w:rPr>
        <w:t xml:space="preserve"> не представлены документы, необходимые для исполнения депозитарной операции в соответствии с Условиями или действующим законодательством Российской Федерации; </w:t>
      </w:r>
    </w:p>
    <w:p w:rsidR="00BF62A8" w:rsidRPr="00BD1907" w:rsidRDefault="00DC0A2E" w:rsidP="00DC0A2E">
      <w:pPr>
        <w:pStyle w:val="Default"/>
        <w:spacing w:after="35"/>
        <w:ind w:left="709"/>
        <w:jc w:val="both"/>
        <w:rPr>
          <w:color w:val="auto"/>
        </w:rPr>
      </w:pPr>
      <w:r w:rsidRPr="00BD1907">
        <w:rPr>
          <w:color w:val="auto"/>
        </w:rPr>
        <w:sym w:font="Symbol" w:char="F0B7"/>
      </w:r>
      <w:r w:rsidR="00BF62A8" w:rsidRPr="00BD1907">
        <w:rPr>
          <w:color w:val="auto"/>
        </w:rPr>
        <w:t xml:space="preserve"> истек срок действия поручения, предусмотренный Условиями; </w:t>
      </w:r>
    </w:p>
    <w:p w:rsidR="00BF62A8" w:rsidRPr="00BD1907" w:rsidRDefault="00DC0A2E" w:rsidP="00DC0A2E">
      <w:pPr>
        <w:pStyle w:val="Default"/>
        <w:spacing w:after="35"/>
        <w:ind w:left="709"/>
        <w:jc w:val="both"/>
        <w:rPr>
          <w:color w:val="auto"/>
        </w:rPr>
      </w:pPr>
      <w:r w:rsidRPr="00BD1907">
        <w:rPr>
          <w:color w:val="auto"/>
        </w:rPr>
        <w:sym w:font="Symbol" w:char="F0B7"/>
      </w:r>
      <w:r w:rsidR="00BF62A8" w:rsidRPr="00BD1907">
        <w:rPr>
          <w:color w:val="auto"/>
        </w:rPr>
        <w:t xml:space="preserve"> если исполнение поручения приведет к нарушению действующего законодательства Российской Федерации; </w:t>
      </w:r>
    </w:p>
    <w:p w:rsidR="00BF62A8" w:rsidRPr="00BD1907" w:rsidRDefault="00DC0A2E" w:rsidP="00DC0A2E">
      <w:pPr>
        <w:pStyle w:val="Default"/>
        <w:ind w:left="709"/>
        <w:jc w:val="both"/>
        <w:rPr>
          <w:color w:val="auto"/>
        </w:rPr>
      </w:pPr>
      <w:r w:rsidRPr="00BD1907">
        <w:rPr>
          <w:color w:val="auto"/>
        </w:rPr>
        <w:sym w:font="Symbol" w:char="F0B7"/>
      </w:r>
      <w:r w:rsidR="00BF62A8" w:rsidRPr="00BD1907">
        <w:rPr>
          <w:color w:val="auto"/>
        </w:rPr>
        <w:t xml:space="preserve"> иные основания, предусмотренные действующим законодательством и Условиями. </w:t>
      </w:r>
    </w:p>
    <w:p w:rsidR="00BF62A8" w:rsidRPr="00BD1907" w:rsidRDefault="00BF62A8" w:rsidP="00A311C4">
      <w:pPr>
        <w:pStyle w:val="1"/>
        <w:ind w:firstLine="708"/>
        <w:jc w:val="both"/>
        <w:rPr>
          <w:rFonts w:ascii="Times New Roman" w:hAnsi="Times New Roman" w:cs="Times New Roman"/>
          <w:color w:val="auto"/>
          <w:sz w:val="24"/>
          <w:szCs w:val="24"/>
        </w:rPr>
      </w:pPr>
      <w:bookmarkStart w:id="49" w:name="_Toc462694391"/>
      <w:bookmarkStart w:id="50" w:name="_Toc528852042"/>
      <w:r w:rsidRPr="00BD1907">
        <w:rPr>
          <w:rFonts w:ascii="Times New Roman" w:hAnsi="Times New Roman" w:cs="Times New Roman"/>
          <w:color w:val="auto"/>
          <w:sz w:val="24"/>
          <w:szCs w:val="24"/>
        </w:rPr>
        <w:t>5.5</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Предоставлени</w:t>
      </w:r>
      <w:r w:rsidR="006546E9">
        <w:rPr>
          <w:rFonts w:ascii="Times New Roman" w:hAnsi="Times New Roman" w:cs="Times New Roman"/>
          <w:color w:val="auto"/>
          <w:sz w:val="24"/>
          <w:szCs w:val="24"/>
        </w:rPr>
        <w:t>е</w:t>
      </w:r>
      <w:r w:rsidRPr="00BD1907">
        <w:rPr>
          <w:rFonts w:ascii="Times New Roman" w:hAnsi="Times New Roman" w:cs="Times New Roman"/>
          <w:color w:val="auto"/>
          <w:sz w:val="24"/>
          <w:szCs w:val="24"/>
        </w:rPr>
        <w:t xml:space="preserve"> Депонентам отчетов о проведенных операциях и документов, удостоверяющих права на ценные бумаги.</w:t>
      </w:r>
      <w:bookmarkEnd w:id="49"/>
      <w:bookmarkEnd w:id="50"/>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5C60DC">
      <w:pPr>
        <w:pStyle w:val="Default"/>
        <w:ind w:firstLine="708"/>
        <w:jc w:val="both"/>
        <w:rPr>
          <w:color w:val="auto"/>
        </w:rPr>
      </w:pPr>
      <w:r w:rsidRPr="00BD1907">
        <w:rPr>
          <w:color w:val="auto"/>
        </w:rPr>
        <w:t xml:space="preserve">Отчетные документы по результатам осуществленных в течение операционного дня депозитарных операций, выдаются Депонентам </w:t>
      </w:r>
      <w:r w:rsidR="006546E9">
        <w:rPr>
          <w:color w:val="auto"/>
        </w:rPr>
        <w:t>в сроки</w:t>
      </w:r>
      <w:r w:rsidR="00945A00">
        <w:rPr>
          <w:color w:val="auto"/>
        </w:rPr>
        <w:t>,</w:t>
      </w:r>
      <w:r w:rsidR="006546E9">
        <w:rPr>
          <w:color w:val="auto"/>
        </w:rPr>
        <w:t xml:space="preserve"> пр</w:t>
      </w:r>
      <w:r w:rsidR="00945A00">
        <w:rPr>
          <w:color w:val="auto"/>
        </w:rPr>
        <w:t>едусмотренные</w:t>
      </w:r>
      <w:r w:rsidR="006546E9">
        <w:rPr>
          <w:color w:val="auto"/>
        </w:rPr>
        <w:t xml:space="preserve"> </w:t>
      </w:r>
      <w:r w:rsidR="00945A00">
        <w:rPr>
          <w:color w:val="auto"/>
        </w:rPr>
        <w:t xml:space="preserve">в </w:t>
      </w:r>
      <w:r w:rsidR="006546E9">
        <w:rPr>
          <w:color w:val="auto"/>
        </w:rPr>
        <w:t>разделе 7 настоящих Условий</w:t>
      </w:r>
      <w:r w:rsidRPr="00A311C4">
        <w:rPr>
          <w:color w:val="auto"/>
        </w:rPr>
        <w:t>. О</w:t>
      </w:r>
      <w:r w:rsidRPr="00BD1907">
        <w:rPr>
          <w:color w:val="auto"/>
        </w:rPr>
        <w:t xml:space="preserve">тчеты выдаются в бумажной форме, заверяются печатью Депозитария и подписью уполномоченного сотрудника Депозитария. </w:t>
      </w:r>
    </w:p>
    <w:p w:rsidR="00BF62A8" w:rsidRPr="00BD1907" w:rsidRDefault="00BF62A8" w:rsidP="005C60DC">
      <w:pPr>
        <w:pStyle w:val="Default"/>
        <w:ind w:firstLine="708"/>
        <w:jc w:val="both"/>
        <w:rPr>
          <w:color w:val="auto"/>
        </w:rPr>
      </w:pPr>
      <w:r w:rsidRPr="00BD1907">
        <w:rPr>
          <w:color w:val="auto"/>
        </w:rPr>
        <w:t xml:space="preserve">В обязательном порядке отчет передается инициатору операции. При совершении операции по счету депо, произведенной не по инициативе Депонента или уполномоченного им лица, в том числе при корпоративных действиях, отчет также предоставляется Депоненту. </w:t>
      </w:r>
    </w:p>
    <w:p w:rsidR="00BF62A8" w:rsidRPr="00BD1907" w:rsidRDefault="00BF62A8" w:rsidP="00B611EC">
      <w:pPr>
        <w:pStyle w:val="Default"/>
        <w:jc w:val="both"/>
        <w:rPr>
          <w:color w:val="auto"/>
        </w:rPr>
      </w:pPr>
      <w:r w:rsidRPr="00BD1907">
        <w:rPr>
          <w:color w:val="auto"/>
        </w:rPr>
        <w:t xml:space="preserve">Депозитарий может предоставлять Депоненту отчет о проведенной операции (операциях), не содержащий информацию о количестве ценных бумаг на счете депо, на любой момент времени за любой период. </w:t>
      </w:r>
    </w:p>
    <w:p w:rsidR="00BF62A8" w:rsidRPr="00BD1907" w:rsidRDefault="00BF62A8" w:rsidP="005C60DC">
      <w:pPr>
        <w:pStyle w:val="Default"/>
        <w:ind w:firstLine="708"/>
        <w:jc w:val="both"/>
        <w:rPr>
          <w:color w:val="auto"/>
        </w:rPr>
      </w:pPr>
      <w:r w:rsidRPr="00BD1907">
        <w:rPr>
          <w:color w:val="auto"/>
        </w:rPr>
        <w:t xml:space="preserve">Депозитарий предоставляет депоненту отчет о проведенной операции (операциях) по счету депо, содержащий информацию о количестве ценных бумаг, не позднее рабочего дня, следующего за днем проведения указанной операции (операций). </w:t>
      </w:r>
    </w:p>
    <w:p w:rsidR="00BF62A8" w:rsidRPr="00BD1907" w:rsidRDefault="006546E9" w:rsidP="005C60DC">
      <w:pPr>
        <w:pStyle w:val="Default"/>
        <w:ind w:firstLine="708"/>
        <w:jc w:val="both"/>
        <w:rPr>
          <w:color w:val="auto"/>
        </w:rPr>
      </w:pPr>
      <w:r>
        <w:rPr>
          <w:color w:val="auto"/>
        </w:rPr>
        <w:t>О</w:t>
      </w:r>
      <w:r w:rsidR="00BF62A8" w:rsidRPr="00BD1907">
        <w:rPr>
          <w:color w:val="auto"/>
        </w:rPr>
        <w:t>тчет об операции по зачислению ценных бумаг на счет депо должен содержать указание на то, что ценные бумаги зачислены на счет депо в связи с их возвратом на лицевой счет или счет депо, с которого были списаны такие ценные бумаги или ценные бумаги, которые были в них конвертированы</w:t>
      </w:r>
      <w:r>
        <w:rPr>
          <w:color w:val="auto"/>
        </w:rPr>
        <w:t>, если</w:t>
      </w:r>
      <w:r w:rsidR="00BF62A8" w:rsidRPr="00BD1907">
        <w:rPr>
          <w:color w:val="auto"/>
        </w:rPr>
        <w:t xml:space="preserve">: </w:t>
      </w:r>
    </w:p>
    <w:p w:rsidR="00BF62A8" w:rsidRPr="00BD1907" w:rsidRDefault="005C60DC" w:rsidP="005C60DC">
      <w:pPr>
        <w:pStyle w:val="Default"/>
        <w:ind w:firstLine="708"/>
        <w:jc w:val="both"/>
        <w:rPr>
          <w:color w:val="auto"/>
        </w:rPr>
      </w:pPr>
      <w:r w:rsidRPr="00BD1907">
        <w:rPr>
          <w:color w:val="auto"/>
        </w:rPr>
        <w:sym w:font="Symbol" w:char="F0B7"/>
      </w:r>
      <w:r w:rsidR="00BF62A8" w:rsidRPr="00BD1907">
        <w:rPr>
          <w:color w:val="auto"/>
        </w:rPr>
        <w:t xml:space="preserve"> ценные бумаги подлежат списанию со счета неустановленных лиц в случае возврата ценных бумаг, предусмотренном пунктом 5 статьи 8.5 Федерального закона</w:t>
      </w:r>
      <w:r w:rsidR="006546E9">
        <w:rPr>
          <w:color w:val="auto"/>
        </w:rPr>
        <w:t xml:space="preserve"> № 39-ФЗ</w:t>
      </w:r>
      <w:r w:rsidR="00BF62A8" w:rsidRPr="00BD1907">
        <w:rPr>
          <w:color w:val="auto"/>
        </w:rPr>
        <w:t xml:space="preserve">, на основании представленных держателем реестра или депозитарием, открывшим Депозитарию счет номинального держателя, отчетных документов, содержащих сведения об ошибочности записи по зачислению таких ценных бумаг или ценных бумаг, которые были в них конвертированы, на указанный счет. При этом Депозитарий дает поручение (распоряжение) о списании равного количества таких же ценных бумаг с открытого ему счета номинального держателя, содержащее указание на то, что списание осуществляется в связи с возвратом ценных бумаг на лицевой счет или счет депо, с которого были списаны такие ценные бумаги или ценные бумаги, которые были в них конвертированы. </w:t>
      </w:r>
    </w:p>
    <w:p w:rsidR="00BF62A8" w:rsidRPr="00BD1907" w:rsidRDefault="005C60DC" w:rsidP="005C60DC">
      <w:pPr>
        <w:pStyle w:val="Default"/>
        <w:ind w:firstLine="708"/>
        <w:jc w:val="both"/>
        <w:rPr>
          <w:color w:val="auto"/>
        </w:rPr>
      </w:pPr>
      <w:r w:rsidRPr="00BD1907">
        <w:rPr>
          <w:color w:val="auto"/>
        </w:rPr>
        <w:sym w:font="Symbol" w:char="F0B7"/>
      </w:r>
      <w:r w:rsidR="00BF62A8" w:rsidRPr="00BD1907">
        <w:rPr>
          <w:color w:val="auto"/>
        </w:rPr>
        <w:t xml:space="preserve"> ценные бумаги подлежат списанию со счета неустановленных лиц по истечении одного месяца с даты зачисления на указанный счет таких ценных бумаг или ценных бумаг, которые были в них конвертированы. При этом количество ценных бумаг, учтенных Депозитарием на счетах депо и счете неустановленных лиц, должно быть равно количеству таких же ценных бумаг, учтенных на счетах Депозитария. В случае поручения (распоряжения) Депозитария списать ценные бумаги, учитываемые им на счете неустановленных лиц, с открытого ему счета номинального держателя такое поручение </w:t>
      </w:r>
      <w:r w:rsidR="00BF62A8" w:rsidRPr="00BD1907">
        <w:rPr>
          <w:color w:val="auto"/>
        </w:rPr>
        <w:lastRenderedPageBreak/>
        <w:t xml:space="preserve">(распоряжение) должно содержать указание на то, что списание осуществляется в связи с возвратом ценных бумаг. </w:t>
      </w:r>
    </w:p>
    <w:p w:rsidR="00BF62A8" w:rsidRPr="00BD1907" w:rsidRDefault="00BF62A8" w:rsidP="005C60DC">
      <w:pPr>
        <w:pStyle w:val="Default"/>
        <w:ind w:firstLine="708"/>
        <w:jc w:val="both"/>
        <w:rPr>
          <w:color w:val="auto"/>
        </w:rPr>
      </w:pPr>
      <w:r w:rsidRPr="00BD1907">
        <w:rPr>
          <w:color w:val="auto"/>
        </w:rPr>
        <w:t xml:space="preserve">К отчетным документам относятся также выписки по счетам депо Депонентов, выдаваемые Депонентам и являющиеся документами, подтверждающими их права на ценные бумаги на определенную календарную дату. </w:t>
      </w:r>
    </w:p>
    <w:p w:rsidR="00BF62A8" w:rsidRPr="00BD1907" w:rsidRDefault="00BF62A8" w:rsidP="005C60DC">
      <w:pPr>
        <w:pStyle w:val="Default"/>
        <w:ind w:firstLine="708"/>
        <w:jc w:val="both"/>
        <w:rPr>
          <w:color w:val="auto"/>
        </w:rPr>
      </w:pPr>
      <w:r w:rsidRPr="00BD1907">
        <w:rPr>
          <w:color w:val="auto"/>
        </w:rPr>
        <w:t xml:space="preserve">Выписки по счету депо, предоставляемые Депонентам </w:t>
      </w:r>
      <w:r w:rsidR="00286DAE">
        <w:rPr>
          <w:color w:val="auto"/>
        </w:rPr>
        <w:t xml:space="preserve">и подтверждающие его права на ценные бумаги </w:t>
      </w:r>
      <w:r w:rsidR="00286DAE" w:rsidRPr="00BD1907">
        <w:rPr>
          <w:color w:val="auto"/>
        </w:rPr>
        <w:t xml:space="preserve"> </w:t>
      </w:r>
      <w:r w:rsidRPr="00BD1907">
        <w:rPr>
          <w:color w:val="auto"/>
        </w:rPr>
        <w:t>на определенную дату, содержат информацию о количестве ценных бумаг на этих счетах депо только на конец операционного дня</w:t>
      </w:r>
      <w:r w:rsidR="00286DAE">
        <w:rPr>
          <w:color w:val="auto"/>
        </w:rPr>
        <w:t xml:space="preserve"> за соответствующую календарную дату</w:t>
      </w:r>
      <w:r w:rsidRPr="00BD1907">
        <w:rPr>
          <w:color w:val="auto"/>
        </w:rPr>
        <w:t xml:space="preserve">. </w:t>
      </w:r>
    </w:p>
    <w:p w:rsidR="005C60DC" w:rsidRDefault="00BF62A8" w:rsidP="005C60DC">
      <w:pPr>
        <w:pStyle w:val="Default"/>
        <w:ind w:firstLine="708"/>
        <w:jc w:val="both"/>
        <w:rPr>
          <w:color w:val="auto"/>
        </w:rPr>
      </w:pPr>
      <w:r w:rsidRPr="00BD1907">
        <w:rPr>
          <w:color w:val="auto"/>
        </w:rPr>
        <w:t xml:space="preserve">В случае если выписки по счетам депо выдаются на нерабочий день или на иной день, в который Депозитарий не совершает операции по счетам депо, такие выписки содержат информацию о количестве ценных бумаг на этих счетах депо только на конец операционного дня, истекшего в последний предшествующий рабочий день или иной день, в который Депозитарий совершает операции по счетам депо. </w:t>
      </w:r>
    </w:p>
    <w:p w:rsidR="000F75AE" w:rsidRPr="00BD1907" w:rsidRDefault="000F75AE" w:rsidP="005C60DC">
      <w:pPr>
        <w:pStyle w:val="Default"/>
        <w:ind w:firstLine="708"/>
        <w:jc w:val="both"/>
        <w:rPr>
          <w:color w:val="auto"/>
        </w:rPr>
      </w:pPr>
      <w:r>
        <w:rPr>
          <w:color w:val="auto"/>
        </w:rPr>
        <w:t>Выписки и отчеты</w:t>
      </w:r>
      <w:r w:rsidR="00BF0F7B">
        <w:rPr>
          <w:color w:val="auto"/>
        </w:rPr>
        <w:t>,</w:t>
      </w:r>
      <w:r>
        <w:rPr>
          <w:color w:val="auto"/>
        </w:rPr>
        <w:t xml:space="preserve"> не являющиеся документами</w:t>
      </w:r>
      <w:r w:rsidR="00BF0F7B">
        <w:rPr>
          <w:color w:val="auto"/>
        </w:rPr>
        <w:t xml:space="preserve">, </w:t>
      </w:r>
      <w:r>
        <w:rPr>
          <w:color w:val="auto"/>
        </w:rPr>
        <w:t>подтверждающими права Депонента на ценные бумаги</w:t>
      </w:r>
      <w:r w:rsidR="00BF0F7B">
        <w:rPr>
          <w:color w:val="auto"/>
        </w:rPr>
        <w:t>, могут содержать информацию о количестве ценных бумаг Депонента по состоянию на любой момент время.</w:t>
      </w:r>
    </w:p>
    <w:p w:rsidR="00BF62A8" w:rsidRPr="00BD1907" w:rsidRDefault="00BF62A8" w:rsidP="005C60DC">
      <w:pPr>
        <w:pStyle w:val="Default"/>
        <w:ind w:firstLine="708"/>
        <w:jc w:val="both"/>
        <w:rPr>
          <w:color w:val="auto"/>
        </w:rPr>
      </w:pPr>
      <w:r w:rsidRPr="00BD1907">
        <w:rPr>
          <w:color w:val="auto"/>
        </w:rPr>
        <w:t>Депозитарий представляет Депоненту по его требованию отчеты об операциях по счетам депо, открытым Депоненту, и (или) выписки по таким счетам депо в срок, определенный Условиями. Выписки и отчеты предоставляются Депонентам на основании поручений – информационных запросов Депонента на исполнение информационной операции в соответствии с требованиями пунктов 6.2.22</w:t>
      </w:r>
      <w:r w:rsidR="00A311C4">
        <w:rPr>
          <w:color w:val="auto"/>
        </w:rPr>
        <w:t>.</w:t>
      </w:r>
      <w:r w:rsidRPr="00BD1907">
        <w:rPr>
          <w:color w:val="auto"/>
        </w:rPr>
        <w:t>, 6.2.24</w:t>
      </w:r>
      <w:r w:rsidR="00A311C4">
        <w:rPr>
          <w:color w:val="auto"/>
        </w:rPr>
        <w:t>.</w:t>
      </w:r>
      <w:r w:rsidRPr="00BD1907">
        <w:rPr>
          <w:color w:val="auto"/>
        </w:rPr>
        <w:t xml:space="preserve"> настоящих Условий. </w:t>
      </w:r>
    </w:p>
    <w:p w:rsidR="00BF62A8" w:rsidRPr="00BD1907" w:rsidRDefault="00BF62A8" w:rsidP="005C60DC">
      <w:pPr>
        <w:pStyle w:val="Default"/>
        <w:ind w:firstLine="708"/>
        <w:jc w:val="both"/>
        <w:rPr>
          <w:color w:val="auto"/>
        </w:rPr>
      </w:pPr>
      <w:r w:rsidRPr="00BD1907">
        <w:rPr>
          <w:color w:val="auto"/>
        </w:rPr>
        <w:t>Информация о заложенных ценных бумагах представляется на основании запроса залогодержателя в соответствии с условиями депозитарного договора и требованиями пункта 6.2.23</w:t>
      </w:r>
      <w:r w:rsidR="00A311C4">
        <w:rPr>
          <w:color w:val="auto"/>
        </w:rPr>
        <w:t>.</w:t>
      </w:r>
      <w:r w:rsidRPr="00BD1907">
        <w:rPr>
          <w:color w:val="auto"/>
        </w:rPr>
        <w:t xml:space="preserve"> настоящих Условий. </w:t>
      </w:r>
    </w:p>
    <w:p w:rsidR="00BF62A8" w:rsidRPr="00BD1907" w:rsidRDefault="00BF62A8" w:rsidP="005C60DC">
      <w:pPr>
        <w:pStyle w:val="Default"/>
        <w:ind w:firstLine="708"/>
        <w:jc w:val="both"/>
        <w:rPr>
          <w:color w:val="auto"/>
        </w:rPr>
      </w:pPr>
      <w:r w:rsidRPr="00BD1907">
        <w:rPr>
          <w:color w:val="auto"/>
        </w:rPr>
        <w:t xml:space="preserve">Информация о Депоненте, а также об операциях по его счету депо или о ценных бумагах на указанном счете представляется Депозитарием иным лицам по письменному указанию такого Депонента. </w:t>
      </w:r>
    </w:p>
    <w:p w:rsidR="00BF62A8" w:rsidRPr="00BD1907" w:rsidRDefault="00BF62A8" w:rsidP="005C60DC">
      <w:pPr>
        <w:pStyle w:val="Default"/>
        <w:ind w:firstLine="708"/>
        <w:rPr>
          <w:color w:val="auto"/>
        </w:rPr>
      </w:pPr>
      <w:r w:rsidRPr="00BD1907">
        <w:rPr>
          <w:color w:val="auto"/>
        </w:rPr>
        <w:t xml:space="preserve">Формы отчетных документов приводятся в Приложении № 1 к настоящим Условиям. </w:t>
      </w:r>
    </w:p>
    <w:p w:rsidR="00BF62A8" w:rsidRPr="00BD1907" w:rsidRDefault="00BF62A8" w:rsidP="00A311C4">
      <w:pPr>
        <w:pStyle w:val="1"/>
        <w:ind w:firstLine="708"/>
        <w:rPr>
          <w:rFonts w:ascii="Times New Roman" w:hAnsi="Times New Roman" w:cs="Times New Roman"/>
          <w:color w:val="auto"/>
          <w:sz w:val="24"/>
          <w:szCs w:val="24"/>
        </w:rPr>
      </w:pPr>
      <w:bookmarkStart w:id="51" w:name="_Toc462694392"/>
      <w:bookmarkStart w:id="52" w:name="_Toc528852043"/>
      <w:r w:rsidRPr="00BD1907">
        <w:rPr>
          <w:rFonts w:ascii="Times New Roman" w:hAnsi="Times New Roman" w:cs="Times New Roman"/>
          <w:color w:val="auto"/>
          <w:sz w:val="24"/>
          <w:szCs w:val="24"/>
        </w:rPr>
        <w:t>5.6</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Отмена </w:t>
      </w:r>
      <w:r w:rsidR="00093966">
        <w:rPr>
          <w:rFonts w:ascii="Times New Roman" w:hAnsi="Times New Roman" w:cs="Times New Roman"/>
          <w:color w:val="auto"/>
          <w:sz w:val="24"/>
          <w:szCs w:val="24"/>
        </w:rPr>
        <w:t>П</w:t>
      </w:r>
      <w:r w:rsidRPr="00BD1907">
        <w:rPr>
          <w:rFonts w:ascii="Times New Roman" w:hAnsi="Times New Roman" w:cs="Times New Roman"/>
          <w:color w:val="auto"/>
          <w:sz w:val="24"/>
          <w:szCs w:val="24"/>
        </w:rPr>
        <w:t>оручени</w:t>
      </w:r>
      <w:r w:rsidR="00093966">
        <w:rPr>
          <w:rFonts w:ascii="Times New Roman" w:hAnsi="Times New Roman" w:cs="Times New Roman"/>
          <w:color w:val="auto"/>
          <w:sz w:val="24"/>
          <w:szCs w:val="24"/>
        </w:rPr>
        <w:t>й по счету депо</w:t>
      </w:r>
      <w:r w:rsidRPr="00BD1907">
        <w:rPr>
          <w:rFonts w:ascii="Times New Roman" w:hAnsi="Times New Roman" w:cs="Times New Roman"/>
          <w:color w:val="auto"/>
          <w:sz w:val="24"/>
          <w:szCs w:val="24"/>
        </w:rPr>
        <w:t>.</w:t>
      </w:r>
      <w:bookmarkEnd w:id="51"/>
      <w:bookmarkEnd w:id="52"/>
      <w:r w:rsidRPr="00BD1907">
        <w:rPr>
          <w:rFonts w:ascii="Times New Roman" w:hAnsi="Times New Roman" w:cs="Times New Roman"/>
          <w:color w:val="auto"/>
          <w:sz w:val="24"/>
          <w:szCs w:val="24"/>
        </w:rPr>
        <w:t xml:space="preserve"> </w:t>
      </w:r>
    </w:p>
    <w:p w:rsidR="00BF62A8" w:rsidRPr="00BD1907" w:rsidRDefault="00BF62A8" w:rsidP="00093966">
      <w:pPr>
        <w:pStyle w:val="Default"/>
        <w:ind w:firstLine="708"/>
        <w:rPr>
          <w:color w:val="auto"/>
        </w:rPr>
      </w:pPr>
    </w:p>
    <w:p w:rsidR="00093966" w:rsidRPr="00093966" w:rsidRDefault="00093966" w:rsidP="00093966">
      <w:pPr>
        <w:pStyle w:val="Default"/>
        <w:ind w:firstLine="708"/>
        <w:jc w:val="both"/>
        <w:rPr>
          <w:color w:val="auto"/>
        </w:rPr>
      </w:pPr>
      <w:bookmarkStart w:id="53" w:name="_Toc462694393"/>
      <w:r w:rsidRPr="00093966">
        <w:rPr>
          <w:color w:val="auto"/>
        </w:rPr>
        <w:t>Операция по отмене Поручений по счету депо представляет собой действия Депозитария по инициативе Депонента об отмене ранее поданного Поручения.</w:t>
      </w:r>
    </w:p>
    <w:p w:rsidR="00093966" w:rsidRPr="00093966" w:rsidRDefault="00093966" w:rsidP="00093966">
      <w:pPr>
        <w:pStyle w:val="Default"/>
        <w:ind w:firstLine="708"/>
        <w:jc w:val="both"/>
        <w:rPr>
          <w:color w:val="auto"/>
        </w:rPr>
      </w:pPr>
      <w:r w:rsidRPr="00093966">
        <w:rPr>
          <w:color w:val="auto"/>
        </w:rPr>
        <w:t>Не допускается отмена исполненного поручения.</w:t>
      </w:r>
    </w:p>
    <w:p w:rsidR="00093966" w:rsidRPr="00093966" w:rsidRDefault="00093966" w:rsidP="00093966">
      <w:pPr>
        <w:pStyle w:val="Default"/>
        <w:ind w:firstLine="708"/>
        <w:jc w:val="both"/>
        <w:rPr>
          <w:color w:val="auto"/>
        </w:rPr>
      </w:pPr>
      <w:r w:rsidRPr="00093966">
        <w:rPr>
          <w:color w:val="auto"/>
        </w:rPr>
        <w:t>Депонент вправе отозвать поданное Поручение в день его поступления в Депозитарий до 17-00 часов по московскому времени. После наступления указанного срока Поручение, принятое Депозитарием, не может быть отозвано.</w:t>
      </w:r>
    </w:p>
    <w:p w:rsidR="00093966" w:rsidRPr="00093966" w:rsidRDefault="00093966" w:rsidP="00093966">
      <w:pPr>
        <w:pStyle w:val="Default"/>
        <w:ind w:firstLine="708"/>
        <w:jc w:val="both"/>
        <w:rPr>
          <w:color w:val="auto"/>
        </w:rPr>
      </w:pPr>
      <w:r w:rsidRPr="00093966">
        <w:rPr>
          <w:color w:val="auto"/>
        </w:rPr>
        <w:t xml:space="preserve">Отзыв осуществляется путем подачи письменного заявления об отзыве Поручения. </w:t>
      </w:r>
    </w:p>
    <w:p w:rsidR="00093966" w:rsidRPr="00093966" w:rsidRDefault="00093966" w:rsidP="00093966">
      <w:pPr>
        <w:pStyle w:val="Default"/>
        <w:ind w:firstLine="708"/>
        <w:jc w:val="both"/>
        <w:rPr>
          <w:color w:val="auto"/>
        </w:rPr>
      </w:pPr>
      <w:r w:rsidRPr="00093966">
        <w:rPr>
          <w:color w:val="auto"/>
        </w:rPr>
        <w:t>Отзыв допускается исключительно в отношении Поручений, которые не были исполнены Депозитарием до поступления соответствующего заявления.</w:t>
      </w:r>
    </w:p>
    <w:p w:rsidR="00093966" w:rsidRPr="00093966" w:rsidRDefault="00093966" w:rsidP="00093966">
      <w:pPr>
        <w:pStyle w:val="Default"/>
        <w:ind w:firstLine="708"/>
        <w:jc w:val="both"/>
        <w:rPr>
          <w:color w:val="auto"/>
        </w:rPr>
      </w:pPr>
      <w:r w:rsidRPr="00093966">
        <w:rPr>
          <w:color w:val="auto"/>
        </w:rPr>
        <w:t>Основания для операции</w:t>
      </w:r>
      <w:r>
        <w:rPr>
          <w:color w:val="auto"/>
        </w:rPr>
        <w:t xml:space="preserve"> является </w:t>
      </w:r>
      <w:r w:rsidRPr="00093966">
        <w:rPr>
          <w:color w:val="auto"/>
        </w:rPr>
        <w:t>Поручение инициатора операции.</w:t>
      </w:r>
    </w:p>
    <w:p w:rsidR="00093966" w:rsidRPr="00093966" w:rsidRDefault="00093966" w:rsidP="00093966">
      <w:pPr>
        <w:pStyle w:val="Default"/>
        <w:ind w:firstLine="708"/>
        <w:jc w:val="both"/>
        <w:rPr>
          <w:color w:val="auto"/>
        </w:rPr>
      </w:pPr>
      <w:r w:rsidRPr="00093966">
        <w:rPr>
          <w:color w:val="auto"/>
        </w:rPr>
        <w:t>Исходящие документы:</w:t>
      </w:r>
    </w:p>
    <w:p w:rsidR="00093966" w:rsidRPr="00093966" w:rsidRDefault="00093966" w:rsidP="00093966">
      <w:pPr>
        <w:pStyle w:val="Default"/>
        <w:ind w:firstLine="708"/>
        <w:jc w:val="both"/>
        <w:rPr>
          <w:color w:val="auto"/>
        </w:rPr>
      </w:pPr>
      <w:r w:rsidRPr="00093966">
        <w:rPr>
          <w:color w:val="auto"/>
        </w:rPr>
        <w:t>- отчет о совершенной операции (форма № 14).</w:t>
      </w:r>
    </w:p>
    <w:p w:rsidR="00BF62A8" w:rsidRPr="00BD1907" w:rsidRDefault="00BF62A8" w:rsidP="00A311C4">
      <w:pPr>
        <w:pStyle w:val="1"/>
        <w:ind w:firstLine="708"/>
        <w:jc w:val="both"/>
        <w:rPr>
          <w:rFonts w:ascii="Times New Roman" w:hAnsi="Times New Roman" w:cs="Times New Roman"/>
          <w:color w:val="auto"/>
          <w:sz w:val="24"/>
          <w:szCs w:val="24"/>
        </w:rPr>
      </w:pPr>
      <w:bookmarkStart w:id="54" w:name="_Toc528852044"/>
      <w:r w:rsidRPr="00BD1907">
        <w:rPr>
          <w:rFonts w:ascii="Times New Roman" w:hAnsi="Times New Roman" w:cs="Times New Roman"/>
          <w:color w:val="auto"/>
          <w:sz w:val="24"/>
          <w:szCs w:val="24"/>
        </w:rPr>
        <w:t>6</w:t>
      </w:r>
      <w:r w:rsidR="005C60DC" w:rsidRPr="00BD1907">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ВЫПОЛНЯЕМЫЕ ДЕПОЗИТАРНЫЕ ОПЕРАЦИИ И ПОРЯДОК ИХ СОВЕРШЕНИЯ.</w:t>
      </w:r>
      <w:bookmarkEnd w:id="53"/>
      <w:bookmarkEnd w:id="54"/>
      <w:r w:rsidRPr="00BD1907">
        <w:rPr>
          <w:rFonts w:ascii="Times New Roman" w:hAnsi="Times New Roman" w:cs="Times New Roman"/>
          <w:color w:val="auto"/>
          <w:sz w:val="24"/>
          <w:szCs w:val="24"/>
        </w:rPr>
        <w:t xml:space="preserve"> </w:t>
      </w:r>
    </w:p>
    <w:p w:rsidR="00BF62A8" w:rsidRPr="00BD1907" w:rsidRDefault="00BF62A8" w:rsidP="00A311C4">
      <w:pPr>
        <w:pStyle w:val="1"/>
        <w:ind w:firstLine="708"/>
        <w:rPr>
          <w:rFonts w:ascii="Times New Roman" w:hAnsi="Times New Roman" w:cs="Times New Roman"/>
          <w:color w:val="auto"/>
          <w:sz w:val="24"/>
          <w:szCs w:val="24"/>
        </w:rPr>
      </w:pPr>
      <w:bookmarkStart w:id="55" w:name="_Toc462694394"/>
      <w:bookmarkStart w:id="56" w:name="_Toc528852045"/>
      <w:r w:rsidRPr="00BD1907">
        <w:rPr>
          <w:rFonts w:ascii="Times New Roman" w:hAnsi="Times New Roman" w:cs="Times New Roman"/>
          <w:color w:val="auto"/>
          <w:sz w:val="24"/>
          <w:szCs w:val="24"/>
        </w:rPr>
        <w:t>6.1</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Перечень депозитарных операций.</w:t>
      </w:r>
      <w:bookmarkEnd w:id="55"/>
      <w:bookmarkEnd w:id="56"/>
      <w:r w:rsidRPr="00BD1907">
        <w:rPr>
          <w:rFonts w:ascii="Times New Roman" w:hAnsi="Times New Roman" w:cs="Times New Roman"/>
          <w:color w:val="auto"/>
          <w:sz w:val="24"/>
          <w:szCs w:val="24"/>
        </w:rPr>
        <w:t xml:space="preserve"> </w:t>
      </w:r>
    </w:p>
    <w:p w:rsidR="00BF62A8" w:rsidRPr="00BD1907" w:rsidRDefault="00BF62A8" w:rsidP="00801949">
      <w:pPr>
        <w:pStyle w:val="Default"/>
        <w:spacing w:before="240"/>
        <w:ind w:firstLine="708"/>
        <w:jc w:val="both"/>
        <w:rPr>
          <w:color w:val="auto"/>
        </w:rPr>
      </w:pPr>
      <w:r w:rsidRPr="00BD1907">
        <w:rPr>
          <w:color w:val="auto"/>
        </w:rPr>
        <w:t xml:space="preserve">Депозитарная операция – совокупность действий, осуществляемых Депозитарием с учетными регистрами, а также другими материалами депозитарного учета. </w:t>
      </w:r>
    </w:p>
    <w:p w:rsidR="00BF62A8" w:rsidRPr="00BD1907" w:rsidRDefault="00BF62A8" w:rsidP="00801949">
      <w:pPr>
        <w:pStyle w:val="Default"/>
        <w:spacing w:before="240"/>
        <w:ind w:firstLine="708"/>
        <w:rPr>
          <w:color w:val="auto"/>
        </w:rPr>
      </w:pPr>
      <w:r w:rsidRPr="00BD1907">
        <w:rPr>
          <w:color w:val="auto"/>
        </w:rPr>
        <w:lastRenderedPageBreak/>
        <w:t xml:space="preserve">Депозитарий выполняет следующие операции: </w:t>
      </w:r>
    </w:p>
    <w:p w:rsidR="00BF62A8" w:rsidRPr="00BD1907" w:rsidRDefault="00BF62A8" w:rsidP="00801949">
      <w:pPr>
        <w:pStyle w:val="Default"/>
        <w:spacing w:before="240"/>
        <w:ind w:firstLine="708"/>
        <w:jc w:val="both"/>
        <w:rPr>
          <w:color w:val="auto"/>
        </w:rPr>
      </w:pPr>
      <w:r w:rsidRPr="00BD1907">
        <w:rPr>
          <w:color w:val="auto"/>
        </w:rPr>
        <w:t xml:space="preserve">Инвентарные операции – депозитарные операции, приводящие к изменению только остатков ценных бумаг на счетах депо в Депозитарии. К инвентарным операциям относятся: </w:t>
      </w:r>
    </w:p>
    <w:p w:rsidR="00BF62A8" w:rsidRPr="00BD1907" w:rsidRDefault="00801949" w:rsidP="00801949">
      <w:pPr>
        <w:pStyle w:val="Default"/>
        <w:spacing w:after="38"/>
        <w:ind w:firstLine="708"/>
        <w:jc w:val="both"/>
        <w:rPr>
          <w:color w:val="auto"/>
        </w:rPr>
      </w:pPr>
      <w:r w:rsidRPr="00BD1907">
        <w:rPr>
          <w:color w:val="auto"/>
        </w:rPr>
        <w:sym w:font="Symbol" w:char="F0B7"/>
      </w:r>
      <w:r w:rsidR="00BF62A8" w:rsidRPr="00BD1907">
        <w:rPr>
          <w:color w:val="auto"/>
        </w:rPr>
        <w:t xml:space="preserve"> прием ценных бумаг на хранение и учет (депонирование); </w:t>
      </w:r>
    </w:p>
    <w:p w:rsidR="00BF62A8" w:rsidRPr="00BD1907" w:rsidRDefault="00801949" w:rsidP="00801949">
      <w:pPr>
        <w:pStyle w:val="Default"/>
        <w:spacing w:after="38"/>
        <w:ind w:firstLine="708"/>
        <w:jc w:val="both"/>
        <w:rPr>
          <w:color w:val="auto"/>
        </w:rPr>
      </w:pPr>
      <w:r w:rsidRPr="00BD1907">
        <w:rPr>
          <w:color w:val="auto"/>
        </w:rPr>
        <w:sym w:font="Symbol" w:char="F0B7"/>
      </w:r>
      <w:r w:rsidR="00BF62A8" w:rsidRPr="00BD1907">
        <w:rPr>
          <w:color w:val="auto"/>
        </w:rPr>
        <w:t xml:space="preserve"> снятие ценных бумаг с хранения и учета (снятие с депонирования); </w:t>
      </w:r>
    </w:p>
    <w:p w:rsidR="00BF62A8" w:rsidRPr="00BD1907" w:rsidRDefault="00801949" w:rsidP="00801949">
      <w:pPr>
        <w:pStyle w:val="Default"/>
        <w:spacing w:after="38"/>
        <w:ind w:firstLine="708"/>
        <w:jc w:val="both"/>
        <w:rPr>
          <w:color w:val="auto"/>
        </w:rPr>
      </w:pPr>
      <w:r w:rsidRPr="00BD1907">
        <w:rPr>
          <w:color w:val="auto"/>
        </w:rPr>
        <w:sym w:font="Symbol" w:char="F0B7"/>
      </w:r>
      <w:r w:rsidR="00BF62A8" w:rsidRPr="00BD1907">
        <w:rPr>
          <w:color w:val="auto"/>
        </w:rPr>
        <w:t xml:space="preserve"> перевод ценных бумаг; </w:t>
      </w:r>
    </w:p>
    <w:p w:rsidR="00BF62A8" w:rsidRPr="00BD1907" w:rsidRDefault="00801949" w:rsidP="00801949">
      <w:pPr>
        <w:pStyle w:val="Default"/>
        <w:ind w:firstLine="708"/>
        <w:jc w:val="both"/>
        <w:rPr>
          <w:color w:val="auto"/>
        </w:rPr>
      </w:pPr>
      <w:r w:rsidRPr="00BD1907">
        <w:rPr>
          <w:color w:val="auto"/>
        </w:rPr>
        <w:sym w:font="Symbol" w:char="F0B7"/>
      </w:r>
      <w:r w:rsidR="00BF62A8" w:rsidRPr="00BD1907">
        <w:rPr>
          <w:color w:val="auto"/>
        </w:rPr>
        <w:t xml:space="preserve"> перемещение ценных бумаг. </w:t>
      </w:r>
    </w:p>
    <w:p w:rsidR="00BF62A8" w:rsidRPr="00BD1907" w:rsidRDefault="00BF62A8" w:rsidP="00801949">
      <w:pPr>
        <w:pStyle w:val="Default"/>
        <w:jc w:val="both"/>
        <w:rPr>
          <w:color w:val="auto"/>
        </w:rPr>
      </w:pPr>
    </w:p>
    <w:p w:rsidR="00BF62A8" w:rsidRPr="00BD1907" w:rsidRDefault="00BF62A8" w:rsidP="00801949">
      <w:pPr>
        <w:pStyle w:val="Default"/>
        <w:ind w:firstLine="708"/>
        <w:jc w:val="both"/>
        <w:rPr>
          <w:color w:val="auto"/>
        </w:rPr>
      </w:pPr>
      <w:r w:rsidRPr="00BD1907">
        <w:rPr>
          <w:color w:val="auto"/>
        </w:rPr>
        <w:t xml:space="preserve">Административные операции – депозитарные операции, приводящие к изменениям анкет счетов депо и других учетных регистров Депозитария, за исключением остатков ценных бумаг на счетах депо Депонентов. К административным операциям относятся: </w:t>
      </w:r>
    </w:p>
    <w:p w:rsidR="00BF62A8" w:rsidRPr="00BD1907" w:rsidRDefault="00801949" w:rsidP="00801949">
      <w:pPr>
        <w:pStyle w:val="Default"/>
        <w:ind w:firstLine="708"/>
        <w:rPr>
          <w:color w:val="auto"/>
        </w:rPr>
      </w:pPr>
      <w:r w:rsidRPr="00BD1907">
        <w:rPr>
          <w:color w:val="auto"/>
        </w:rPr>
        <w:sym w:font="Symbol" w:char="F0B7"/>
      </w:r>
      <w:r w:rsidR="00BF62A8" w:rsidRPr="00BD1907">
        <w:rPr>
          <w:color w:val="auto"/>
        </w:rPr>
        <w:t xml:space="preserve"> открытие счета депо или иного счета; </w:t>
      </w:r>
    </w:p>
    <w:p w:rsidR="00BF62A8" w:rsidRPr="00BD1907" w:rsidRDefault="00801949" w:rsidP="00801949">
      <w:pPr>
        <w:pStyle w:val="Default"/>
        <w:spacing w:after="15"/>
        <w:ind w:firstLine="708"/>
        <w:rPr>
          <w:color w:val="auto"/>
        </w:rPr>
      </w:pPr>
      <w:r w:rsidRPr="00BD1907">
        <w:rPr>
          <w:color w:val="auto"/>
        </w:rPr>
        <w:sym w:font="Symbol" w:char="F0B7"/>
      </w:r>
      <w:r w:rsidR="00BF62A8" w:rsidRPr="00BD1907">
        <w:rPr>
          <w:color w:val="auto"/>
        </w:rPr>
        <w:t xml:space="preserve"> открытие раздела счета депо или иного счета; </w:t>
      </w:r>
    </w:p>
    <w:p w:rsidR="00BF62A8" w:rsidRPr="00BD1907" w:rsidRDefault="00801949" w:rsidP="00801949">
      <w:pPr>
        <w:pStyle w:val="Default"/>
        <w:spacing w:after="15"/>
        <w:ind w:firstLine="708"/>
        <w:rPr>
          <w:color w:val="auto"/>
        </w:rPr>
      </w:pPr>
      <w:r w:rsidRPr="00BD1907">
        <w:rPr>
          <w:color w:val="auto"/>
        </w:rPr>
        <w:sym w:font="Symbol" w:char="F0B7"/>
      </w:r>
      <w:r w:rsidR="00BF62A8" w:rsidRPr="00BD1907">
        <w:rPr>
          <w:color w:val="auto"/>
        </w:rPr>
        <w:t xml:space="preserve"> закрытие счета депо или иного счета; </w:t>
      </w:r>
    </w:p>
    <w:p w:rsidR="00BF62A8" w:rsidRPr="00BD1907" w:rsidRDefault="00801949" w:rsidP="00801949">
      <w:pPr>
        <w:pStyle w:val="Default"/>
        <w:spacing w:after="15"/>
        <w:ind w:firstLine="708"/>
        <w:rPr>
          <w:color w:val="auto"/>
        </w:rPr>
      </w:pPr>
      <w:r w:rsidRPr="00BD1907">
        <w:rPr>
          <w:color w:val="auto"/>
        </w:rPr>
        <w:sym w:font="Symbol" w:char="F0B7"/>
      </w:r>
      <w:r w:rsidR="00BF62A8" w:rsidRPr="00BD1907">
        <w:rPr>
          <w:color w:val="auto"/>
        </w:rPr>
        <w:t xml:space="preserve"> корректировка реквизитов счета депо или иного счета; </w:t>
      </w:r>
    </w:p>
    <w:p w:rsidR="00BF62A8" w:rsidRPr="00BD1907" w:rsidRDefault="00801949" w:rsidP="00801949">
      <w:pPr>
        <w:pStyle w:val="Default"/>
        <w:spacing w:after="15"/>
        <w:ind w:firstLine="708"/>
        <w:rPr>
          <w:color w:val="auto"/>
        </w:rPr>
      </w:pPr>
      <w:r w:rsidRPr="00BD1907">
        <w:rPr>
          <w:color w:val="auto"/>
        </w:rPr>
        <w:sym w:font="Symbol" w:char="F0B7"/>
      </w:r>
      <w:r w:rsidR="00BF62A8" w:rsidRPr="00BD1907">
        <w:rPr>
          <w:color w:val="auto"/>
        </w:rPr>
        <w:t xml:space="preserve"> назначение попечителя счета депо; </w:t>
      </w:r>
    </w:p>
    <w:p w:rsidR="00BF62A8" w:rsidRPr="00BD1907" w:rsidRDefault="00801949" w:rsidP="00801949">
      <w:pPr>
        <w:pStyle w:val="Default"/>
        <w:spacing w:after="15"/>
        <w:ind w:firstLine="708"/>
        <w:rPr>
          <w:color w:val="auto"/>
        </w:rPr>
      </w:pPr>
      <w:r w:rsidRPr="00BD1907">
        <w:rPr>
          <w:color w:val="auto"/>
        </w:rPr>
        <w:sym w:font="Symbol" w:char="F0B7"/>
      </w:r>
      <w:r w:rsidR="00BF62A8" w:rsidRPr="00BD1907">
        <w:rPr>
          <w:color w:val="auto"/>
        </w:rPr>
        <w:t xml:space="preserve"> отзыв попечителя счета депо; </w:t>
      </w:r>
    </w:p>
    <w:p w:rsidR="00BF62A8" w:rsidRPr="00BD1907" w:rsidRDefault="00801949" w:rsidP="00801949">
      <w:pPr>
        <w:pStyle w:val="Default"/>
        <w:spacing w:after="15"/>
        <w:ind w:firstLine="708"/>
        <w:rPr>
          <w:color w:val="auto"/>
        </w:rPr>
      </w:pPr>
      <w:r w:rsidRPr="00BD1907">
        <w:rPr>
          <w:color w:val="auto"/>
        </w:rPr>
        <w:sym w:font="Symbol" w:char="F0B7"/>
      </w:r>
      <w:r w:rsidR="00BF62A8" w:rsidRPr="00BD1907">
        <w:rPr>
          <w:color w:val="auto"/>
        </w:rPr>
        <w:t xml:space="preserve"> назначение оператора счета (раздела счета) депо; </w:t>
      </w:r>
    </w:p>
    <w:p w:rsidR="00BF62A8" w:rsidRPr="00BD1907" w:rsidRDefault="00801949" w:rsidP="00801949">
      <w:pPr>
        <w:pStyle w:val="Default"/>
        <w:spacing w:after="15"/>
        <w:ind w:firstLine="708"/>
        <w:rPr>
          <w:color w:val="auto"/>
        </w:rPr>
      </w:pPr>
      <w:r w:rsidRPr="00BD1907">
        <w:rPr>
          <w:color w:val="auto"/>
        </w:rPr>
        <w:sym w:font="Symbol" w:char="F0B7"/>
      </w:r>
      <w:r w:rsidR="00BF62A8" w:rsidRPr="00BD1907">
        <w:rPr>
          <w:color w:val="auto"/>
        </w:rPr>
        <w:t xml:space="preserve"> отмена оператора счета (раздела счета) депо; </w:t>
      </w:r>
    </w:p>
    <w:p w:rsidR="00BF62A8" w:rsidRPr="00BD1907" w:rsidRDefault="00801949" w:rsidP="00801949">
      <w:pPr>
        <w:pStyle w:val="Default"/>
        <w:spacing w:after="15"/>
        <w:ind w:firstLine="708"/>
        <w:rPr>
          <w:color w:val="auto"/>
        </w:rPr>
      </w:pPr>
      <w:r w:rsidRPr="00BD1907">
        <w:rPr>
          <w:color w:val="auto"/>
        </w:rPr>
        <w:sym w:font="Symbol" w:char="F0B7"/>
      </w:r>
      <w:r w:rsidR="00BF62A8" w:rsidRPr="00BD1907">
        <w:rPr>
          <w:color w:val="auto"/>
        </w:rPr>
        <w:t xml:space="preserve"> назначение распорядителя счета (раздела счета) депо; </w:t>
      </w:r>
    </w:p>
    <w:p w:rsidR="00BF62A8" w:rsidRPr="00BD1907" w:rsidRDefault="00801949" w:rsidP="00801949">
      <w:pPr>
        <w:pStyle w:val="Default"/>
        <w:spacing w:after="15"/>
        <w:ind w:firstLine="708"/>
        <w:rPr>
          <w:color w:val="auto"/>
        </w:rPr>
      </w:pPr>
      <w:r w:rsidRPr="00BD1907">
        <w:rPr>
          <w:color w:val="auto"/>
        </w:rPr>
        <w:sym w:font="Symbol" w:char="F0B7"/>
      </w:r>
      <w:r w:rsidR="00BF62A8" w:rsidRPr="00BD1907">
        <w:rPr>
          <w:color w:val="auto"/>
        </w:rPr>
        <w:t xml:space="preserve"> отмена распорядителя счета (раздела счета) депо; </w:t>
      </w:r>
    </w:p>
    <w:p w:rsidR="00BF62A8" w:rsidRPr="00BD1907" w:rsidRDefault="00801949" w:rsidP="00801949">
      <w:pPr>
        <w:pStyle w:val="Default"/>
        <w:ind w:firstLine="708"/>
        <w:rPr>
          <w:color w:val="auto"/>
        </w:rPr>
      </w:pPr>
      <w:r w:rsidRPr="00BD1907">
        <w:rPr>
          <w:color w:val="auto"/>
        </w:rPr>
        <w:sym w:font="Symbol" w:char="F0B7"/>
      </w:r>
      <w:r w:rsidR="00BF62A8" w:rsidRPr="00BD1907">
        <w:rPr>
          <w:color w:val="auto"/>
        </w:rPr>
        <w:t xml:space="preserve"> отмена поручения. </w:t>
      </w:r>
    </w:p>
    <w:p w:rsidR="00BF62A8" w:rsidRPr="00BD1907" w:rsidRDefault="00BF62A8" w:rsidP="00BF62A8">
      <w:pPr>
        <w:pStyle w:val="Default"/>
        <w:rPr>
          <w:color w:val="auto"/>
        </w:rPr>
      </w:pPr>
    </w:p>
    <w:p w:rsidR="00BF62A8" w:rsidRPr="00BD1907" w:rsidRDefault="00BF62A8" w:rsidP="00801949">
      <w:pPr>
        <w:pStyle w:val="Default"/>
        <w:ind w:firstLine="708"/>
        <w:jc w:val="both"/>
        <w:rPr>
          <w:color w:val="auto"/>
        </w:rPr>
      </w:pPr>
      <w:r w:rsidRPr="00BD1907">
        <w:rPr>
          <w:color w:val="auto"/>
        </w:rPr>
        <w:t xml:space="preserve">Информационные операции – депозитарные операции, связанные с формированием отчетов и выписок о состоянии счета депо и иных учетных регистров Депозитария, или о выполнении депозитарных операций. К информационным операциям относятся: </w:t>
      </w:r>
    </w:p>
    <w:p w:rsidR="00BF62A8" w:rsidRPr="00BD1907" w:rsidRDefault="000012CD" w:rsidP="00F31BD8">
      <w:pPr>
        <w:pStyle w:val="Default"/>
        <w:spacing w:after="38"/>
        <w:ind w:left="709"/>
        <w:rPr>
          <w:color w:val="auto"/>
        </w:rPr>
      </w:pPr>
      <w:r w:rsidRPr="00BD1907">
        <w:rPr>
          <w:color w:val="auto"/>
        </w:rPr>
        <w:sym w:font="Symbol" w:char="F0B7"/>
      </w:r>
      <w:r w:rsidR="00BF62A8" w:rsidRPr="00BD1907">
        <w:rPr>
          <w:color w:val="auto"/>
        </w:rPr>
        <w:t xml:space="preserve"> формирование выписки по счету депо по состоянию на дату; </w:t>
      </w:r>
    </w:p>
    <w:p w:rsidR="00BF62A8" w:rsidRPr="00BD1907" w:rsidRDefault="000012CD" w:rsidP="00F31BD8">
      <w:pPr>
        <w:pStyle w:val="Default"/>
        <w:spacing w:after="38"/>
        <w:ind w:left="709"/>
        <w:rPr>
          <w:color w:val="auto"/>
        </w:rPr>
      </w:pPr>
      <w:r w:rsidRPr="00BD1907">
        <w:rPr>
          <w:color w:val="auto"/>
        </w:rPr>
        <w:sym w:font="Symbol" w:char="F0B7"/>
      </w:r>
      <w:r w:rsidR="00BF62A8" w:rsidRPr="00BD1907">
        <w:rPr>
          <w:color w:val="auto"/>
        </w:rPr>
        <w:t xml:space="preserve"> формирование</w:t>
      </w:r>
      <w:r w:rsidR="00F31BD8">
        <w:rPr>
          <w:color w:val="auto"/>
        </w:rPr>
        <w:t xml:space="preserve"> отчетов и/или</w:t>
      </w:r>
      <w:r w:rsidR="00BF62A8" w:rsidRPr="00BD1907">
        <w:rPr>
          <w:color w:val="auto"/>
        </w:rPr>
        <w:t xml:space="preserve"> </w:t>
      </w:r>
      <w:r w:rsidR="004120CB">
        <w:rPr>
          <w:color w:val="auto"/>
        </w:rPr>
        <w:t>выпис</w:t>
      </w:r>
      <w:r w:rsidR="00F31BD8">
        <w:rPr>
          <w:color w:val="auto"/>
        </w:rPr>
        <w:t>о</w:t>
      </w:r>
      <w:r w:rsidR="004120CB">
        <w:rPr>
          <w:color w:val="auto"/>
        </w:rPr>
        <w:t>к</w:t>
      </w:r>
      <w:r w:rsidR="00BF62A8" w:rsidRPr="00BD1907">
        <w:rPr>
          <w:color w:val="auto"/>
        </w:rPr>
        <w:t xml:space="preserve"> об операциях по счету депо Депонента (за период); </w:t>
      </w:r>
    </w:p>
    <w:p w:rsidR="00BF62A8" w:rsidRPr="00BD1907" w:rsidRDefault="000012CD" w:rsidP="00F31BD8">
      <w:pPr>
        <w:pStyle w:val="Default"/>
        <w:spacing w:after="38"/>
        <w:ind w:left="709"/>
        <w:rPr>
          <w:color w:val="auto"/>
        </w:rPr>
      </w:pPr>
      <w:r w:rsidRPr="00BD1907">
        <w:rPr>
          <w:color w:val="auto"/>
        </w:rPr>
        <w:sym w:font="Symbol" w:char="F0B7"/>
      </w:r>
      <w:r w:rsidRPr="00BD1907">
        <w:rPr>
          <w:color w:val="auto"/>
        </w:rPr>
        <w:t xml:space="preserve"> </w:t>
      </w:r>
      <w:r w:rsidR="00BF62A8" w:rsidRPr="00BD1907">
        <w:rPr>
          <w:color w:val="auto"/>
        </w:rPr>
        <w:t xml:space="preserve">формирование справки о заложенных ценных бумагах; </w:t>
      </w:r>
    </w:p>
    <w:p w:rsidR="00BF62A8" w:rsidRPr="00BD1907" w:rsidRDefault="000012CD" w:rsidP="000012CD">
      <w:pPr>
        <w:pStyle w:val="Default"/>
        <w:ind w:firstLine="708"/>
        <w:rPr>
          <w:color w:val="auto"/>
        </w:rPr>
      </w:pPr>
      <w:r w:rsidRPr="00BD1907">
        <w:rPr>
          <w:color w:val="auto"/>
        </w:rPr>
        <w:sym w:font="Symbol" w:char="F0B7"/>
      </w:r>
      <w:r w:rsidR="00BF62A8" w:rsidRPr="00BD1907">
        <w:rPr>
          <w:color w:val="auto"/>
        </w:rPr>
        <w:t xml:space="preserve"> формирование информации о владельцах ценных бумаг - Депонентах Депозитария. </w:t>
      </w:r>
    </w:p>
    <w:p w:rsidR="00BF62A8" w:rsidRPr="00BD1907" w:rsidRDefault="00BF62A8" w:rsidP="00510CD3">
      <w:pPr>
        <w:pStyle w:val="Default"/>
        <w:ind w:firstLine="708"/>
        <w:jc w:val="both"/>
        <w:rPr>
          <w:color w:val="auto"/>
        </w:rPr>
      </w:pPr>
      <w:r w:rsidRPr="00BD1907">
        <w:rPr>
          <w:color w:val="auto"/>
        </w:rPr>
        <w:t xml:space="preserve">Комплексные операции - депозитарные операции, включающие в себя в качестве составляющих элементов операции различных типов - инвентарные, административные и информационные. К комплексным операциям относятся: </w:t>
      </w:r>
    </w:p>
    <w:p w:rsidR="00BF62A8" w:rsidRPr="00BD1907" w:rsidRDefault="00510CD3" w:rsidP="00510CD3">
      <w:pPr>
        <w:pStyle w:val="Default"/>
        <w:spacing w:after="38"/>
        <w:ind w:left="709"/>
        <w:jc w:val="both"/>
        <w:rPr>
          <w:color w:val="auto"/>
        </w:rPr>
      </w:pPr>
      <w:r w:rsidRPr="00BD1907">
        <w:rPr>
          <w:color w:val="auto"/>
        </w:rPr>
        <w:sym w:font="Symbol" w:char="F0B7"/>
      </w:r>
      <w:r w:rsidR="00BF62A8" w:rsidRPr="00BD1907">
        <w:rPr>
          <w:color w:val="auto"/>
        </w:rPr>
        <w:t xml:space="preserve"> фиксация обременения ценных бумаг и (или) ограничения распоряжения ценными бумагами; </w:t>
      </w:r>
    </w:p>
    <w:p w:rsidR="00BF62A8" w:rsidRPr="00BD1907" w:rsidRDefault="00510CD3" w:rsidP="00510CD3">
      <w:pPr>
        <w:pStyle w:val="Default"/>
        <w:ind w:left="709"/>
        <w:jc w:val="both"/>
        <w:rPr>
          <w:color w:val="auto"/>
        </w:rPr>
      </w:pPr>
      <w:r w:rsidRPr="00BD1907">
        <w:rPr>
          <w:color w:val="auto"/>
        </w:rPr>
        <w:sym w:font="Symbol" w:char="F0B7"/>
      </w:r>
      <w:r w:rsidR="00BF62A8" w:rsidRPr="00BD1907">
        <w:rPr>
          <w:color w:val="auto"/>
        </w:rPr>
        <w:t xml:space="preserve"> фиксация прекращения обременения ценных бумаг и (или) снятия ограничения распоряжения ценными бумагами. </w:t>
      </w:r>
    </w:p>
    <w:p w:rsidR="00BF62A8" w:rsidRPr="00BD1907" w:rsidRDefault="00BF62A8" w:rsidP="00BF62A8">
      <w:pPr>
        <w:pStyle w:val="Default"/>
        <w:rPr>
          <w:color w:val="auto"/>
        </w:rPr>
      </w:pPr>
    </w:p>
    <w:p w:rsidR="00BF62A8" w:rsidRPr="00BD1907" w:rsidRDefault="00BF62A8" w:rsidP="00510CD3">
      <w:pPr>
        <w:pStyle w:val="Default"/>
        <w:ind w:firstLine="708"/>
        <w:jc w:val="both"/>
        <w:rPr>
          <w:color w:val="auto"/>
        </w:rPr>
      </w:pPr>
      <w:r w:rsidRPr="00BD1907">
        <w:rPr>
          <w:color w:val="auto"/>
        </w:rPr>
        <w:t xml:space="preserve">Глобальные операции – депозитарные операции, приводящие к изменению состояния всех или значительной части учетных регистров Депозитария, связанных с данным выпуском ценных бумаг. К глобальным операциям относятся: </w:t>
      </w:r>
    </w:p>
    <w:p w:rsidR="00BF62A8" w:rsidRPr="00BD1907" w:rsidRDefault="00510CD3" w:rsidP="00510CD3">
      <w:pPr>
        <w:pStyle w:val="Default"/>
        <w:spacing w:after="38"/>
        <w:ind w:firstLine="708"/>
        <w:rPr>
          <w:color w:val="auto"/>
        </w:rPr>
      </w:pPr>
      <w:r w:rsidRPr="00BD1907">
        <w:rPr>
          <w:color w:val="auto"/>
        </w:rPr>
        <w:sym w:font="Symbol" w:char="F0B7"/>
      </w:r>
      <w:r w:rsidR="00BF62A8" w:rsidRPr="00BD1907">
        <w:rPr>
          <w:color w:val="auto"/>
        </w:rPr>
        <w:t xml:space="preserve"> конвертация ценных бумаг (дробление и консолидация ценных бумаг); </w:t>
      </w:r>
    </w:p>
    <w:p w:rsidR="00BF62A8" w:rsidRPr="00BD1907" w:rsidRDefault="00735C0E" w:rsidP="00510CD3">
      <w:pPr>
        <w:pStyle w:val="Default"/>
        <w:spacing w:after="38"/>
        <w:ind w:firstLine="708"/>
        <w:rPr>
          <w:color w:val="auto"/>
        </w:rPr>
      </w:pPr>
      <w:r w:rsidRPr="00BD1907">
        <w:rPr>
          <w:color w:val="auto"/>
        </w:rPr>
        <w:sym w:font="Symbol" w:char="F0B7"/>
      </w:r>
      <w:r w:rsidR="00BF62A8" w:rsidRPr="00BD1907">
        <w:rPr>
          <w:color w:val="auto"/>
        </w:rPr>
        <w:t xml:space="preserve"> погашение (аннулирование) ценных бумаг; </w:t>
      </w:r>
    </w:p>
    <w:p w:rsidR="00BF62A8" w:rsidRPr="00BD1907" w:rsidRDefault="00735C0E" w:rsidP="00510CD3">
      <w:pPr>
        <w:pStyle w:val="Default"/>
        <w:spacing w:after="38"/>
        <w:ind w:firstLine="708"/>
        <w:rPr>
          <w:color w:val="auto"/>
        </w:rPr>
      </w:pPr>
      <w:r w:rsidRPr="00BD1907">
        <w:rPr>
          <w:color w:val="auto"/>
        </w:rPr>
        <w:sym w:font="Symbol" w:char="F0B7"/>
      </w:r>
      <w:r w:rsidR="00BF62A8" w:rsidRPr="00BD1907">
        <w:rPr>
          <w:color w:val="auto"/>
        </w:rPr>
        <w:t xml:space="preserve"> начисление доходов ценными бумагами; </w:t>
      </w:r>
    </w:p>
    <w:p w:rsidR="00BF62A8" w:rsidRPr="00BD1907" w:rsidRDefault="00735C0E" w:rsidP="00510CD3">
      <w:pPr>
        <w:pStyle w:val="Default"/>
        <w:spacing w:after="38"/>
        <w:ind w:firstLine="708"/>
        <w:rPr>
          <w:color w:val="auto"/>
        </w:rPr>
      </w:pPr>
      <w:r w:rsidRPr="00BD1907">
        <w:rPr>
          <w:color w:val="auto"/>
        </w:rPr>
        <w:sym w:font="Symbol" w:char="F0B7"/>
      </w:r>
      <w:r w:rsidR="00BF62A8" w:rsidRPr="00BD1907">
        <w:rPr>
          <w:color w:val="auto"/>
        </w:rPr>
        <w:t xml:space="preserve"> объединение дополнительных выпусков эмиссионных ценных бумаг; </w:t>
      </w:r>
    </w:p>
    <w:p w:rsidR="00BF62A8" w:rsidRPr="00BD1907" w:rsidRDefault="00735C0E" w:rsidP="00510CD3">
      <w:pPr>
        <w:pStyle w:val="Default"/>
        <w:ind w:firstLine="708"/>
        <w:rPr>
          <w:color w:val="auto"/>
        </w:rPr>
      </w:pPr>
      <w:r w:rsidRPr="00BD1907">
        <w:rPr>
          <w:color w:val="auto"/>
        </w:rPr>
        <w:sym w:font="Symbol" w:char="F0B7"/>
      </w:r>
      <w:r w:rsidR="00BF62A8" w:rsidRPr="00BD1907">
        <w:rPr>
          <w:color w:val="auto"/>
        </w:rPr>
        <w:t xml:space="preserve"> аннулирование индивидуальных номеров (кодов) дополнительных выпусков эмиссионных ценных бумаг. </w:t>
      </w:r>
    </w:p>
    <w:p w:rsidR="00BF62A8" w:rsidRPr="00BD1907" w:rsidRDefault="00BF62A8" w:rsidP="00BF62A8">
      <w:pPr>
        <w:pStyle w:val="Default"/>
        <w:rPr>
          <w:color w:val="auto"/>
        </w:rPr>
      </w:pPr>
    </w:p>
    <w:p w:rsidR="00BF62A8" w:rsidRPr="00BD1907" w:rsidRDefault="00BF62A8" w:rsidP="00735C0E">
      <w:pPr>
        <w:pStyle w:val="Default"/>
        <w:ind w:firstLine="708"/>
        <w:jc w:val="both"/>
        <w:rPr>
          <w:color w:val="auto"/>
        </w:rPr>
      </w:pPr>
      <w:r w:rsidRPr="00BD1907">
        <w:rPr>
          <w:color w:val="auto"/>
        </w:rPr>
        <w:lastRenderedPageBreak/>
        <w:t xml:space="preserve">Настоящий перечень депозитарных операций не является исчерпывающим. Депозитарий вправе предусмотреть в Условиях возможность совершения иных депозитарных операций. </w:t>
      </w:r>
    </w:p>
    <w:p w:rsidR="00BF62A8" w:rsidRPr="00BD1907" w:rsidRDefault="00BF62A8" w:rsidP="00A311C4">
      <w:pPr>
        <w:pStyle w:val="1"/>
        <w:ind w:firstLine="708"/>
        <w:rPr>
          <w:rFonts w:ascii="Times New Roman" w:hAnsi="Times New Roman" w:cs="Times New Roman"/>
          <w:color w:val="auto"/>
          <w:sz w:val="24"/>
          <w:szCs w:val="24"/>
        </w:rPr>
      </w:pPr>
      <w:bookmarkStart w:id="57" w:name="_Toc462694395"/>
      <w:bookmarkStart w:id="58" w:name="_Toc528852046"/>
      <w:r w:rsidRPr="00BD1907">
        <w:rPr>
          <w:rFonts w:ascii="Times New Roman" w:hAnsi="Times New Roman" w:cs="Times New Roman"/>
          <w:color w:val="auto"/>
          <w:sz w:val="24"/>
          <w:szCs w:val="24"/>
        </w:rPr>
        <w:t>6.2</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Порядок совершения депозитарных операций.</w:t>
      </w:r>
      <w:bookmarkEnd w:id="57"/>
      <w:bookmarkEnd w:id="58"/>
      <w:r w:rsidRPr="00BD1907">
        <w:rPr>
          <w:rFonts w:ascii="Times New Roman" w:hAnsi="Times New Roman" w:cs="Times New Roman"/>
          <w:color w:val="auto"/>
          <w:sz w:val="24"/>
          <w:szCs w:val="24"/>
        </w:rPr>
        <w:t xml:space="preserve"> </w:t>
      </w:r>
    </w:p>
    <w:p w:rsidR="00ED2319" w:rsidRPr="00BD1907" w:rsidRDefault="00BF62A8" w:rsidP="00A311C4">
      <w:pPr>
        <w:pStyle w:val="1"/>
        <w:ind w:firstLine="708"/>
        <w:rPr>
          <w:rFonts w:ascii="Times New Roman" w:hAnsi="Times New Roman" w:cs="Times New Roman"/>
          <w:color w:val="auto"/>
          <w:sz w:val="24"/>
          <w:szCs w:val="24"/>
        </w:rPr>
      </w:pPr>
      <w:bookmarkStart w:id="59" w:name="_Toc462694396"/>
      <w:bookmarkStart w:id="60" w:name="_Toc528852047"/>
      <w:r w:rsidRPr="00BD1907">
        <w:rPr>
          <w:rFonts w:ascii="Times New Roman" w:hAnsi="Times New Roman" w:cs="Times New Roman"/>
          <w:color w:val="auto"/>
          <w:sz w:val="24"/>
          <w:szCs w:val="24"/>
        </w:rPr>
        <w:t>6.2.1 Открытие активных и пассивных счетов.</w:t>
      </w:r>
      <w:bookmarkEnd w:id="59"/>
      <w:bookmarkEnd w:id="60"/>
      <w:r w:rsidRPr="00BD1907">
        <w:rPr>
          <w:rFonts w:ascii="Times New Roman" w:hAnsi="Times New Roman" w:cs="Times New Roman"/>
          <w:color w:val="auto"/>
          <w:sz w:val="24"/>
          <w:szCs w:val="24"/>
        </w:rPr>
        <w:t xml:space="preserve"> </w:t>
      </w:r>
    </w:p>
    <w:p w:rsidR="00ED2319" w:rsidRPr="00BD1907" w:rsidRDefault="00ED2319" w:rsidP="00ED2319">
      <w:pPr>
        <w:pStyle w:val="Default"/>
        <w:rPr>
          <w:color w:val="auto"/>
        </w:rPr>
      </w:pPr>
    </w:p>
    <w:p w:rsidR="00BF62A8" w:rsidRPr="00BD1907" w:rsidRDefault="00BF62A8" w:rsidP="00ED2319">
      <w:pPr>
        <w:pStyle w:val="Default"/>
        <w:ind w:firstLine="708"/>
        <w:jc w:val="both"/>
        <w:rPr>
          <w:color w:val="auto"/>
        </w:rPr>
      </w:pPr>
      <w:r w:rsidRPr="00BD1907">
        <w:rPr>
          <w:color w:val="auto"/>
        </w:rPr>
        <w:t>Депозитарием в соответствии с п.1.5 Условий открываются активные и пассивные счета, в том числе счета депо и</w:t>
      </w:r>
      <w:r w:rsidR="00CF18CD">
        <w:rPr>
          <w:color w:val="auto"/>
        </w:rPr>
        <w:t xml:space="preserve">ли иные пассивные </w:t>
      </w:r>
      <w:r w:rsidRPr="00BD1907">
        <w:rPr>
          <w:color w:val="auto"/>
        </w:rPr>
        <w:t xml:space="preserve">счета, не предназначенные для учета прав на ценные бумаги. </w:t>
      </w:r>
    </w:p>
    <w:p w:rsidR="00BF62A8" w:rsidRPr="00BD1907" w:rsidRDefault="00BF62A8" w:rsidP="00A75B7F">
      <w:pPr>
        <w:pStyle w:val="Default"/>
        <w:ind w:firstLine="708"/>
        <w:jc w:val="both"/>
        <w:rPr>
          <w:color w:val="auto"/>
        </w:rPr>
      </w:pPr>
      <w:r w:rsidRPr="00BD1907">
        <w:rPr>
          <w:color w:val="auto"/>
        </w:rPr>
        <w:t xml:space="preserve">Виды, открываемых Депозитарием счетов депо и иных счетов определены разделом 1.5. настоящих Условий. </w:t>
      </w:r>
    </w:p>
    <w:p w:rsidR="00ED2319" w:rsidRPr="00BD1907" w:rsidRDefault="00ED2319" w:rsidP="00ED2319">
      <w:pPr>
        <w:pStyle w:val="Default"/>
        <w:ind w:firstLine="708"/>
        <w:rPr>
          <w:color w:val="auto"/>
        </w:rPr>
      </w:pPr>
    </w:p>
    <w:p w:rsidR="00BF62A8" w:rsidRPr="00BD1907" w:rsidRDefault="00BF62A8" w:rsidP="00820F65">
      <w:pPr>
        <w:pStyle w:val="Default"/>
        <w:jc w:val="both"/>
        <w:rPr>
          <w:color w:val="auto"/>
        </w:rPr>
      </w:pPr>
      <w:r w:rsidRPr="00BD1907">
        <w:rPr>
          <w:i/>
          <w:iCs/>
          <w:color w:val="auto"/>
          <w:u w:val="single"/>
        </w:rPr>
        <w:t>6.2.1.1. Содержание операции открытия счета депо</w:t>
      </w:r>
      <w:r w:rsidR="00CF18CD">
        <w:rPr>
          <w:i/>
          <w:iCs/>
          <w:color w:val="auto"/>
          <w:u w:val="single"/>
        </w:rPr>
        <w:t xml:space="preserve"> или иного пассивного счета, не предназначенного для учета прав на ценные бумаги</w:t>
      </w:r>
      <w:r w:rsidRPr="00BD1907">
        <w:rPr>
          <w:i/>
          <w:iCs/>
          <w:color w:val="auto"/>
          <w:u w:val="single"/>
        </w:rPr>
        <w:t>:</w:t>
      </w:r>
      <w:r w:rsidRPr="00BD1907">
        <w:rPr>
          <w:i/>
          <w:iCs/>
          <w:color w:val="auto"/>
        </w:rPr>
        <w:t xml:space="preserve"> </w:t>
      </w:r>
      <w:r w:rsidRPr="00BD1907">
        <w:rPr>
          <w:color w:val="auto"/>
        </w:rPr>
        <w:t xml:space="preserve">внесение Депозитарием в учетные регистры </w:t>
      </w:r>
      <w:r w:rsidR="00DB7A1C">
        <w:rPr>
          <w:color w:val="auto"/>
        </w:rPr>
        <w:t xml:space="preserve">записей, </w:t>
      </w:r>
      <w:r w:rsidR="00DB7A1C" w:rsidRPr="00C42065">
        <w:rPr>
          <w:color w:val="auto"/>
        </w:rPr>
        <w:t xml:space="preserve">содержащих информацию о счете депо или ином </w:t>
      </w:r>
      <w:r w:rsidR="00DB7A1C">
        <w:rPr>
          <w:color w:val="auto"/>
        </w:rPr>
        <w:t>п</w:t>
      </w:r>
      <w:r w:rsidR="00DB7A1C" w:rsidRPr="00C42065">
        <w:rPr>
          <w:color w:val="auto"/>
        </w:rPr>
        <w:t xml:space="preserve">ассивном счете, не предназначенном для учета прав на ценные бумаги. </w:t>
      </w:r>
      <w:r w:rsidRPr="00BD1907">
        <w:rPr>
          <w:color w:val="auto"/>
        </w:rPr>
        <w:t xml:space="preserve"> </w:t>
      </w:r>
    </w:p>
    <w:p w:rsidR="00BF62A8" w:rsidRPr="00BD1907" w:rsidRDefault="00BF62A8" w:rsidP="00ED2319">
      <w:pPr>
        <w:pStyle w:val="Default"/>
        <w:ind w:firstLine="708"/>
        <w:jc w:val="both"/>
        <w:rPr>
          <w:color w:val="auto"/>
        </w:rPr>
      </w:pPr>
      <w:r w:rsidRPr="00BD1907">
        <w:rPr>
          <w:color w:val="auto"/>
        </w:rPr>
        <w:t xml:space="preserve">Открытие счета депо Депонента производится после заключения с ним Депозитарного договора. При открытии счета депо ему присваивается уникальный в рамках Депозитария номер. </w:t>
      </w:r>
    </w:p>
    <w:p w:rsidR="00BF62A8" w:rsidRPr="00BD1907" w:rsidRDefault="00BF62A8" w:rsidP="00ED2319">
      <w:pPr>
        <w:pStyle w:val="Default"/>
        <w:ind w:firstLine="708"/>
        <w:jc w:val="both"/>
        <w:rPr>
          <w:color w:val="auto"/>
        </w:rPr>
      </w:pPr>
      <w:r w:rsidRPr="00BD1907">
        <w:rPr>
          <w:color w:val="auto"/>
        </w:rPr>
        <w:t xml:space="preserve">Номер счета депо сообщается Депоненту и должен указываться им на всех поручениях и запросах, передаваемых Депозитарию. Номер счета депо Депонента не является конфиденциальной информацией. </w:t>
      </w:r>
    </w:p>
    <w:p w:rsidR="00ED2319" w:rsidRPr="00BD1907" w:rsidRDefault="00ED2319" w:rsidP="00BF62A8">
      <w:pPr>
        <w:pStyle w:val="Default"/>
        <w:rPr>
          <w:i/>
          <w:iCs/>
          <w:color w:val="auto"/>
        </w:rPr>
      </w:pPr>
    </w:p>
    <w:p w:rsidR="00BF62A8" w:rsidRPr="00BD1907" w:rsidRDefault="00BF62A8" w:rsidP="00ED2319">
      <w:pPr>
        <w:pStyle w:val="Default"/>
        <w:ind w:firstLine="708"/>
        <w:rPr>
          <w:color w:val="auto"/>
          <w:u w:val="single"/>
        </w:rPr>
      </w:pPr>
      <w:r w:rsidRPr="00BD1907">
        <w:rPr>
          <w:i/>
          <w:iCs/>
          <w:color w:val="auto"/>
          <w:u w:val="single"/>
        </w:rPr>
        <w:t xml:space="preserve">Документы - основание для открытия счета депо физическому лицу: </w:t>
      </w:r>
    </w:p>
    <w:p w:rsidR="00BF62A8" w:rsidRPr="00BD1907" w:rsidRDefault="00ED2319" w:rsidP="00ED2319">
      <w:pPr>
        <w:pStyle w:val="Default"/>
        <w:spacing w:after="35"/>
        <w:ind w:left="709"/>
        <w:rPr>
          <w:color w:val="auto"/>
        </w:rPr>
      </w:pPr>
      <w:r w:rsidRPr="00BD1907">
        <w:rPr>
          <w:color w:val="auto"/>
        </w:rPr>
        <w:sym w:font="Symbol" w:char="F0B7"/>
      </w:r>
      <w:r w:rsidR="00BF62A8" w:rsidRPr="00BD1907">
        <w:rPr>
          <w:color w:val="auto"/>
        </w:rPr>
        <w:t xml:space="preserve"> поручение </w:t>
      </w:r>
      <w:r w:rsidR="00A75B7F" w:rsidRPr="00BD1907">
        <w:rPr>
          <w:color w:val="auto"/>
        </w:rPr>
        <w:t>на административную операцию</w:t>
      </w:r>
      <w:r w:rsidR="00BF62A8" w:rsidRPr="00BD1907">
        <w:rPr>
          <w:color w:val="auto"/>
        </w:rPr>
        <w:t xml:space="preserve"> (</w:t>
      </w:r>
      <w:r w:rsidR="00AE01EF" w:rsidRPr="00BD1907">
        <w:rPr>
          <w:color w:val="auto"/>
        </w:rPr>
        <w:t>форма № 3</w:t>
      </w:r>
      <w:r w:rsidR="00BF62A8" w:rsidRPr="00BD1907">
        <w:rPr>
          <w:color w:val="auto"/>
        </w:rPr>
        <w:t xml:space="preserve">); </w:t>
      </w:r>
    </w:p>
    <w:p w:rsidR="00BF62A8" w:rsidRPr="00BD1907" w:rsidRDefault="00ED2319" w:rsidP="00ED2319">
      <w:pPr>
        <w:pStyle w:val="Default"/>
        <w:spacing w:after="35"/>
        <w:ind w:left="709"/>
        <w:rPr>
          <w:color w:val="auto"/>
        </w:rPr>
      </w:pPr>
      <w:r w:rsidRPr="00BD1907">
        <w:rPr>
          <w:color w:val="auto"/>
        </w:rPr>
        <w:sym w:font="Symbol" w:char="F0B7"/>
      </w:r>
      <w:r w:rsidR="00BF62A8" w:rsidRPr="00BD1907">
        <w:rPr>
          <w:color w:val="auto"/>
        </w:rPr>
        <w:t xml:space="preserve"> депозитарный договор; </w:t>
      </w:r>
    </w:p>
    <w:p w:rsidR="00BF62A8" w:rsidRPr="00BD1907" w:rsidRDefault="00ED2319" w:rsidP="00ED2319">
      <w:pPr>
        <w:pStyle w:val="Default"/>
        <w:spacing w:after="35"/>
        <w:ind w:left="709"/>
        <w:rPr>
          <w:color w:val="auto"/>
        </w:rPr>
      </w:pPr>
      <w:r w:rsidRPr="00BD1907">
        <w:rPr>
          <w:color w:val="auto"/>
        </w:rPr>
        <w:sym w:font="Symbol" w:char="F0B7"/>
      </w:r>
      <w:r w:rsidR="00BF62A8" w:rsidRPr="00BD1907">
        <w:rPr>
          <w:color w:val="auto"/>
        </w:rPr>
        <w:t xml:space="preserve"> анкета физического лица </w:t>
      </w:r>
      <w:r w:rsidR="00BF62A8" w:rsidRPr="008640D9">
        <w:rPr>
          <w:color w:val="auto"/>
        </w:rPr>
        <w:t>/индивидуального предпринимателя</w:t>
      </w:r>
      <w:r w:rsidR="00BF62A8" w:rsidRPr="00BD1907">
        <w:rPr>
          <w:color w:val="auto"/>
        </w:rPr>
        <w:t xml:space="preserve"> (</w:t>
      </w:r>
      <w:r w:rsidR="00AE01EF" w:rsidRPr="00BD1907">
        <w:rPr>
          <w:color w:val="auto"/>
        </w:rPr>
        <w:t>форма №1</w:t>
      </w:r>
      <w:r w:rsidR="00BF62A8" w:rsidRPr="00BD1907">
        <w:rPr>
          <w:color w:val="auto"/>
        </w:rPr>
        <w:t xml:space="preserve">); </w:t>
      </w:r>
    </w:p>
    <w:p w:rsidR="00BF62A8" w:rsidRPr="00BD1907" w:rsidRDefault="00ED2319" w:rsidP="00ED2319">
      <w:pPr>
        <w:pStyle w:val="Default"/>
        <w:ind w:left="709"/>
        <w:rPr>
          <w:color w:val="auto"/>
        </w:rPr>
      </w:pPr>
      <w:r w:rsidRPr="00BD1907">
        <w:rPr>
          <w:color w:val="auto"/>
        </w:rPr>
        <w:sym w:font="Symbol" w:char="F0B7"/>
      </w:r>
      <w:r w:rsidR="00BF62A8" w:rsidRPr="00BD1907">
        <w:rPr>
          <w:color w:val="auto"/>
        </w:rPr>
        <w:t xml:space="preserve"> копия документа, удостоверяющего личность Депонента. </w:t>
      </w:r>
    </w:p>
    <w:p w:rsidR="00BF62A8" w:rsidRPr="00BD1907" w:rsidRDefault="00BF62A8" w:rsidP="00AE01EF">
      <w:pPr>
        <w:pStyle w:val="Default"/>
        <w:ind w:left="709"/>
        <w:jc w:val="both"/>
        <w:rPr>
          <w:color w:val="auto"/>
        </w:rPr>
      </w:pPr>
      <w:r w:rsidRPr="00BD1907">
        <w:rPr>
          <w:color w:val="auto"/>
        </w:rPr>
        <w:t>В случае представления документов на открытие счета депо представителем Депонента, помимо указанных выше документов представляется</w:t>
      </w:r>
      <w:r w:rsidR="00AE01EF" w:rsidRPr="00BD1907">
        <w:rPr>
          <w:color w:val="auto"/>
        </w:rPr>
        <w:t>:</w:t>
      </w:r>
    </w:p>
    <w:p w:rsidR="00BF62A8" w:rsidRPr="00BD1907" w:rsidRDefault="00ED2319" w:rsidP="00AE01EF">
      <w:pPr>
        <w:pStyle w:val="Default"/>
        <w:spacing w:after="13"/>
        <w:ind w:left="709"/>
        <w:jc w:val="both"/>
        <w:rPr>
          <w:color w:val="auto"/>
        </w:rPr>
      </w:pPr>
      <w:r w:rsidRPr="00BD1907">
        <w:rPr>
          <w:color w:val="auto"/>
        </w:rPr>
        <w:sym w:font="Symbol" w:char="F0B7"/>
      </w:r>
      <w:r w:rsidR="00BF62A8" w:rsidRPr="00BD1907">
        <w:rPr>
          <w:color w:val="auto"/>
        </w:rPr>
        <w:t xml:space="preserve"> оригинал или нотариально заверенная копия оформленной в соответствии с законодательством Российской Федерации доверенности на право предоставлять и получать документы в Депозитарии; </w:t>
      </w:r>
    </w:p>
    <w:p w:rsidR="00BF62A8" w:rsidRPr="00BD1907" w:rsidRDefault="00ED2319" w:rsidP="00ED2319">
      <w:pPr>
        <w:pStyle w:val="Default"/>
        <w:ind w:left="709"/>
        <w:rPr>
          <w:color w:val="auto"/>
        </w:rPr>
      </w:pPr>
      <w:r w:rsidRPr="00BD1907">
        <w:rPr>
          <w:color w:val="auto"/>
        </w:rPr>
        <w:sym w:font="Symbol" w:char="F0B7"/>
      </w:r>
      <w:r w:rsidR="00BF62A8" w:rsidRPr="00BD1907">
        <w:rPr>
          <w:color w:val="auto"/>
        </w:rPr>
        <w:t xml:space="preserve"> копия документа, удостоверяющего личность уполномоченного представителя. </w:t>
      </w:r>
    </w:p>
    <w:p w:rsidR="00BF62A8" w:rsidRPr="00BD1907" w:rsidRDefault="00BF62A8" w:rsidP="00BF62A8">
      <w:pPr>
        <w:pStyle w:val="Default"/>
        <w:rPr>
          <w:color w:val="auto"/>
        </w:rPr>
      </w:pPr>
    </w:p>
    <w:p w:rsidR="00BF62A8" w:rsidRPr="00BD1907" w:rsidRDefault="00BF62A8" w:rsidP="00A03DDD">
      <w:pPr>
        <w:pStyle w:val="Default"/>
        <w:ind w:firstLine="708"/>
        <w:jc w:val="both"/>
        <w:rPr>
          <w:color w:val="auto"/>
          <w:u w:val="single"/>
        </w:rPr>
      </w:pPr>
      <w:r w:rsidRPr="00BD1907">
        <w:rPr>
          <w:i/>
          <w:iCs/>
          <w:color w:val="auto"/>
          <w:u w:val="single"/>
        </w:rPr>
        <w:t xml:space="preserve">Документы - основание для открытия счета депо индивидуальному предпринимателю: </w:t>
      </w:r>
    </w:p>
    <w:p w:rsidR="00BF62A8" w:rsidRPr="00BD1907" w:rsidRDefault="00A03DDD" w:rsidP="00A03DDD">
      <w:pPr>
        <w:pStyle w:val="Default"/>
        <w:spacing w:after="35"/>
        <w:ind w:left="709"/>
        <w:jc w:val="both"/>
        <w:rPr>
          <w:color w:val="auto"/>
        </w:rPr>
      </w:pPr>
      <w:r w:rsidRPr="00BD1907">
        <w:rPr>
          <w:color w:val="auto"/>
        </w:rPr>
        <w:sym w:font="Symbol" w:char="F0B7"/>
      </w:r>
      <w:r w:rsidR="00BF62A8" w:rsidRPr="00BD1907">
        <w:rPr>
          <w:color w:val="auto"/>
        </w:rPr>
        <w:t xml:space="preserve"> </w:t>
      </w:r>
      <w:r w:rsidR="00A75B7F" w:rsidRPr="00BD1907">
        <w:rPr>
          <w:color w:val="auto"/>
        </w:rPr>
        <w:t xml:space="preserve">поручение на административную операцию </w:t>
      </w:r>
      <w:r w:rsidR="00BF62A8" w:rsidRPr="00BD1907">
        <w:rPr>
          <w:color w:val="auto"/>
        </w:rPr>
        <w:t>(</w:t>
      </w:r>
      <w:r w:rsidRPr="00BD1907">
        <w:rPr>
          <w:color w:val="auto"/>
        </w:rPr>
        <w:t>форма № 3</w:t>
      </w:r>
      <w:r w:rsidR="00BF62A8" w:rsidRPr="00BD1907">
        <w:rPr>
          <w:color w:val="auto"/>
        </w:rPr>
        <w:t xml:space="preserve">); </w:t>
      </w:r>
    </w:p>
    <w:p w:rsidR="00BF62A8" w:rsidRPr="00BD1907" w:rsidRDefault="00A03DDD" w:rsidP="00A03DDD">
      <w:pPr>
        <w:pStyle w:val="Default"/>
        <w:spacing w:after="35"/>
        <w:ind w:left="709"/>
        <w:jc w:val="both"/>
        <w:rPr>
          <w:color w:val="auto"/>
        </w:rPr>
      </w:pPr>
      <w:r w:rsidRPr="00BD1907">
        <w:rPr>
          <w:color w:val="auto"/>
        </w:rPr>
        <w:sym w:font="Symbol" w:char="F0B7"/>
      </w:r>
      <w:r w:rsidR="00BF62A8" w:rsidRPr="00BD1907">
        <w:rPr>
          <w:color w:val="auto"/>
        </w:rPr>
        <w:t xml:space="preserve"> депозитарный договор; </w:t>
      </w:r>
    </w:p>
    <w:p w:rsidR="00BF62A8" w:rsidRPr="00BD1907" w:rsidRDefault="00A03DDD" w:rsidP="00A03DDD">
      <w:pPr>
        <w:pStyle w:val="Default"/>
        <w:spacing w:after="35"/>
        <w:ind w:left="709"/>
        <w:jc w:val="both"/>
        <w:rPr>
          <w:color w:val="auto"/>
        </w:rPr>
      </w:pPr>
      <w:r w:rsidRPr="00BD1907">
        <w:rPr>
          <w:color w:val="auto"/>
        </w:rPr>
        <w:sym w:font="Symbol" w:char="F0B7"/>
      </w:r>
      <w:r w:rsidR="00BF62A8" w:rsidRPr="00BD1907">
        <w:rPr>
          <w:color w:val="auto"/>
        </w:rPr>
        <w:t xml:space="preserve"> анкета физического лица</w:t>
      </w:r>
      <w:r w:rsidR="00BF62A8" w:rsidRPr="008640D9">
        <w:rPr>
          <w:color w:val="auto"/>
        </w:rPr>
        <w:t>/индивидуального предпринимателя</w:t>
      </w:r>
      <w:r w:rsidR="00BF62A8" w:rsidRPr="00BD1907">
        <w:rPr>
          <w:color w:val="auto"/>
        </w:rPr>
        <w:t xml:space="preserve"> (</w:t>
      </w:r>
      <w:r w:rsidRPr="00BD1907">
        <w:rPr>
          <w:color w:val="auto"/>
        </w:rPr>
        <w:t>форма № 1</w:t>
      </w:r>
      <w:r w:rsidR="00BF62A8" w:rsidRPr="00BD1907">
        <w:rPr>
          <w:color w:val="auto"/>
        </w:rPr>
        <w:t xml:space="preserve">); </w:t>
      </w:r>
    </w:p>
    <w:p w:rsidR="00BF62A8" w:rsidRPr="00BD1907" w:rsidRDefault="00A03DDD" w:rsidP="00A03DDD">
      <w:pPr>
        <w:pStyle w:val="Default"/>
        <w:spacing w:after="35"/>
        <w:ind w:left="709"/>
        <w:jc w:val="both"/>
        <w:rPr>
          <w:color w:val="auto"/>
        </w:rPr>
      </w:pPr>
      <w:r w:rsidRPr="00BD1907">
        <w:rPr>
          <w:color w:val="auto"/>
        </w:rPr>
        <w:sym w:font="Symbol" w:char="F0B7"/>
      </w:r>
      <w:r w:rsidR="00BF62A8" w:rsidRPr="00BD1907">
        <w:rPr>
          <w:color w:val="auto"/>
        </w:rPr>
        <w:t xml:space="preserve"> нотариально удостоверенная копия Свидетельства о государственной регистрации индивидуального предпринимателя; </w:t>
      </w:r>
    </w:p>
    <w:p w:rsidR="00BF62A8" w:rsidRPr="00BD1907" w:rsidRDefault="00A03DDD" w:rsidP="00A03DDD">
      <w:pPr>
        <w:pStyle w:val="Default"/>
        <w:spacing w:after="35"/>
        <w:ind w:left="709"/>
        <w:jc w:val="both"/>
        <w:rPr>
          <w:color w:val="auto"/>
        </w:rPr>
      </w:pPr>
      <w:r w:rsidRPr="00BD1907">
        <w:rPr>
          <w:color w:val="auto"/>
        </w:rPr>
        <w:sym w:font="Symbol" w:char="F0B7"/>
      </w:r>
      <w:r w:rsidR="00BF62A8" w:rsidRPr="00BD1907">
        <w:rPr>
          <w:color w:val="auto"/>
        </w:rPr>
        <w:t xml:space="preserve"> нотариально удостоверенную копию свидетельства о постановке на учет в налоговом органе; </w:t>
      </w:r>
    </w:p>
    <w:p w:rsidR="00BF62A8" w:rsidRPr="00BD1907" w:rsidRDefault="00A03DDD" w:rsidP="00A03DDD">
      <w:pPr>
        <w:pStyle w:val="Default"/>
        <w:spacing w:after="35"/>
        <w:ind w:left="709"/>
        <w:jc w:val="both"/>
        <w:rPr>
          <w:color w:val="auto"/>
        </w:rPr>
      </w:pPr>
      <w:r w:rsidRPr="00BD1907">
        <w:rPr>
          <w:color w:val="auto"/>
        </w:rPr>
        <w:sym w:font="Symbol" w:char="F0B7"/>
      </w:r>
      <w:r w:rsidR="00BF62A8" w:rsidRPr="00BD1907">
        <w:rPr>
          <w:color w:val="auto"/>
        </w:rPr>
        <w:t xml:space="preserve"> нотариально удостоверенную или заверенную Депонентом копию информационного письма Госкомстата России об учете в ЕГРПО; </w:t>
      </w:r>
    </w:p>
    <w:p w:rsidR="00BF62A8" w:rsidRPr="00BD1907" w:rsidRDefault="00A03DDD" w:rsidP="00A03DDD">
      <w:pPr>
        <w:pStyle w:val="Default"/>
        <w:ind w:left="709"/>
        <w:jc w:val="both"/>
        <w:rPr>
          <w:color w:val="auto"/>
        </w:rPr>
      </w:pPr>
      <w:r w:rsidRPr="00BD1907">
        <w:rPr>
          <w:color w:val="auto"/>
        </w:rPr>
        <w:sym w:font="Symbol" w:char="F0B7"/>
      </w:r>
      <w:r w:rsidR="00BF62A8" w:rsidRPr="00BD1907">
        <w:rPr>
          <w:color w:val="auto"/>
        </w:rPr>
        <w:t xml:space="preserve"> копия документа, удостоверяющего личность Депонента </w:t>
      </w:r>
    </w:p>
    <w:p w:rsidR="00BF62A8" w:rsidRPr="00BD1907" w:rsidRDefault="00BF62A8" w:rsidP="00A03DDD">
      <w:pPr>
        <w:pStyle w:val="Default"/>
        <w:ind w:left="709"/>
        <w:jc w:val="both"/>
        <w:rPr>
          <w:color w:val="auto"/>
        </w:rPr>
      </w:pPr>
    </w:p>
    <w:p w:rsidR="00BF62A8" w:rsidRPr="00BD1907" w:rsidRDefault="00BF62A8" w:rsidP="00675B04">
      <w:pPr>
        <w:pStyle w:val="Default"/>
        <w:ind w:firstLine="708"/>
        <w:jc w:val="both"/>
        <w:rPr>
          <w:color w:val="auto"/>
        </w:rPr>
      </w:pPr>
      <w:r w:rsidRPr="00BD1907">
        <w:rPr>
          <w:color w:val="auto"/>
        </w:rPr>
        <w:lastRenderedPageBreak/>
        <w:t>В случае представления документов на открытие счета депо представителем Депонента, помимо указанных выше документов представляется</w:t>
      </w:r>
      <w:r w:rsidR="00A75B7F" w:rsidRPr="00BD1907">
        <w:rPr>
          <w:color w:val="auto"/>
        </w:rPr>
        <w:t>:</w:t>
      </w:r>
      <w:r w:rsidRPr="00BD1907">
        <w:rPr>
          <w:color w:val="auto"/>
        </w:rPr>
        <w:t xml:space="preserve"> </w:t>
      </w:r>
    </w:p>
    <w:p w:rsidR="00BF62A8" w:rsidRPr="00BD1907" w:rsidRDefault="002D0207" w:rsidP="002D0207">
      <w:pPr>
        <w:pStyle w:val="Default"/>
        <w:spacing w:after="38"/>
        <w:ind w:left="709"/>
        <w:jc w:val="both"/>
        <w:rPr>
          <w:color w:val="auto"/>
        </w:rPr>
      </w:pPr>
      <w:r w:rsidRPr="00BD1907">
        <w:rPr>
          <w:color w:val="auto"/>
        </w:rPr>
        <w:sym w:font="Symbol" w:char="F0B7"/>
      </w:r>
      <w:r w:rsidR="00BF62A8" w:rsidRPr="00BD1907">
        <w:rPr>
          <w:color w:val="auto"/>
        </w:rPr>
        <w:t xml:space="preserve"> оригинал или нотариально заверенная копия оформленной в соответствии с законодательством Российской Федерации доверенности на право предоставлять и получать документы в Депозитарии; </w:t>
      </w:r>
    </w:p>
    <w:p w:rsidR="00BF62A8" w:rsidRPr="00BD1907" w:rsidRDefault="002D0207" w:rsidP="002D0207">
      <w:pPr>
        <w:pStyle w:val="Default"/>
        <w:ind w:left="709"/>
        <w:jc w:val="both"/>
        <w:rPr>
          <w:color w:val="auto"/>
        </w:rPr>
      </w:pPr>
      <w:r w:rsidRPr="00BD1907">
        <w:rPr>
          <w:color w:val="auto"/>
        </w:rPr>
        <w:sym w:font="Symbol" w:char="F0B7"/>
      </w:r>
      <w:r w:rsidR="00BF62A8" w:rsidRPr="00BD1907">
        <w:rPr>
          <w:color w:val="auto"/>
        </w:rPr>
        <w:t xml:space="preserve"> копия документа, удостоверяющего личность уполномоченного представителя. </w:t>
      </w:r>
    </w:p>
    <w:p w:rsidR="00BF62A8" w:rsidRPr="00BD1907" w:rsidRDefault="00BF62A8" w:rsidP="00BF62A8">
      <w:pPr>
        <w:pStyle w:val="Default"/>
        <w:rPr>
          <w:color w:val="auto"/>
        </w:rPr>
      </w:pPr>
    </w:p>
    <w:p w:rsidR="00BF62A8" w:rsidRPr="00BD1907" w:rsidRDefault="00BF62A8" w:rsidP="002D0207">
      <w:pPr>
        <w:pStyle w:val="Default"/>
        <w:ind w:firstLine="708"/>
        <w:jc w:val="both"/>
        <w:rPr>
          <w:color w:val="auto"/>
          <w:u w:val="single"/>
        </w:rPr>
      </w:pPr>
      <w:r w:rsidRPr="00BD1907">
        <w:rPr>
          <w:i/>
          <w:iCs/>
          <w:color w:val="auto"/>
          <w:u w:val="single"/>
        </w:rPr>
        <w:t xml:space="preserve">Документы - основание для открытия счета депо юридическому лицу - резиденту Российской Федерации: </w:t>
      </w:r>
    </w:p>
    <w:p w:rsidR="00BF62A8" w:rsidRPr="00BD1907" w:rsidRDefault="002D0207" w:rsidP="00A75B7F">
      <w:pPr>
        <w:pStyle w:val="Default"/>
        <w:spacing w:after="38"/>
        <w:ind w:left="709"/>
        <w:rPr>
          <w:color w:val="auto"/>
        </w:rPr>
      </w:pPr>
      <w:r w:rsidRPr="00BD1907">
        <w:rPr>
          <w:color w:val="auto"/>
        </w:rPr>
        <w:sym w:font="Symbol" w:char="F0B7"/>
      </w:r>
      <w:r w:rsidR="00BF62A8" w:rsidRPr="00BD1907">
        <w:rPr>
          <w:color w:val="auto"/>
        </w:rPr>
        <w:t xml:space="preserve"> </w:t>
      </w:r>
      <w:r w:rsidR="00A75B7F" w:rsidRPr="00BD1907">
        <w:rPr>
          <w:color w:val="auto"/>
        </w:rPr>
        <w:t xml:space="preserve">поручение на административную операцию </w:t>
      </w:r>
      <w:r w:rsidR="00BF62A8" w:rsidRPr="00BD1907">
        <w:rPr>
          <w:color w:val="auto"/>
        </w:rPr>
        <w:t>(</w:t>
      </w:r>
      <w:r w:rsidRPr="00BD1907">
        <w:rPr>
          <w:color w:val="auto"/>
        </w:rPr>
        <w:t>форма № 3</w:t>
      </w:r>
      <w:r w:rsidR="00BF62A8" w:rsidRPr="00BD1907">
        <w:rPr>
          <w:color w:val="auto"/>
        </w:rPr>
        <w:t xml:space="preserve">); </w:t>
      </w:r>
    </w:p>
    <w:p w:rsidR="00BF62A8" w:rsidRPr="00BD1907" w:rsidRDefault="002D0207" w:rsidP="00A75B7F">
      <w:pPr>
        <w:pStyle w:val="Default"/>
        <w:spacing w:after="38"/>
        <w:ind w:left="709"/>
        <w:rPr>
          <w:color w:val="auto"/>
        </w:rPr>
      </w:pPr>
      <w:r w:rsidRPr="00BD1907">
        <w:rPr>
          <w:color w:val="auto"/>
        </w:rPr>
        <w:sym w:font="Symbol" w:char="F0B7"/>
      </w:r>
      <w:r w:rsidR="00BF62A8" w:rsidRPr="00BD1907">
        <w:rPr>
          <w:color w:val="auto"/>
        </w:rPr>
        <w:t xml:space="preserve"> депозитарный договор/ договор о междепозитарных отношениях; </w:t>
      </w:r>
    </w:p>
    <w:p w:rsidR="00BF62A8" w:rsidRPr="00BD1907" w:rsidRDefault="002D0207" w:rsidP="00A75B7F">
      <w:pPr>
        <w:pStyle w:val="Default"/>
        <w:spacing w:after="38"/>
        <w:ind w:left="709"/>
        <w:rPr>
          <w:color w:val="auto"/>
        </w:rPr>
      </w:pPr>
      <w:r w:rsidRPr="00BD1907">
        <w:rPr>
          <w:color w:val="auto"/>
        </w:rPr>
        <w:sym w:font="Symbol" w:char="F0B7"/>
      </w:r>
      <w:r w:rsidR="00BF62A8" w:rsidRPr="00BD1907">
        <w:rPr>
          <w:color w:val="auto"/>
        </w:rPr>
        <w:t xml:space="preserve"> анкета юридического лица (</w:t>
      </w:r>
      <w:r w:rsidRPr="00BD1907">
        <w:rPr>
          <w:color w:val="auto"/>
        </w:rPr>
        <w:t>форма № 2</w:t>
      </w:r>
      <w:r w:rsidR="00BF62A8" w:rsidRPr="00BD1907">
        <w:rPr>
          <w:color w:val="auto"/>
        </w:rPr>
        <w:t xml:space="preserve">); </w:t>
      </w:r>
    </w:p>
    <w:p w:rsidR="00BF62A8" w:rsidRPr="00BD1907" w:rsidRDefault="002D0207" w:rsidP="00A75B7F">
      <w:pPr>
        <w:pStyle w:val="Default"/>
        <w:spacing w:after="38"/>
        <w:ind w:left="709"/>
        <w:jc w:val="both"/>
        <w:rPr>
          <w:color w:val="auto"/>
        </w:rPr>
      </w:pPr>
      <w:r w:rsidRPr="00BD1907">
        <w:rPr>
          <w:color w:val="auto"/>
        </w:rPr>
        <w:sym w:font="Symbol" w:char="F0B7"/>
      </w:r>
      <w:r w:rsidR="00BF62A8" w:rsidRPr="00BD1907">
        <w:rPr>
          <w:color w:val="auto"/>
        </w:rPr>
        <w:t xml:space="preserve"> нотариально удостоверенные копии учредительных документов Депонента, соответствующих требованиям, предъявляемым законодательством Российской Федерации к организационно-правовым формам, с изменениями и дополнениями, действительными на дату предоставления в Депозитарий; </w:t>
      </w:r>
    </w:p>
    <w:p w:rsidR="00BF62A8" w:rsidRPr="00BD1907" w:rsidRDefault="002D0207" w:rsidP="00A75B7F">
      <w:pPr>
        <w:pStyle w:val="Default"/>
        <w:spacing w:after="38"/>
        <w:ind w:left="709"/>
        <w:jc w:val="both"/>
        <w:rPr>
          <w:color w:val="auto"/>
        </w:rPr>
      </w:pPr>
      <w:r w:rsidRPr="00BD1907">
        <w:rPr>
          <w:color w:val="auto"/>
        </w:rPr>
        <w:sym w:font="Symbol" w:char="F0B7"/>
      </w:r>
      <w:r w:rsidR="00BF62A8" w:rsidRPr="00BD1907">
        <w:rPr>
          <w:color w:val="auto"/>
        </w:rPr>
        <w:t xml:space="preserve"> нотариально удостоверенная копия свидетельства о государственной регистрации; </w:t>
      </w:r>
    </w:p>
    <w:p w:rsidR="00BF62A8" w:rsidRPr="00BD1907" w:rsidRDefault="002D0207" w:rsidP="00A75B7F">
      <w:pPr>
        <w:pStyle w:val="Default"/>
        <w:spacing w:after="38"/>
        <w:ind w:left="709"/>
        <w:jc w:val="both"/>
        <w:rPr>
          <w:color w:val="auto"/>
        </w:rPr>
      </w:pPr>
      <w:r w:rsidRPr="00BD1907">
        <w:rPr>
          <w:color w:val="auto"/>
        </w:rPr>
        <w:sym w:font="Symbol" w:char="F0B7"/>
      </w:r>
      <w:r w:rsidR="00BF62A8" w:rsidRPr="00BD1907">
        <w:rPr>
          <w:color w:val="auto"/>
        </w:rPr>
        <w:t xml:space="preserve"> нотариально удостоверенная копия свидетельства о внесении записи в Единый государственный реестр юридических лиц о юридическом лице, зарегистрированном до 1 июля 2002 года; </w:t>
      </w:r>
    </w:p>
    <w:p w:rsidR="00BF62A8" w:rsidRPr="00BD1907" w:rsidRDefault="002D0207" w:rsidP="00A75B7F">
      <w:pPr>
        <w:pStyle w:val="Default"/>
        <w:spacing w:after="38"/>
        <w:ind w:left="709"/>
        <w:jc w:val="both"/>
        <w:rPr>
          <w:color w:val="auto"/>
        </w:rPr>
      </w:pPr>
      <w:r w:rsidRPr="00BD1907">
        <w:rPr>
          <w:color w:val="auto"/>
        </w:rPr>
        <w:sym w:font="Symbol" w:char="F0B7"/>
      </w:r>
      <w:r w:rsidR="00BF62A8" w:rsidRPr="00BD1907">
        <w:rPr>
          <w:color w:val="auto"/>
        </w:rPr>
        <w:t xml:space="preserve"> нотариально заверенная копия свидетельства о постановке на учет в налоговом органе; </w:t>
      </w:r>
    </w:p>
    <w:p w:rsidR="00BF62A8" w:rsidRPr="00BD1907" w:rsidRDefault="002D0207" w:rsidP="00A75B7F">
      <w:pPr>
        <w:pStyle w:val="Default"/>
        <w:ind w:left="709"/>
        <w:jc w:val="both"/>
        <w:rPr>
          <w:color w:val="auto"/>
        </w:rPr>
      </w:pPr>
      <w:r w:rsidRPr="00BD1907">
        <w:rPr>
          <w:color w:val="auto"/>
        </w:rPr>
        <w:sym w:font="Symbol" w:char="F0B7"/>
      </w:r>
      <w:r w:rsidR="00BF62A8" w:rsidRPr="00BD1907">
        <w:rPr>
          <w:color w:val="auto"/>
        </w:rPr>
        <w:t xml:space="preserve"> оригинал или нотариально заверенная копия выписки из Единого государственного реестра юридических лиц (с датой выдачи не более </w:t>
      </w:r>
      <w:r w:rsidR="00675B04" w:rsidRPr="00675B04">
        <w:rPr>
          <w:color w:val="auto"/>
        </w:rPr>
        <w:t>30</w:t>
      </w:r>
      <w:r w:rsidR="00BF62A8" w:rsidRPr="00675B04">
        <w:rPr>
          <w:color w:val="auto"/>
        </w:rPr>
        <w:t xml:space="preserve"> (</w:t>
      </w:r>
      <w:r w:rsidR="00675B04" w:rsidRPr="00675B04">
        <w:rPr>
          <w:color w:val="auto"/>
        </w:rPr>
        <w:t>тридцать</w:t>
      </w:r>
      <w:r w:rsidR="00BF62A8" w:rsidRPr="00675B04">
        <w:rPr>
          <w:color w:val="auto"/>
        </w:rPr>
        <w:t>) дней</w:t>
      </w:r>
      <w:r w:rsidR="00BF62A8" w:rsidRPr="00BD1907">
        <w:rPr>
          <w:color w:val="auto"/>
        </w:rPr>
        <w:t xml:space="preserve"> до даты предоставления документов в Депозитарий); </w:t>
      </w:r>
    </w:p>
    <w:p w:rsidR="00BF62A8" w:rsidRPr="00BD1907" w:rsidRDefault="002D0207" w:rsidP="00A75B7F">
      <w:pPr>
        <w:pStyle w:val="Default"/>
        <w:spacing w:after="38"/>
        <w:ind w:left="709"/>
        <w:jc w:val="both"/>
        <w:rPr>
          <w:color w:val="auto"/>
        </w:rPr>
      </w:pPr>
      <w:r w:rsidRPr="00BD1907">
        <w:rPr>
          <w:color w:val="auto"/>
        </w:rPr>
        <w:sym w:font="Symbol" w:char="F0B7"/>
      </w:r>
      <w:r w:rsidR="00BF62A8" w:rsidRPr="00BD1907">
        <w:rPr>
          <w:color w:val="auto"/>
        </w:rPr>
        <w:t xml:space="preserve"> оригинал, нотариально удостоверенные либо заверенные уполномоченным лицом Депонента копии документов, подтверждающих полномочия лица, действующего от имени Депонента без доверенности; </w:t>
      </w:r>
    </w:p>
    <w:p w:rsidR="007C7BA9" w:rsidRDefault="002D0207" w:rsidP="007C7BA9">
      <w:pPr>
        <w:pStyle w:val="Default"/>
        <w:spacing w:after="38"/>
        <w:ind w:left="709"/>
        <w:jc w:val="both"/>
        <w:rPr>
          <w:color w:val="auto"/>
        </w:rPr>
      </w:pPr>
      <w:r w:rsidRPr="00BD1907">
        <w:rPr>
          <w:color w:val="auto"/>
        </w:rPr>
        <w:sym w:font="Symbol" w:char="F0B7"/>
      </w:r>
      <w:r w:rsidR="00BF62A8" w:rsidRPr="00BD1907">
        <w:rPr>
          <w:color w:val="auto"/>
        </w:rPr>
        <w:t xml:space="preserve"> оригинал нотариально удостоверенной карточки с образцами подписей и оттиска печати или нотариально удостоверенная копия карточки с образц</w:t>
      </w:r>
      <w:r w:rsidR="007C7BA9">
        <w:rPr>
          <w:color w:val="auto"/>
        </w:rPr>
        <w:t>ами подписей и оттиска печати.</w:t>
      </w:r>
    </w:p>
    <w:p w:rsidR="00BF62A8" w:rsidRPr="00BD1907" w:rsidRDefault="007C7BA9" w:rsidP="007C7BA9">
      <w:pPr>
        <w:pStyle w:val="Default"/>
        <w:spacing w:after="38"/>
        <w:ind w:left="709"/>
        <w:jc w:val="both"/>
        <w:rPr>
          <w:color w:val="auto"/>
        </w:rPr>
      </w:pPr>
      <w:r>
        <w:rPr>
          <w:color w:val="auto"/>
        </w:rPr>
        <w:t xml:space="preserve"> </w:t>
      </w:r>
    </w:p>
    <w:p w:rsidR="00BF62A8" w:rsidRPr="00BD1907" w:rsidRDefault="00BF62A8" w:rsidP="002D0207">
      <w:pPr>
        <w:pStyle w:val="Default"/>
        <w:ind w:firstLine="708"/>
        <w:jc w:val="both"/>
        <w:rPr>
          <w:color w:val="auto"/>
        </w:rPr>
      </w:pPr>
      <w:r w:rsidRPr="00BD1907">
        <w:rPr>
          <w:color w:val="auto"/>
        </w:rPr>
        <w:t>В случае представления документов на открытие счета депо представителем Депонента, помимо указанных выше документов представляется</w:t>
      </w:r>
      <w:r w:rsidR="002D0207" w:rsidRPr="00BD1907">
        <w:rPr>
          <w:color w:val="auto"/>
        </w:rPr>
        <w:t>:</w:t>
      </w:r>
    </w:p>
    <w:p w:rsidR="00BF62A8" w:rsidRPr="00BD1907" w:rsidRDefault="002D0207" w:rsidP="002D0207">
      <w:pPr>
        <w:pStyle w:val="Default"/>
        <w:spacing w:after="15"/>
        <w:ind w:left="709"/>
        <w:jc w:val="both"/>
        <w:rPr>
          <w:color w:val="auto"/>
        </w:rPr>
      </w:pPr>
      <w:r w:rsidRPr="00BD1907">
        <w:rPr>
          <w:color w:val="auto"/>
        </w:rPr>
        <w:sym w:font="Symbol" w:char="F0B7"/>
      </w:r>
      <w:r w:rsidR="00BF62A8" w:rsidRPr="00BD1907">
        <w:rPr>
          <w:color w:val="auto"/>
        </w:rPr>
        <w:t xml:space="preserve"> оригинал или нотариально заверенная копия оформленной в соответствии с законодательством Российской Федерации доверенности на право предоставлять и получать документы в Депозитарий; </w:t>
      </w:r>
    </w:p>
    <w:p w:rsidR="002D0207" w:rsidRPr="00BD1907" w:rsidRDefault="002D0207" w:rsidP="002D0207">
      <w:pPr>
        <w:pStyle w:val="Default"/>
        <w:ind w:left="709"/>
        <w:jc w:val="both"/>
        <w:rPr>
          <w:color w:val="auto"/>
        </w:rPr>
      </w:pPr>
      <w:r w:rsidRPr="00BD1907">
        <w:rPr>
          <w:color w:val="auto"/>
        </w:rPr>
        <w:sym w:font="Symbol" w:char="F0B7"/>
      </w:r>
      <w:r w:rsidR="00BF62A8" w:rsidRPr="00BD1907">
        <w:rPr>
          <w:color w:val="auto"/>
        </w:rPr>
        <w:t xml:space="preserve"> копия документа, удостоверяющего личность уполномоченного представителя. </w:t>
      </w:r>
    </w:p>
    <w:p w:rsidR="002D0207" w:rsidRPr="00BD1907" w:rsidRDefault="002D0207" w:rsidP="002D0207">
      <w:pPr>
        <w:pStyle w:val="Default"/>
        <w:ind w:left="709"/>
        <w:jc w:val="both"/>
        <w:rPr>
          <w:color w:val="auto"/>
        </w:rPr>
      </w:pPr>
    </w:p>
    <w:p w:rsidR="00BF62A8" w:rsidRPr="00BD1907" w:rsidRDefault="00BF62A8" w:rsidP="00481038">
      <w:pPr>
        <w:pStyle w:val="Default"/>
        <w:ind w:firstLine="708"/>
        <w:jc w:val="both"/>
        <w:rPr>
          <w:color w:val="auto"/>
          <w:u w:val="single"/>
        </w:rPr>
      </w:pPr>
      <w:r w:rsidRPr="00BD1907">
        <w:rPr>
          <w:i/>
          <w:iCs/>
          <w:color w:val="auto"/>
          <w:u w:val="single"/>
        </w:rPr>
        <w:t xml:space="preserve">Документы - основание для открытия счета депо юридическому лицу – нерезиденту </w:t>
      </w:r>
      <w:r w:rsidRPr="00BD1907">
        <w:rPr>
          <w:color w:val="auto"/>
          <w:u w:val="single"/>
        </w:rPr>
        <w:t>(документы на иностранном языке должны быть предоставлены с переводом на русский язык, заверенном в установленном порядке)</w:t>
      </w:r>
      <w:r w:rsidRPr="00BD1907">
        <w:rPr>
          <w:i/>
          <w:iCs/>
          <w:color w:val="auto"/>
          <w:u w:val="single"/>
        </w:rPr>
        <w:t xml:space="preserve">: </w:t>
      </w:r>
    </w:p>
    <w:p w:rsidR="00BF62A8" w:rsidRPr="00BD1907" w:rsidRDefault="00481038" w:rsidP="00481038">
      <w:pPr>
        <w:pStyle w:val="Default"/>
        <w:spacing w:after="38"/>
        <w:ind w:left="709"/>
        <w:jc w:val="both"/>
        <w:rPr>
          <w:color w:val="auto"/>
        </w:rPr>
      </w:pPr>
      <w:r w:rsidRPr="00BD1907">
        <w:rPr>
          <w:color w:val="auto"/>
        </w:rPr>
        <w:sym w:font="Symbol" w:char="F0B7"/>
      </w:r>
      <w:r w:rsidR="00BF62A8" w:rsidRPr="00BD1907">
        <w:rPr>
          <w:color w:val="auto"/>
        </w:rPr>
        <w:t xml:space="preserve"> </w:t>
      </w:r>
      <w:r w:rsidR="00A75B7F" w:rsidRPr="00BD1907">
        <w:rPr>
          <w:color w:val="auto"/>
        </w:rPr>
        <w:t xml:space="preserve">поручение на административную операцию </w:t>
      </w:r>
      <w:r w:rsidR="00BF62A8" w:rsidRPr="00BD1907">
        <w:rPr>
          <w:color w:val="auto"/>
        </w:rPr>
        <w:t>(</w:t>
      </w:r>
      <w:r w:rsidRPr="00BD1907">
        <w:rPr>
          <w:color w:val="auto"/>
        </w:rPr>
        <w:t>форма № 3</w:t>
      </w:r>
      <w:r w:rsidR="00BF62A8" w:rsidRPr="00BD1907">
        <w:rPr>
          <w:color w:val="auto"/>
        </w:rPr>
        <w:t xml:space="preserve">); </w:t>
      </w:r>
    </w:p>
    <w:p w:rsidR="00BF62A8" w:rsidRPr="00BD1907" w:rsidRDefault="00481038" w:rsidP="00481038">
      <w:pPr>
        <w:pStyle w:val="Default"/>
        <w:spacing w:after="38"/>
        <w:ind w:left="709"/>
        <w:jc w:val="both"/>
        <w:rPr>
          <w:color w:val="auto"/>
        </w:rPr>
      </w:pPr>
      <w:r w:rsidRPr="00BD1907">
        <w:rPr>
          <w:color w:val="auto"/>
        </w:rPr>
        <w:sym w:font="Symbol" w:char="F0B7"/>
      </w:r>
      <w:r w:rsidR="00BF62A8" w:rsidRPr="00BD1907">
        <w:rPr>
          <w:color w:val="auto"/>
        </w:rPr>
        <w:t xml:space="preserve"> депозитарный договор; </w:t>
      </w:r>
    </w:p>
    <w:p w:rsidR="00BF62A8" w:rsidRPr="00BD1907" w:rsidRDefault="00481038" w:rsidP="00481038">
      <w:pPr>
        <w:pStyle w:val="Default"/>
        <w:spacing w:after="38"/>
        <w:ind w:left="709"/>
        <w:jc w:val="both"/>
        <w:rPr>
          <w:color w:val="auto"/>
        </w:rPr>
      </w:pPr>
      <w:r w:rsidRPr="00BD1907">
        <w:rPr>
          <w:color w:val="auto"/>
        </w:rPr>
        <w:sym w:font="Symbol" w:char="F0B7"/>
      </w:r>
      <w:r w:rsidR="00BF62A8" w:rsidRPr="00BD1907">
        <w:rPr>
          <w:color w:val="auto"/>
        </w:rPr>
        <w:t xml:space="preserve"> анкета юридического лица (</w:t>
      </w:r>
      <w:r w:rsidRPr="00BD1907">
        <w:rPr>
          <w:color w:val="auto"/>
        </w:rPr>
        <w:t>форма № 2</w:t>
      </w:r>
      <w:r w:rsidR="00BF62A8" w:rsidRPr="00BD1907">
        <w:rPr>
          <w:color w:val="auto"/>
        </w:rPr>
        <w:t xml:space="preserve">); </w:t>
      </w:r>
    </w:p>
    <w:p w:rsidR="00BF62A8" w:rsidRPr="00BD1907" w:rsidRDefault="00481038" w:rsidP="00481038">
      <w:pPr>
        <w:pStyle w:val="Default"/>
        <w:spacing w:after="38"/>
        <w:ind w:left="709"/>
        <w:jc w:val="both"/>
        <w:rPr>
          <w:color w:val="auto"/>
        </w:rPr>
      </w:pPr>
      <w:r w:rsidRPr="00BD1907">
        <w:rPr>
          <w:color w:val="auto"/>
        </w:rPr>
        <w:sym w:font="Symbol" w:char="F0B7"/>
      </w:r>
      <w:r w:rsidR="00BF62A8" w:rsidRPr="00BD1907">
        <w:rPr>
          <w:color w:val="auto"/>
        </w:rPr>
        <w:t xml:space="preserve"> легализованные в посольстве (консульстве) Российской Федерации за границей (либо с проставленным </w:t>
      </w:r>
      <w:proofErr w:type="spellStart"/>
      <w:r w:rsidR="00BF62A8" w:rsidRPr="00BD1907">
        <w:rPr>
          <w:color w:val="auto"/>
        </w:rPr>
        <w:t>апостилем</w:t>
      </w:r>
      <w:proofErr w:type="spellEnd"/>
      <w:r w:rsidR="00BF62A8" w:rsidRPr="00BD1907">
        <w:rPr>
          <w:color w:val="auto"/>
        </w:rPr>
        <w:t xml:space="preserve">) документы, подтверждающие правовой статус юридического лица по законодательству страны, где создано это юридическое лицо, в частности, учредительные документы и документы, подтверждающие государственную регистрацию юридического лица, в том числе, выписку из торгового реестра (выданную не ранее чем за шесть месяцев до момента представления </w:t>
      </w:r>
      <w:r w:rsidR="00BF62A8" w:rsidRPr="00BD1907">
        <w:rPr>
          <w:color w:val="auto"/>
        </w:rPr>
        <w:lastRenderedPageBreak/>
        <w:t xml:space="preserve">документов для открытия счета депо), документы, подтверждающие адрес регистрации юридического лица, а также подтверждающие полномочия лица (лиц), действующих от имени Депонента без доверенности; </w:t>
      </w:r>
    </w:p>
    <w:p w:rsidR="00BF62A8" w:rsidRPr="00BD1907" w:rsidRDefault="00481038" w:rsidP="00481038">
      <w:pPr>
        <w:pStyle w:val="Default"/>
        <w:spacing w:after="38"/>
        <w:ind w:left="709"/>
        <w:jc w:val="both"/>
        <w:rPr>
          <w:color w:val="auto"/>
        </w:rPr>
      </w:pPr>
      <w:r w:rsidRPr="00BD1907">
        <w:rPr>
          <w:color w:val="auto"/>
        </w:rPr>
        <w:sym w:font="Symbol" w:char="F0B7"/>
      </w:r>
      <w:r w:rsidR="00BF62A8" w:rsidRPr="00BD1907">
        <w:rPr>
          <w:color w:val="auto"/>
        </w:rPr>
        <w:t xml:space="preserve"> заверенная в установленном порядке копия положения о филиале (представительстве), если депозитарный договор от имени юридического лица – нерезидента заключает руководитель филиала (представительства) юридического лица – нерезидента, действующий на основании доверенности юридического лица – нерезидента; </w:t>
      </w:r>
    </w:p>
    <w:p w:rsidR="00BF62A8" w:rsidRPr="00BD1907" w:rsidRDefault="00481038" w:rsidP="00481038">
      <w:pPr>
        <w:pStyle w:val="Default"/>
        <w:spacing w:after="38"/>
        <w:ind w:left="709"/>
        <w:jc w:val="both"/>
        <w:rPr>
          <w:color w:val="auto"/>
        </w:rPr>
      </w:pPr>
      <w:r w:rsidRPr="00BD1907">
        <w:rPr>
          <w:color w:val="auto"/>
        </w:rPr>
        <w:sym w:font="Symbol" w:char="F0B7"/>
      </w:r>
      <w:r w:rsidR="00BF62A8" w:rsidRPr="00BD1907">
        <w:rPr>
          <w:color w:val="auto"/>
        </w:rPr>
        <w:t xml:space="preserve"> заверенная в установленном порядке карточка с образцами подписей уполномоченных представителей Депонента, имеющих право подписывать поручения и иные документы от имени Депонента в соответствии с учредительными документами без доверенности или на основании доверенности, и оттиска печати Депонента; </w:t>
      </w:r>
    </w:p>
    <w:p w:rsidR="00BF62A8" w:rsidRPr="00BD1907" w:rsidRDefault="00481038" w:rsidP="00481038">
      <w:pPr>
        <w:pStyle w:val="Default"/>
        <w:spacing w:after="38"/>
        <w:ind w:left="709"/>
        <w:jc w:val="both"/>
        <w:rPr>
          <w:color w:val="auto"/>
        </w:rPr>
      </w:pPr>
      <w:r w:rsidRPr="00BD1907">
        <w:rPr>
          <w:color w:val="auto"/>
        </w:rPr>
        <w:sym w:font="Symbol" w:char="F0B7"/>
      </w:r>
      <w:r w:rsidR="00BF62A8" w:rsidRPr="00BD1907">
        <w:rPr>
          <w:color w:val="auto"/>
        </w:rPr>
        <w:t xml:space="preserve"> нотариально заверенная копия Справки о постановке на учет в налоговом органе Российской Федерации, с указанием ИНН и КПП или Свидетельства об учете в налоговом органе с указанием КИО и КПП по установленной форме (при наличии); </w:t>
      </w:r>
    </w:p>
    <w:p w:rsidR="00BF62A8" w:rsidRPr="00BD1907" w:rsidRDefault="00481038" w:rsidP="00481038">
      <w:pPr>
        <w:pStyle w:val="Default"/>
        <w:spacing w:after="38"/>
        <w:ind w:left="709"/>
        <w:jc w:val="both"/>
        <w:rPr>
          <w:color w:val="auto"/>
        </w:rPr>
      </w:pPr>
      <w:r w:rsidRPr="00BD1907">
        <w:rPr>
          <w:color w:val="auto"/>
        </w:rPr>
        <w:sym w:font="Symbol" w:char="F0B7"/>
      </w:r>
      <w:r w:rsidR="00BF62A8" w:rsidRPr="00BD1907">
        <w:rPr>
          <w:color w:val="auto"/>
        </w:rPr>
        <w:t xml:space="preserve"> в случае если Депонент имеет место нахождения в государстве, с которым Российская Федерация имеет международный договор (соглашение), регулирующий вопросы налогообложения, предоставляется подтверждение того, что эта иностранная организация имеет постоянное местонахождение в таком государстве и является резидентом этого государства по смыслу международного договора (соглашения), регулирующего вопросы налогообложения (подтверждение должно быть заверено компетентным органом соответствующего иностранного государства); </w:t>
      </w:r>
    </w:p>
    <w:p w:rsidR="007C7BA9" w:rsidRDefault="007C7BA9" w:rsidP="007C7BA9">
      <w:pPr>
        <w:pStyle w:val="Default"/>
        <w:spacing w:after="38"/>
        <w:ind w:left="709"/>
        <w:jc w:val="both"/>
        <w:rPr>
          <w:color w:val="auto"/>
        </w:rPr>
      </w:pPr>
    </w:p>
    <w:p w:rsidR="00BF62A8" w:rsidRPr="00BD1907" w:rsidRDefault="00BF62A8" w:rsidP="007C7BA9">
      <w:pPr>
        <w:pStyle w:val="Default"/>
        <w:spacing w:after="38"/>
        <w:ind w:left="709"/>
        <w:jc w:val="both"/>
        <w:rPr>
          <w:color w:val="auto"/>
        </w:rPr>
      </w:pPr>
      <w:r w:rsidRPr="00BD1907">
        <w:rPr>
          <w:color w:val="auto"/>
        </w:rPr>
        <w:t xml:space="preserve">В случае представления документов на открытие счета депо представителем Депонента, помимо указанных выше документов представляется </w:t>
      </w:r>
    </w:p>
    <w:p w:rsidR="00BF62A8" w:rsidRPr="00BD1907" w:rsidRDefault="00A66244" w:rsidP="00A66244">
      <w:pPr>
        <w:pStyle w:val="Default"/>
        <w:spacing w:after="13"/>
        <w:ind w:left="709"/>
        <w:jc w:val="both"/>
        <w:rPr>
          <w:color w:val="auto"/>
        </w:rPr>
      </w:pPr>
      <w:r w:rsidRPr="00BD1907">
        <w:rPr>
          <w:color w:val="auto"/>
        </w:rPr>
        <w:sym w:font="Symbol" w:char="F0B7"/>
      </w:r>
      <w:r w:rsidR="00BF62A8" w:rsidRPr="00BD1907">
        <w:rPr>
          <w:color w:val="auto"/>
        </w:rPr>
        <w:t xml:space="preserve"> оригинал или нотариально заверенная копия оформленной в соответствии с законодательством Российской Федерации доверенности на право предоставлять и получать документы в Депозитарий; </w:t>
      </w:r>
    </w:p>
    <w:p w:rsidR="00BF62A8" w:rsidRPr="00BD1907" w:rsidRDefault="00A66244" w:rsidP="00A66244">
      <w:pPr>
        <w:pStyle w:val="Default"/>
        <w:ind w:left="709"/>
        <w:jc w:val="both"/>
        <w:rPr>
          <w:color w:val="auto"/>
        </w:rPr>
      </w:pPr>
      <w:r w:rsidRPr="00BD1907">
        <w:rPr>
          <w:color w:val="auto"/>
        </w:rPr>
        <w:sym w:font="Symbol" w:char="F0B7"/>
      </w:r>
      <w:r w:rsidR="00BF62A8" w:rsidRPr="00BD1907">
        <w:rPr>
          <w:color w:val="auto"/>
        </w:rPr>
        <w:t xml:space="preserve"> копия документа, удостоверяющего личность у</w:t>
      </w:r>
      <w:r w:rsidR="007C7BA9">
        <w:rPr>
          <w:color w:val="auto"/>
        </w:rPr>
        <w:t>полномоченного представителя.</w:t>
      </w:r>
    </w:p>
    <w:p w:rsidR="00BF62A8" w:rsidRPr="00BD1907" w:rsidRDefault="00BF62A8" w:rsidP="00BF62A8">
      <w:pPr>
        <w:pStyle w:val="Default"/>
        <w:rPr>
          <w:color w:val="auto"/>
        </w:rPr>
      </w:pPr>
    </w:p>
    <w:p w:rsidR="00BF62A8" w:rsidRPr="00BD1907" w:rsidRDefault="00BF62A8" w:rsidP="00A66244">
      <w:pPr>
        <w:pStyle w:val="Default"/>
        <w:ind w:firstLine="708"/>
        <w:jc w:val="both"/>
        <w:rPr>
          <w:color w:val="auto"/>
          <w:u w:val="single"/>
        </w:rPr>
      </w:pPr>
      <w:r w:rsidRPr="00BD1907">
        <w:rPr>
          <w:i/>
          <w:iCs/>
          <w:color w:val="auto"/>
          <w:u w:val="single"/>
        </w:rPr>
        <w:t xml:space="preserve">Документы - основание для открытия счета депо иностранной структуре без образования юридического лица </w:t>
      </w:r>
      <w:r w:rsidRPr="00BD1907">
        <w:rPr>
          <w:color w:val="auto"/>
          <w:u w:val="single"/>
        </w:rPr>
        <w:t>(документы на иностранном языке должны быть предоставлены с переводом на русский язык, заверенном в установленном порядке)</w:t>
      </w:r>
      <w:r w:rsidRPr="00BD1907">
        <w:rPr>
          <w:i/>
          <w:iCs/>
          <w:color w:val="auto"/>
          <w:u w:val="single"/>
        </w:rPr>
        <w:t xml:space="preserve">: </w:t>
      </w:r>
    </w:p>
    <w:p w:rsidR="00BF62A8" w:rsidRPr="00BD1907" w:rsidRDefault="00A66244" w:rsidP="00A66244">
      <w:pPr>
        <w:pStyle w:val="Default"/>
        <w:spacing w:after="35"/>
        <w:ind w:left="709"/>
        <w:jc w:val="both"/>
        <w:rPr>
          <w:color w:val="auto"/>
        </w:rPr>
      </w:pPr>
      <w:r w:rsidRPr="00BD1907">
        <w:rPr>
          <w:color w:val="auto"/>
        </w:rPr>
        <w:sym w:font="Symbol" w:char="F0B7"/>
      </w:r>
      <w:r w:rsidR="00BF62A8" w:rsidRPr="00BD1907">
        <w:rPr>
          <w:color w:val="auto"/>
        </w:rPr>
        <w:t xml:space="preserve"> </w:t>
      </w:r>
      <w:r w:rsidR="00A75B7F" w:rsidRPr="00BD1907">
        <w:rPr>
          <w:color w:val="auto"/>
        </w:rPr>
        <w:t xml:space="preserve">поручение на административную операцию </w:t>
      </w:r>
      <w:r w:rsidR="00BF62A8" w:rsidRPr="00BD1907">
        <w:rPr>
          <w:color w:val="auto"/>
        </w:rPr>
        <w:t>(</w:t>
      </w:r>
      <w:r w:rsidR="00FD7E67" w:rsidRPr="00BD1907">
        <w:rPr>
          <w:color w:val="auto"/>
        </w:rPr>
        <w:t>форма № 3</w:t>
      </w:r>
      <w:r w:rsidR="00BF62A8" w:rsidRPr="00BD1907">
        <w:rPr>
          <w:color w:val="auto"/>
        </w:rPr>
        <w:t xml:space="preserve">); </w:t>
      </w:r>
    </w:p>
    <w:p w:rsidR="00BF62A8" w:rsidRPr="00BD1907" w:rsidRDefault="00A66244" w:rsidP="00A66244">
      <w:pPr>
        <w:pStyle w:val="Default"/>
        <w:spacing w:after="35"/>
        <w:ind w:left="709"/>
        <w:jc w:val="both"/>
        <w:rPr>
          <w:color w:val="auto"/>
        </w:rPr>
      </w:pPr>
      <w:r w:rsidRPr="00BD1907">
        <w:rPr>
          <w:color w:val="auto"/>
        </w:rPr>
        <w:sym w:font="Symbol" w:char="F0B7"/>
      </w:r>
      <w:r w:rsidR="00BF62A8" w:rsidRPr="00BD1907">
        <w:rPr>
          <w:color w:val="auto"/>
        </w:rPr>
        <w:t xml:space="preserve"> депозитарный договор; </w:t>
      </w:r>
    </w:p>
    <w:p w:rsidR="00BF62A8" w:rsidRPr="00BD1907" w:rsidRDefault="00A66244" w:rsidP="00A66244">
      <w:pPr>
        <w:pStyle w:val="Default"/>
        <w:spacing w:after="35"/>
        <w:ind w:left="709"/>
        <w:jc w:val="both"/>
        <w:rPr>
          <w:color w:val="auto"/>
        </w:rPr>
      </w:pPr>
      <w:r w:rsidRPr="00BD1907">
        <w:rPr>
          <w:color w:val="auto"/>
        </w:rPr>
        <w:sym w:font="Symbol" w:char="F0B7"/>
      </w:r>
      <w:r w:rsidR="00BF62A8" w:rsidRPr="00BD1907">
        <w:rPr>
          <w:color w:val="auto"/>
        </w:rPr>
        <w:t xml:space="preserve"> анкета иностранной структуры без образования юридического </w:t>
      </w:r>
      <w:r w:rsidR="00BF62A8" w:rsidRPr="00A75B64">
        <w:rPr>
          <w:color w:val="auto"/>
        </w:rPr>
        <w:t>лица (</w:t>
      </w:r>
      <w:r w:rsidR="007C7BA9" w:rsidRPr="00A75B64">
        <w:rPr>
          <w:color w:val="auto"/>
        </w:rPr>
        <w:t>форма № 2Б</w:t>
      </w:r>
      <w:r w:rsidR="00BF62A8" w:rsidRPr="00A75B64">
        <w:rPr>
          <w:color w:val="auto"/>
        </w:rPr>
        <w:t>);</w:t>
      </w:r>
      <w:r w:rsidR="00BF62A8" w:rsidRPr="00BD1907">
        <w:rPr>
          <w:color w:val="auto"/>
        </w:rPr>
        <w:t xml:space="preserve"> </w:t>
      </w:r>
    </w:p>
    <w:p w:rsidR="00BF62A8" w:rsidRPr="00BD1907" w:rsidRDefault="00A66244" w:rsidP="00A66244">
      <w:pPr>
        <w:pStyle w:val="Default"/>
        <w:ind w:left="709"/>
        <w:jc w:val="both"/>
        <w:rPr>
          <w:color w:val="auto"/>
        </w:rPr>
      </w:pPr>
      <w:r w:rsidRPr="00BD1907">
        <w:rPr>
          <w:color w:val="auto"/>
        </w:rPr>
        <w:sym w:font="Symbol" w:char="F0B7"/>
      </w:r>
      <w:r w:rsidR="00BF62A8" w:rsidRPr="00BD1907">
        <w:rPr>
          <w:color w:val="auto"/>
        </w:rPr>
        <w:t xml:space="preserve"> легализованные в посольстве (консульстве) Российской Федерации за границей (либо с проставленным </w:t>
      </w:r>
      <w:proofErr w:type="spellStart"/>
      <w:r w:rsidR="00BF62A8" w:rsidRPr="00BD1907">
        <w:rPr>
          <w:color w:val="auto"/>
        </w:rPr>
        <w:t>апостилем</w:t>
      </w:r>
      <w:proofErr w:type="spellEnd"/>
      <w:r w:rsidR="00BF62A8" w:rsidRPr="00BD1907">
        <w:rPr>
          <w:color w:val="auto"/>
        </w:rPr>
        <w:t xml:space="preserve">) документы, содержащие следующие сведения: наименование,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место ведения основной деятельности, а в отношении трастов и иных иностранных структур без образования юридического лица с аналогичной структурой или функцией также состав имущества, находящегося в управлении (собственности), фамилию, имя, отчество (при наличии) (наименование) и адрес места жительства (места нахождения) учредителей и доверительного собственника (управляющего); </w:t>
      </w:r>
    </w:p>
    <w:p w:rsidR="00BF62A8" w:rsidRPr="00BD1907" w:rsidRDefault="00A66244" w:rsidP="00A66244">
      <w:pPr>
        <w:pStyle w:val="Default"/>
        <w:spacing w:after="38"/>
        <w:ind w:left="709"/>
        <w:jc w:val="both"/>
        <w:rPr>
          <w:color w:val="auto"/>
        </w:rPr>
      </w:pPr>
      <w:r w:rsidRPr="00BD1907">
        <w:rPr>
          <w:color w:val="auto"/>
        </w:rPr>
        <w:sym w:font="Symbol" w:char="F0B7"/>
      </w:r>
      <w:r w:rsidR="00BF62A8" w:rsidRPr="00BD1907">
        <w:rPr>
          <w:color w:val="auto"/>
        </w:rPr>
        <w:t xml:space="preserve"> заверенная в установленном порядке карточка с образцами подписей уполномоченных представителей Депонента, имеющих право подписывать поручения </w:t>
      </w:r>
      <w:r w:rsidR="00BF62A8" w:rsidRPr="00BD1907">
        <w:rPr>
          <w:color w:val="auto"/>
        </w:rPr>
        <w:lastRenderedPageBreak/>
        <w:t xml:space="preserve">и иные документы от имени Депонента в соответствии с учредительными документами без доверенности или на основании доверенности, и оттиска печати Депонента; </w:t>
      </w:r>
    </w:p>
    <w:p w:rsidR="00BF62A8" w:rsidRPr="00BD1907" w:rsidRDefault="00A66244" w:rsidP="00A66244">
      <w:pPr>
        <w:pStyle w:val="Default"/>
        <w:spacing w:after="38"/>
        <w:ind w:left="709"/>
        <w:jc w:val="both"/>
        <w:rPr>
          <w:color w:val="auto"/>
        </w:rPr>
      </w:pPr>
      <w:r w:rsidRPr="00BD1907">
        <w:rPr>
          <w:color w:val="auto"/>
        </w:rPr>
        <w:sym w:font="Symbol" w:char="F0B7"/>
      </w:r>
      <w:r w:rsidR="00BF62A8" w:rsidRPr="00BD1907">
        <w:rPr>
          <w:color w:val="auto"/>
        </w:rPr>
        <w:t xml:space="preserve"> нотариально заверенная копия Справки о постановке на учет в налоговом органе Российской Федерации, с указанием ИНН и КПП или Свидетельства об учете в налоговом органе с указанием КИО и КПП по установленной форме (при наличии); </w:t>
      </w:r>
    </w:p>
    <w:p w:rsidR="00BF62A8" w:rsidRPr="00BD1907" w:rsidRDefault="00A66244" w:rsidP="00A66244">
      <w:pPr>
        <w:pStyle w:val="Default"/>
        <w:spacing w:after="38"/>
        <w:ind w:left="709"/>
        <w:jc w:val="both"/>
        <w:rPr>
          <w:color w:val="auto"/>
        </w:rPr>
      </w:pPr>
      <w:r w:rsidRPr="00BD1907">
        <w:rPr>
          <w:color w:val="auto"/>
        </w:rPr>
        <w:sym w:font="Symbol" w:char="F0B7"/>
      </w:r>
      <w:r w:rsidR="00BF62A8" w:rsidRPr="00BD1907">
        <w:rPr>
          <w:color w:val="auto"/>
        </w:rPr>
        <w:t xml:space="preserve"> в случае если Депонент имеет место нахождения в государстве, с которым Российская Федерация имеет международный договор (соглашение), регулирующий вопросы налогообложения, предоставляется подтверждение того, что эта иностранная организация имеет постоянное местонахождение в таком государстве и является резидентом этого государства по смыслу международного договора (соглашения), регулирующего вопросы налогообложения (подтверждение должно быть заверено компетентным органом соответствую</w:t>
      </w:r>
      <w:r w:rsidR="007C7BA9">
        <w:rPr>
          <w:color w:val="auto"/>
        </w:rPr>
        <w:t>щего иностранного государства).</w:t>
      </w:r>
    </w:p>
    <w:p w:rsidR="00BF62A8" w:rsidRPr="00BD1907" w:rsidRDefault="00BF62A8" w:rsidP="00BF62A8">
      <w:pPr>
        <w:pStyle w:val="Default"/>
        <w:rPr>
          <w:color w:val="auto"/>
        </w:rPr>
      </w:pPr>
    </w:p>
    <w:p w:rsidR="00BF62A8" w:rsidRPr="00BD1907" w:rsidRDefault="00BF62A8" w:rsidP="00A66244">
      <w:pPr>
        <w:pStyle w:val="Default"/>
        <w:ind w:firstLine="708"/>
        <w:jc w:val="both"/>
        <w:rPr>
          <w:color w:val="auto"/>
        </w:rPr>
      </w:pPr>
      <w:r w:rsidRPr="00BD1907">
        <w:rPr>
          <w:color w:val="auto"/>
        </w:rPr>
        <w:t xml:space="preserve">В случае представления документов на открытие счета депо представителем Депонента, помимо указанных выше документов представляется </w:t>
      </w:r>
    </w:p>
    <w:p w:rsidR="00BF62A8" w:rsidRPr="00BD1907" w:rsidRDefault="00A66244" w:rsidP="00A66244">
      <w:pPr>
        <w:pStyle w:val="Default"/>
        <w:spacing w:after="13"/>
        <w:ind w:left="709"/>
        <w:jc w:val="both"/>
        <w:rPr>
          <w:color w:val="auto"/>
        </w:rPr>
      </w:pPr>
      <w:r w:rsidRPr="00BD1907">
        <w:rPr>
          <w:color w:val="auto"/>
        </w:rPr>
        <w:sym w:font="Symbol" w:char="F0B7"/>
      </w:r>
      <w:r w:rsidR="00BF62A8" w:rsidRPr="00BD1907">
        <w:rPr>
          <w:color w:val="auto"/>
        </w:rPr>
        <w:t xml:space="preserve"> оригинал или нотариально заверенная копия оформленной в соответствии с законодательством Российской Федерации доверенности на право предоставлять и получать документы в Депозитарий; </w:t>
      </w:r>
    </w:p>
    <w:p w:rsidR="00BF62A8" w:rsidRPr="00BD1907" w:rsidRDefault="00A66244" w:rsidP="00A66244">
      <w:pPr>
        <w:pStyle w:val="Default"/>
        <w:ind w:left="709"/>
        <w:jc w:val="both"/>
        <w:rPr>
          <w:color w:val="auto"/>
        </w:rPr>
      </w:pPr>
      <w:r w:rsidRPr="00BD1907">
        <w:rPr>
          <w:color w:val="auto"/>
        </w:rPr>
        <w:sym w:font="Symbol" w:char="F0B7"/>
      </w:r>
      <w:r w:rsidR="00BF62A8" w:rsidRPr="00BD1907">
        <w:rPr>
          <w:color w:val="auto"/>
        </w:rPr>
        <w:t xml:space="preserve"> копия документа, удостоверяющего личность уполномоченного представителя. </w:t>
      </w:r>
    </w:p>
    <w:p w:rsidR="00BF62A8" w:rsidRPr="00BD1907" w:rsidRDefault="00BF62A8" w:rsidP="00BF62A8">
      <w:pPr>
        <w:pStyle w:val="Default"/>
        <w:rPr>
          <w:color w:val="auto"/>
        </w:rPr>
      </w:pPr>
    </w:p>
    <w:p w:rsidR="00BF62A8" w:rsidRPr="00BD1907" w:rsidRDefault="00BF62A8" w:rsidP="00FD7E67">
      <w:pPr>
        <w:pStyle w:val="Default"/>
        <w:ind w:firstLine="708"/>
        <w:jc w:val="both"/>
        <w:rPr>
          <w:color w:val="auto"/>
        </w:rPr>
      </w:pPr>
      <w:r w:rsidRPr="00BD1907">
        <w:rPr>
          <w:color w:val="auto"/>
        </w:rPr>
        <w:t xml:space="preserve">Депозитарий оставляет за собой право запрашивать иные документы, которые могут подтверждать сведения, изложенные в Анкете физического </w:t>
      </w:r>
      <w:r w:rsidRPr="008506C4">
        <w:rPr>
          <w:color w:val="auto"/>
        </w:rPr>
        <w:t>лица/индивидуального предпринимателя</w:t>
      </w:r>
      <w:r w:rsidRPr="00BD1907">
        <w:rPr>
          <w:color w:val="auto"/>
        </w:rPr>
        <w:t xml:space="preserve"> или Анкете юридического лица. </w:t>
      </w:r>
    </w:p>
    <w:p w:rsidR="00BF62A8" w:rsidRPr="00BD1907" w:rsidRDefault="00BF62A8" w:rsidP="00A66EC2">
      <w:pPr>
        <w:pStyle w:val="Default"/>
        <w:spacing w:before="240"/>
        <w:ind w:firstLine="708"/>
        <w:jc w:val="both"/>
        <w:rPr>
          <w:color w:val="auto"/>
        </w:rPr>
      </w:pPr>
      <w:r w:rsidRPr="00BD1907">
        <w:rPr>
          <w:color w:val="auto"/>
        </w:rPr>
        <w:t xml:space="preserve">При открытии счета депо номинального держателя дополнительно предоставляется нотариально заверенная копия лицензии профессионального участника рынка ценных бумаг на осуществление депозитарной деятельности. </w:t>
      </w:r>
    </w:p>
    <w:p w:rsidR="00BF62A8" w:rsidRPr="00BD1907" w:rsidRDefault="00BF62A8" w:rsidP="00A66EC2">
      <w:pPr>
        <w:pStyle w:val="Default"/>
        <w:spacing w:before="240"/>
        <w:ind w:firstLine="708"/>
        <w:jc w:val="both"/>
        <w:rPr>
          <w:color w:val="auto"/>
        </w:rPr>
      </w:pPr>
      <w:r w:rsidRPr="00BD1907">
        <w:rPr>
          <w:color w:val="auto"/>
        </w:rPr>
        <w:t xml:space="preserve">При открытии счета депо доверительного управляющего дополнительно предоставляется нотариально заверенная копия лицензии профессионального участника рынка ценных бумаг на осуществление деятельности по управлению ценными бумагами. </w:t>
      </w:r>
    </w:p>
    <w:p w:rsidR="00BF62A8" w:rsidRPr="00BD1907" w:rsidRDefault="00BF62A8" w:rsidP="00A66EC2">
      <w:pPr>
        <w:pStyle w:val="Default"/>
        <w:spacing w:before="240"/>
        <w:ind w:firstLine="708"/>
        <w:jc w:val="both"/>
        <w:rPr>
          <w:color w:val="auto"/>
        </w:rPr>
      </w:pPr>
      <w:r w:rsidRPr="00BD1907">
        <w:rPr>
          <w:color w:val="auto"/>
        </w:rPr>
        <w:t xml:space="preserve">При открытии торгового счета депо поручение на открытие торгового счета депо должно содержать указание клиринговой организации, по распоряжению (с согласия) которой совершаются операции. Открытие Депозитарием торгового счета депо Депоненту допускается при условии наличия открытого Депозитарию торгового счета </w:t>
      </w:r>
      <w:r w:rsidRPr="002D61F2">
        <w:rPr>
          <w:color w:val="auto"/>
        </w:rPr>
        <w:t>депо (</w:t>
      </w:r>
      <w:proofErr w:type="spellStart"/>
      <w:r w:rsidRPr="002D61F2">
        <w:rPr>
          <w:color w:val="auto"/>
        </w:rPr>
        <w:t>субсчета</w:t>
      </w:r>
      <w:proofErr w:type="spellEnd"/>
      <w:r w:rsidRPr="002D61F2">
        <w:rPr>
          <w:color w:val="auto"/>
        </w:rPr>
        <w:t xml:space="preserve"> депо)</w:t>
      </w:r>
      <w:r w:rsidRPr="00BD1907">
        <w:rPr>
          <w:color w:val="auto"/>
        </w:rPr>
        <w:t xml:space="preserve"> номинального держателя для осуществления клиринга указанной Депонентом в поручении клиринговой организацией. </w:t>
      </w:r>
    </w:p>
    <w:p w:rsidR="00BF62A8" w:rsidRPr="00BD1907" w:rsidRDefault="00BF62A8" w:rsidP="00A66EC2">
      <w:pPr>
        <w:pStyle w:val="Default"/>
        <w:spacing w:before="240"/>
        <w:ind w:firstLine="708"/>
        <w:jc w:val="both"/>
        <w:rPr>
          <w:color w:val="auto"/>
        </w:rPr>
      </w:pPr>
      <w:r w:rsidRPr="00BD1907">
        <w:rPr>
          <w:color w:val="auto"/>
        </w:rPr>
        <w:t xml:space="preserve">При открытии Счета депо инвестиционного товарищества дополнительно представляется договор инвестиционного товарищества, подтверждающий полномочия уполномоченного управляющего товарища. </w:t>
      </w:r>
    </w:p>
    <w:p w:rsidR="00BF62A8" w:rsidRPr="00BD1907" w:rsidRDefault="00BF62A8" w:rsidP="00A66EC2">
      <w:pPr>
        <w:pStyle w:val="Default"/>
        <w:spacing w:before="240"/>
        <w:ind w:firstLine="708"/>
        <w:jc w:val="both"/>
        <w:rPr>
          <w:color w:val="auto"/>
        </w:rPr>
      </w:pPr>
      <w:r w:rsidRPr="00BD1907">
        <w:rPr>
          <w:color w:val="auto"/>
        </w:rPr>
        <w:t xml:space="preserve">При открытии Счета депо иностранного номинального держателя дополнительно представляются документы, подтверждающие, что местом учреждения такой организации является государство, указанное в подпунктах 1 и 2 пункта 2 статьи 51.1 Федерального закона "О рынке ценных бумаг", а также заявление такой организации о том, что в соответствии с ее личным законом она вправе осуществлять учет и переход прав на ценные бумаги, подписанное уполномоченным лицом такой организации. Указанное заявление может быть составлено в виде отдельного документа, содержаться в анкете депонента или в другом документе, представляемом депозитарию. </w:t>
      </w:r>
    </w:p>
    <w:p w:rsidR="00A66EC2" w:rsidRDefault="00BF62A8" w:rsidP="00C42065">
      <w:pPr>
        <w:pStyle w:val="Default"/>
        <w:ind w:firstLine="708"/>
        <w:jc w:val="both"/>
        <w:rPr>
          <w:color w:val="auto"/>
        </w:rPr>
      </w:pPr>
      <w:r w:rsidRPr="00BD1907">
        <w:rPr>
          <w:color w:val="auto"/>
        </w:rPr>
        <w:t xml:space="preserve">При открытии Счета депо иностранного уполномоченного держателя дополнительно представляются документы, подтверждающие, что местом учреждения такой организации </w:t>
      </w:r>
      <w:r w:rsidRPr="00BD1907">
        <w:rPr>
          <w:color w:val="auto"/>
        </w:rPr>
        <w:lastRenderedPageBreak/>
        <w:t>является государство, указанное в подпунктах 1 и 2 пункта 2 статьи 51.1 Федерального закона "О рынке ценных бумаг", а также заявление такой организации о том, что в соответствии с ее личным законом она вправе, не являясь собственником ценных бумаг, осуществлять от своего имени и в интересах других лиц любые юридические и фактические действия с ценными бумагами, а также осуществлять права по ценным бумагам. Заявление иностранной организации о том, что в соответствии с ее личным законом она вправе, не являясь собственником ценных бумаг, осуществлять от своего имени и в интересах других лиц любые юридические и фактические действия с ценными бумагами, а также осуществлять права по ценным бумагам, подписывается уполномоченным лицом такой организации. Указанное заявление может быть составлено в виде отдельного документа, содержаться в анкете депонента или в другом документе, представляемом Депозитарию.</w:t>
      </w:r>
    </w:p>
    <w:p w:rsidR="00DB7A1C" w:rsidRPr="00BD1907" w:rsidRDefault="00DB7A1C" w:rsidP="00C42065">
      <w:pPr>
        <w:pStyle w:val="Default"/>
        <w:ind w:firstLine="708"/>
        <w:jc w:val="both"/>
        <w:rPr>
          <w:color w:val="auto"/>
        </w:rPr>
      </w:pPr>
      <w:r w:rsidRPr="00C42065">
        <w:rPr>
          <w:color w:val="auto"/>
        </w:rPr>
        <w:t xml:space="preserve">Основания для открытия счета, не предназначенного для учета прав на ценные бумаги, </w:t>
      </w:r>
      <w:r w:rsidR="004A7C6A">
        <w:rPr>
          <w:color w:val="auto"/>
        </w:rPr>
        <w:t xml:space="preserve">является </w:t>
      </w:r>
      <w:r w:rsidRPr="00C42065">
        <w:rPr>
          <w:color w:val="auto"/>
        </w:rPr>
        <w:t xml:space="preserve"> </w:t>
      </w:r>
      <w:r w:rsidR="004A7C6A">
        <w:rPr>
          <w:color w:val="auto"/>
        </w:rPr>
        <w:t>распоряжение</w:t>
      </w:r>
      <w:r w:rsidRPr="00C42065">
        <w:rPr>
          <w:color w:val="auto"/>
        </w:rPr>
        <w:t xml:space="preserve"> Депозитари</w:t>
      </w:r>
      <w:r w:rsidR="004A7C6A">
        <w:rPr>
          <w:color w:val="auto"/>
        </w:rPr>
        <w:t>я.</w:t>
      </w:r>
    </w:p>
    <w:p w:rsidR="00BF62A8" w:rsidRDefault="00BF62A8" w:rsidP="00DF7B41">
      <w:pPr>
        <w:pStyle w:val="Default"/>
        <w:ind w:firstLine="708"/>
        <w:jc w:val="both"/>
        <w:rPr>
          <w:color w:val="auto"/>
        </w:rPr>
      </w:pPr>
      <w:r w:rsidRPr="00BD1907">
        <w:rPr>
          <w:color w:val="auto"/>
        </w:rPr>
        <w:t xml:space="preserve">Счета депо могут быть открыты Депозитарием без одновременного зачисления на них ценных бумаг. </w:t>
      </w:r>
    </w:p>
    <w:p w:rsidR="00DF7B41" w:rsidRDefault="00DF7B41" w:rsidP="00DF7B41">
      <w:pPr>
        <w:pStyle w:val="Default"/>
        <w:ind w:firstLine="708"/>
        <w:jc w:val="both"/>
        <w:rPr>
          <w:color w:val="auto"/>
        </w:rPr>
      </w:pPr>
      <w:r w:rsidRPr="00DF7B41">
        <w:rPr>
          <w:color w:val="auto"/>
        </w:rPr>
        <w:t xml:space="preserve">Депозитарий вправе совместно использовать документы, предоставляемые Депонентами для открытия счета депо, с другими подразделениями </w:t>
      </w:r>
      <w:r w:rsidR="00BA12FF">
        <w:rPr>
          <w:color w:val="auto"/>
        </w:rPr>
        <w:t>Организации</w:t>
      </w:r>
      <w:r w:rsidRPr="00DF7B41">
        <w:rPr>
          <w:color w:val="auto"/>
        </w:rPr>
        <w:t xml:space="preserve">. </w:t>
      </w:r>
    </w:p>
    <w:p w:rsidR="00A60ACF" w:rsidRPr="00DF7B41" w:rsidRDefault="00A60ACF" w:rsidP="00DF7B41">
      <w:pPr>
        <w:pStyle w:val="Default"/>
        <w:ind w:firstLine="708"/>
        <w:jc w:val="both"/>
        <w:rPr>
          <w:color w:val="auto"/>
        </w:rPr>
      </w:pPr>
      <w:r w:rsidRPr="00C42065">
        <w:rPr>
          <w:color w:val="auto"/>
        </w:rPr>
        <w:t>Документы, необходимые для внесения записей при открытии Депоненту счета депо, в том числе, анкета Депонента, копии учредительных документов с изменениями и дополнениями, копия документа, подтверждающего факт внесения записи в Единый государственный реестр юридических лиц (далее - ЕГРЮЛ); документ, подтверждающий факт назначения на должность лиц, имеющих право действовать от имени Депонента без доверенности, не представляются, в случае если они были предоставлены в Депозитарий тем же Депонентом при открытии другого счета депо, при назначении данного лица Уполномоченным представителем другого Депонента, либо если данное лицо является залогодержателем.</w:t>
      </w:r>
    </w:p>
    <w:p w:rsidR="00DF7B41" w:rsidRPr="00DF7B41" w:rsidRDefault="00DF7B41" w:rsidP="00DF7B41">
      <w:pPr>
        <w:pStyle w:val="Default"/>
        <w:ind w:firstLine="708"/>
        <w:jc w:val="both"/>
        <w:rPr>
          <w:color w:val="auto"/>
        </w:rPr>
      </w:pPr>
      <w:r w:rsidRPr="00DF7B41">
        <w:rPr>
          <w:color w:val="auto"/>
        </w:rPr>
        <w:t>Депозитарий может также потребовать от Депонентов иные документы.</w:t>
      </w:r>
    </w:p>
    <w:p w:rsidR="00DF7B41" w:rsidRPr="00DF7B41" w:rsidRDefault="00DF7B41" w:rsidP="00DF7B41">
      <w:pPr>
        <w:pStyle w:val="Default"/>
        <w:ind w:firstLine="708"/>
        <w:jc w:val="both"/>
        <w:rPr>
          <w:color w:val="auto"/>
        </w:rPr>
      </w:pPr>
      <w:r w:rsidRPr="00DF7B41">
        <w:rPr>
          <w:color w:val="auto"/>
        </w:rPr>
        <w:t>Депозитарий может самостоятельно заверить копии документов, предоставляемых Депонентом, при возможности сличить такие копии с оригиналом.</w:t>
      </w:r>
    </w:p>
    <w:p w:rsidR="00A66EC2" w:rsidRPr="00BD1907" w:rsidRDefault="00A66EC2" w:rsidP="00BF62A8">
      <w:pPr>
        <w:pStyle w:val="Default"/>
        <w:rPr>
          <w:i/>
          <w:iCs/>
          <w:color w:val="auto"/>
        </w:rPr>
      </w:pPr>
    </w:p>
    <w:p w:rsidR="00BF62A8" w:rsidRPr="00BD1907" w:rsidRDefault="00BF62A8" w:rsidP="00525AB7">
      <w:pPr>
        <w:pStyle w:val="Default"/>
        <w:ind w:firstLine="708"/>
        <w:rPr>
          <w:color w:val="auto"/>
        </w:rPr>
      </w:pPr>
      <w:r w:rsidRPr="00BD1907">
        <w:rPr>
          <w:i/>
          <w:iCs/>
          <w:color w:val="auto"/>
        </w:rPr>
        <w:t xml:space="preserve">Исходящие документы по операции открытия счета депо: </w:t>
      </w:r>
    </w:p>
    <w:p w:rsidR="00BF62A8" w:rsidRPr="00BD1907" w:rsidRDefault="00A66EC2" w:rsidP="00A66EC2">
      <w:pPr>
        <w:pStyle w:val="Default"/>
        <w:ind w:firstLine="708"/>
        <w:rPr>
          <w:color w:val="auto"/>
        </w:rPr>
      </w:pPr>
      <w:r w:rsidRPr="00BD1907">
        <w:rPr>
          <w:color w:val="auto"/>
        </w:rPr>
        <w:sym w:font="Symbol" w:char="F0B7"/>
      </w:r>
      <w:r w:rsidR="00BF62A8" w:rsidRPr="00BD1907">
        <w:rPr>
          <w:color w:val="auto"/>
        </w:rPr>
        <w:t xml:space="preserve"> отчет о </w:t>
      </w:r>
      <w:r w:rsidRPr="00BD1907">
        <w:rPr>
          <w:color w:val="auto"/>
        </w:rPr>
        <w:t xml:space="preserve">совершенной </w:t>
      </w:r>
      <w:r w:rsidR="00BF62A8" w:rsidRPr="00BD1907">
        <w:rPr>
          <w:color w:val="auto"/>
        </w:rPr>
        <w:t>операции (</w:t>
      </w:r>
      <w:r w:rsidRPr="00BD1907">
        <w:rPr>
          <w:color w:val="auto"/>
        </w:rPr>
        <w:t>форма № 14</w:t>
      </w:r>
      <w:r w:rsidR="00BF62A8" w:rsidRPr="00BD1907">
        <w:rPr>
          <w:color w:val="auto"/>
        </w:rPr>
        <w:t xml:space="preserve">). </w:t>
      </w:r>
    </w:p>
    <w:p w:rsidR="00BF62A8" w:rsidRPr="00BD1907" w:rsidRDefault="00BF62A8" w:rsidP="00BF62A8">
      <w:pPr>
        <w:pStyle w:val="Default"/>
        <w:rPr>
          <w:color w:val="auto"/>
        </w:rPr>
      </w:pPr>
    </w:p>
    <w:p w:rsidR="00BF62A8" w:rsidRPr="00BD1907" w:rsidRDefault="00BF62A8" w:rsidP="006C4786">
      <w:pPr>
        <w:pStyle w:val="Default"/>
        <w:jc w:val="both"/>
        <w:rPr>
          <w:color w:val="auto"/>
        </w:rPr>
      </w:pPr>
      <w:r w:rsidRPr="00BD1907">
        <w:rPr>
          <w:i/>
          <w:iCs/>
          <w:color w:val="auto"/>
          <w:u w:val="single"/>
        </w:rPr>
        <w:t>6.2.1.2. Содержание операции открытия счета неустановленных лиц:</w:t>
      </w:r>
      <w:r w:rsidRPr="00BD1907">
        <w:rPr>
          <w:i/>
          <w:iCs/>
          <w:color w:val="auto"/>
        </w:rPr>
        <w:t xml:space="preserve"> </w:t>
      </w:r>
      <w:r w:rsidRPr="00BD1907">
        <w:rPr>
          <w:color w:val="auto"/>
        </w:rPr>
        <w:t xml:space="preserve">внесение Депозитарием в учетные регистры информации о счете неустановленных лиц, позволяющей осуществлять операции по указанному счету. </w:t>
      </w:r>
    </w:p>
    <w:p w:rsidR="00BF62A8" w:rsidRPr="00BD1907" w:rsidRDefault="00BF62A8" w:rsidP="006C4786">
      <w:pPr>
        <w:pStyle w:val="Default"/>
        <w:spacing w:before="240"/>
        <w:ind w:firstLine="708"/>
        <w:rPr>
          <w:color w:val="auto"/>
          <w:u w:val="single"/>
        </w:rPr>
      </w:pPr>
      <w:r w:rsidRPr="00BD1907">
        <w:rPr>
          <w:i/>
          <w:iCs/>
          <w:color w:val="auto"/>
          <w:u w:val="single"/>
        </w:rPr>
        <w:t xml:space="preserve">Документы - основание для открытия счета неустановленных лиц: </w:t>
      </w:r>
    </w:p>
    <w:p w:rsidR="00BF62A8" w:rsidRPr="00BD1907" w:rsidRDefault="00BF62A8" w:rsidP="006C4786">
      <w:pPr>
        <w:pStyle w:val="Default"/>
        <w:ind w:firstLine="708"/>
        <w:jc w:val="both"/>
        <w:rPr>
          <w:color w:val="auto"/>
        </w:rPr>
      </w:pPr>
      <w:r w:rsidRPr="00BD1907">
        <w:rPr>
          <w:color w:val="auto"/>
        </w:rPr>
        <w:t xml:space="preserve">Счет неустановленных лиц открывается Депозитарием при первом зачислении на данный счет ценных бумаг (при зачислении ценных бумаг на Счет депозитария и одновременном отсутствии основания для зачисления ценных бумаг на какой-либо счет депо) на основании распоряжения Депозитария. </w:t>
      </w:r>
    </w:p>
    <w:p w:rsidR="00BF62A8" w:rsidRPr="00BD1907" w:rsidRDefault="00BF62A8" w:rsidP="006C4786">
      <w:pPr>
        <w:pStyle w:val="Default"/>
        <w:spacing w:before="240"/>
        <w:jc w:val="both"/>
        <w:rPr>
          <w:color w:val="auto"/>
        </w:rPr>
      </w:pPr>
      <w:r w:rsidRPr="00BD1907">
        <w:rPr>
          <w:i/>
          <w:iCs/>
          <w:color w:val="auto"/>
          <w:u w:val="single"/>
        </w:rPr>
        <w:t>6.2.1.3. Содержание операции открытия активного счета:</w:t>
      </w:r>
      <w:r w:rsidRPr="00BD1907">
        <w:rPr>
          <w:i/>
          <w:iCs/>
          <w:color w:val="auto"/>
        </w:rPr>
        <w:t xml:space="preserve"> </w:t>
      </w:r>
      <w:r w:rsidRPr="00BD1907">
        <w:rPr>
          <w:color w:val="auto"/>
        </w:rPr>
        <w:t xml:space="preserve">внесение Депозитарием в учетные регистры информации об активном счете, позволяющей осуществлять операции по указанному счету. </w:t>
      </w:r>
    </w:p>
    <w:p w:rsidR="00BF62A8" w:rsidRPr="00BD1907" w:rsidRDefault="00BF62A8" w:rsidP="006C4786">
      <w:pPr>
        <w:pStyle w:val="Default"/>
        <w:spacing w:before="240"/>
        <w:ind w:firstLine="708"/>
        <w:rPr>
          <w:color w:val="auto"/>
          <w:u w:val="single"/>
        </w:rPr>
      </w:pPr>
      <w:r w:rsidRPr="00BD1907">
        <w:rPr>
          <w:i/>
          <w:iCs/>
          <w:color w:val="auto"/>
          <w:u w:val="single"/>
        </w:rPr>
        <w:t xml:space="preserve">Документы - основание для открытия активного счета: </w:t>
      </w:r>
    </w:p>
    <w:p w:rsidR="00BF62A8" w:rsidRDefault="006C4786" w:rsidP="00C42065">
      <w:pPr>
        <w:pStyle w:val="Default"/>
        <w:ind w:firstLine="708"/>
        <w:jc w:val="both"/>
        <w:rPr>
          <w:color w:val="auto"/>
        </w:rPr>
      </w:pPr>
      <w:r w:rsidRPr="00BD1907">
        <w:rPr>
          <w:color w:val="auto"/>
        </w:rPr>
        <w:sym w:font="Symbol" w:char="F0B7"/>
      </w:r>
      <w:r w:rsidR="00BF62A8" w:rsidRPr="00BD1907">
        <w:rPr>
          <w:color w:val="auto"/>
        </w:rPr>
        <w:t xml:space="preserve"> документы, подтверждающие открытие Депозитарию соответствующего Счета </w:t>
      </w:r>
      <w:r w:rsidR="00E10C47">
        <w:rPr>
          <w:color w:val="auto"/>
        </w:rPr>
        <w:t>Д</w:t>
      </w:r>
      <w:r w:rsidR="00BF62A8" w:rsidRPr="00BD1907">
        <w:rPr>
          <w:color w:val="auto"/>
        </w:rPr>
        <w:t>епозитария</w:t>
      </w:r>
      <w:r w:rsidR="008F59BF">
        <w:rPr>
          <w:color w:val="auto"/>
        </w:rPr>
        <w:t>, в том числе выписки (отчет, справка</w:t>
      </w:r>
      <w:r w:rsidR="00E10C47">
        <w:rPr>
          <w:color w:val="auto"/>
        </w:rPr>
        <w:t xml:space="preserve"> </w:t>
      </w:r>
      <w:r w:rsidR="008F59BF">
        <w:rPr>
          <w:color w:val="auto"/>
        </w:rPr>
        <w:t>по лицевому счету, счету депо, уведомление о проведенной операции по Счету Депозитария)</w:t>
      </w:r>
      <w:r w:rsidR="002D61F2">
        <w:rPr>
          <w:color w:val="auto"/>
        </w:rPr>
        <w:t>.</w:t>
      </w:r>
    </w:p>
    <w:p w:rsidR="00E10C47" w:rsidRPr="00C42065" w:rsidRDefault="00E10C47" w:rsidP="00C42065">
      <w:pPr>
        <w:pStyle w:val="Default"/>
        <w:ind w:firstLine="708"/>
        <w:jc w:val="both"/>
        <w:rPr>
          <w:color w:val="auto"/>
        </w:rPr>
      </w:pPr>
      <w:r w:rsidRPr="00C42065">
        <w:rPr>
          <w:color w:val="auto"/>
        </w:rPr>
        <w:t xml:space="preserve">Основанием для внесения записей при открытии счета ценных бумаг Депонентов для учета ценных бумаг, находящихся на счете депо номинального держателя в Депозитарии места хранения, является Междепозитарный договор и выписка (отчет) Депозитария места хранения. </w:t>
      </w:r>
    </w:p>
    <w:p w:rsidR="00E10C47" w:rsidRPr="00C42065" w:rsidRDefault="00E10C47" w:rsidP="00C42065">
      <w:pPr>
        <w:pStyle w:val="Default"/>
        <w:ind w:firstLine="708"/>
        <w:jc w:val="both"/>
        <w:rPr>
          <w:color w:val="auto"/>
        </w:rPr>
      </w:pPr>
      <w:r w:rsidRPr="00C42065">
        <w:rPr>
          <w:color w:val="auto"/>
        </w:rPr>
        <w:lastRenderedPageBreak/>
        <w:t xml:space="preserve">Основанием для внесения записей при открытии счета ценных бумаг Депонентов для учета ценных бумаг, находящихся на Счете Депозитария как лица, действующего в интересах других лиц в иностранной организации, является документ, подтверждающий открытие ему счета лица, действующего в интересах других лиц, для обеспечения учета прав на ценные бумаги в организации, осуществляющей учет прав на ценные бумаги, как лицу, действующему в интересах других лиц. </w:t>
      </w:r>
    </w:p>
    <w:p w:rsidR="00E10C47" w:rsidRPr="00C42065" w:rsidRDefault="00E10C47" w:rsidP="00C42065">
      <w:pPr>
        <w:pStyle w:val="Default"/>
        <w:ind w:firstLine="708"/>
        <w:jc w:val="both"/>
        <w:rPr>
          <w:color w:val="auto"/>
        </w:rPr>
      </w:pPr>
      <w:r w:rsidRPr="00C42065">
        <w:rPr>
          <w:color w:val="auto"/>
        </w:rPr>
        <w:t xml:space="preserve">В соответствии с требованиями законодательства Российской Федерации, в том числе нормативных актов Банка России обеспечительный счет ценных бумаг Депонентов открывается Депозитарием при открытии ему торгового счета депо номинального держателя либо </w:t>
      </w:r>
      <w:proofErr w:type="spellStart"/>
      <w:r w:rsidRPr="00C42065">
        <w:rPr>
          <w:color w:val="auto"/>
        </w:rPr>
        <w:t>субсчета</w:t>
      </w:r>
      <w:proofErr w:type="spellEnd"/>
      <w:r w:rsidRPr="00C42065">
        <w:rPr>
          <w:color w:val="auto"/>
        </w:rPr>
        <w:t xml:space="preserve"> депо номинального держателя. </w:t>
      </w:r>
    </w:p>
    <w:p w:rsidR="00E10C47" w:rsidRPr="00BD1907" w:rsidRDefault="00E10C47" w:rsidP="00C42065">
      <w:pPr>
        <w:pStyle w:val="Default"/>
        <w:ind w:firstLine="708"/>
        <w:jc w:val="both"/>
        <w:rPr>
          <w:color w:val="auto"/>
        </w:rPr>
      </w:pPr>
      <w:r w:rsidRPr="00C42065">
        <w:rPr>
          <w:color w:val="auto"/>
        </w:rPr>
        <w:t xml:space="preserve">Основанием для внесения записей при открытии обеспечительного счета ценных бумаг Депонентов является принятие Депозитарием документов, подтверждающих открытие ему торгового счета депо номинального держателя, либо </w:t>
      </w:r>
      <w:proofErr w:type="spellStart"/>
      <w:r w:rsidRPr="00C42065">
        <w:rPr>
          <w:color w:val="auto"/>
        </w:rPr>
        <w:t>субсчета</w:t>
      </w:r>
      <w:proofErr w:type="spellEnd"/>
      <w:r w:rsidRPr="00C42065">
        <w:rPr>
          <w:color w:val="auto"/>
        </w:rPr>
        <w:t xml:space="preserve"> депо номинального держателя, в том числе отчета Депозитария, осуществляющего операции, связанные с исполнением обязательств по передаче ценных бумаг по итогам клиринга, об открытии торгового счета (</w:t>
      </w:r>
      <w:proofErr w:type="spellStart"/>
      <w:r w:rsidRPr="00C42065">
        <w:rPr>
          <w:color w:val="auto"/>
        </w:rPr>
        <w:t>субсчета</w:t>
      </w:r>
      <w:proofErr w:type="spellEnd"/>
      <w:r w:rsidRPr="00C42065">
        <w:rPr>
          <w:color w:val="auto"/>
        </w:rPr>
        <w:t>) депо номинального держателя.</w:t>
      </w:r>
    </w:p>
    <w:p w:rsidR="00BF62A8" w:rsidRPr="00BD1907" w:rsidRDefault="00BF62A8" w:rsidP="00BF62A8">
      <w:pPr>
        <w:pStyle w:val="Default"/>
        <w:rPr>
          <w:color w:val="auto"/>
        </w:rPr>
      </w:pPr>
    </w:p>
    <w:p w:rsidR="00BF62A8" w:rsidRPr="00BD1907" w:rsidRDefault="00BF62A8" w:rsidP="006C4786">
      <w:pPr>
        <w:pStyle w:val="Default"/>
        <w:ind w:firstLine="708"/>
        <w:rPr>
          <w:color w:val="auto"/>
        </w:rPr>
      </w:pPr>
      <w:r w:rsidRPr="00BD1907">
        <w:rPr>
          <w:color w:val="auto"/>
        </w:rPr>
        <w:t xml:space="preserve">При открытии активного счета ему присваивается уникальный в рамках Депозитария номер. Требования к содержанию информации по соответствующему активному счету депо установлены пунктом 1.5 Условий. </w:t>
      </w:r>
    </w:p>
    <w:p w:rsidR="00BF62A8" w:rsidRPr="00BD1907" w:rsidRDefault="00BF62A8" w:rsidP="006C4786">
      <w:pPr>
        <w:pStyle w:val="Default"/>
        <w:spacing w:before="240"/>
        <w:ind w:firstLine="708"/>
        <w:jc w:val="both"/>
        <w:rPr>
          <w:color w:val="auto"/>
        </w:rPr>
      </w:pPr>
      <w:r w:rsidRPr="00BD1907">
        <w:rPr>
          <w:i/>
          <w:iCs/>
          <w:color w:val="auto"/>
          <w:u w:val="single"/>
        </w:rPr>
        <w:t>Исходящие документы по операции открытия счета неустановленных лиц и активного счета депо:</w:t>
      </w:r>
      <w:r w:rsidRPr="00BD1907">
        <w:rPr>
          <w:i/>
          <w:iCs/>
          <w:color w:val="auto"/>
        </w:rPr>
        <w:t xml:space="preserve"> </w:t>
      </w:r>
      <w:r w:rsidRPr="00BD1907">
        <w:rPr>
          <w:color w:val="auto"/>
        </w:rPr>
        <w:t xml:space="preserve">не формируются. </w:t>
      </w:r>
    </w:p>
    <w:p w:rsidR="00BF62A8" w:rsidRPr="00BD1907" w:rsidRDefault="00BF62A8" w:rsidP="00A311C4">
      <w:pPr>
        <w:pStyle w:val="1"/>
        <w:ind w:firstLine="708"/>
        <w:rPr>
          <w:rFonts w:ascii="Times New Roman" w:hAnsi="Times New Roman" w:cs="Times New Roman"/>
          <w:color w:val="auto"/>
          <w:sz w:val="24"/>
          <w:szCs w:val="24"/>
        </w:rPr>
      </w:pPr>
      <w:bookmarkStart w:id="61" w:name="_Toc462694397"/>
      <w:bookmarkStart w:id="62" w:name="_Toc528852048"/>
      <w:r w:rsidRPr="00BD1907">
        <w:rPr>
          <w:rFonts w:ascii="Times New Roman" w:hAnsi="Times New Roman" w:cs="Times New Roman"/>
          <w:color w:val="auto"/>
          <w:sz w:val="24"/>
          <w:szCs w:val="24"/>
        </w:rPr>
        <w:t>6.2.2</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Открытие</w:t>
      </w:r>
      <w:r w:rsidR="00966C1E">
        <w:rPr>
          <w:rFonts w:ascii="Times New Roman" w:hAnsi="Times New Roman" w:cs="Times New Roman"/>
          <w:color w:val="auto"/>
          <w:sz w:val="24"/>
          <w:szCs w:val="24"/>
        </w:rPr>
        <w:t xml:space="preserve"> и закрытие</w:t>
      </w:r>
      <w:r w:rsidRPr="00BD1907">
        <w:rPr>
          <w:rFonts w:ascii="Times New Roman" w:hAnsi="Times New Roman" w:cs="Times New Roman"/>
          <w:color w:val="auto"/>
          <w:sz w:val="24"/>
          <w:szCs w:val="24"/>
        </w:rPr>
        <w:t xml:space="preserve"> раздел</w:t>
      </w:r>
      <w:r w:rsidR="00966C1E">
        <w:rPr>
          <w:rFonts w:ascii="Times New Roman" w:hAnsi="Times New Roman" w:cs="Times New Roman"/>
          <w:color w:val="auto"/>
          <w:sz w:val="24"/>
          <w:szCs w:val="24"/>
        </w:rPr>
        <w:t>ов</w:t>
      </w:r>
      <w:r w:rsidRPr="00BD1907">
        <w:rPr>
          <w:rFonts w:ascii="Times New Roman" w:hAnsi="Times New Roman" w:cs="Times New Roman"/>
          <w:color w:val="auto"/>
          <w:sz w:val="24"/>
          <w:szCs w:val="24"/>
        </w:rPr>
        <w:t xml:space="preserve"> активных и пассивных счетов.</w:t>
      </w:r>
      <w:bookmarkEnd w:id="61"/>
      <w:bookmarkEnd w:id="62"/>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6C4786">
      <w:pPr>
        <w:pStyle w:val="Default"/>
        <w:ind w:firstLine="708"/>
        <w:jc w:val="both"/>
        <w:rPr>
          <w:color w:val="auto"/>
        </w:rPr>
      </w:pPr>
      <w:r w:rsidRPr="00BD1907">
        <w:rPr>
          <w:i/>
          <w:iCs/>
          <w:color w:val="auto"/>
          <w:u w:val="single"/>
        </w:rPr>
        <w:t>Содержание операции</w:t>
      </w:r>
      <w:r w:rsidR="00966C1E">
        <w:rPr>
          <w:i/>
          <w:iCs/>
          <w:color w:val="auto"/>
          <w:u w:val="single"/>
        </w:rPr>
        <w:t xml:space="preserve"> открытия разделов активных и пассивных счетов</w:t>
      </w:r>
      <w:r w:rsidRPr="00BD1907">
        <w:rPr>
          <w:i/>
          <w:iCs/>
          <w:color w:val="auto"/>
        </w:rPr>
        <w:t xml:space="preserve">: </w:t>
      </w:r>
      <w:r w:rsidRPr="00BD1907">
        <w:rPr>
          <w:color w:val="auto"/>
        </w:rPr>
        <w:t xml:space="preserve">внесение в учетные регистры Депозитария информации о разделе, открываемом на активном или пассивном счете. </w:t>
      </w:r>
    </w:p>
    <w:p w:rsidR="00BF62A8" w:rsidRDefault="00BF62A8" w:rsidP="006C4786">
      <w:pPr>
        <w:pStyle w:val="Default"/>
        <w:spacing w:before="240"/>
        <w:ind w:firstLine="708"/>
        <w:jc w:val="both"/>
        <w:rPr>
          <w:color w:val="auto"/>
        </w:rPr>
      </w:pPr>
      <w:r w:rsidRPr="00BD1907">
        <w:rPr>
          <w:color w:val="auto"/>
        </w:rPr>
        <w:t xml:space="preserve">Открытие счета депо сопровождается открытием основного раздела счета депо. При необходимости обособления на отдельном разделе ценных бумаг Депонента в случае совершения иных операций, предусмотренных Условиями (далее – основные операции) производится открытие иных разделов счета депо. Типы разделов счета депо определяются при их открытии. </w:t>
      </w:r>
    </w:p>
    <w:p w:rsidR="001F32BC" w:rsidRDefault="001F32BC" w:rsidP="006C4786">
      <w:pPr>
        <w:pStyle w:val="Default"/>
        <w:spacing w:before="240"/>
        <w:ind w:firstLine="708"/>
        <w:jc w:val="both"/>
        <w:rPr>
          <w:color w:val="auto"/>
        </w:rPr>
      </w:pPr>
      <w:r>
        <w:rPr>
          <w:color w:val="auto"/>
        </w:rPr>
        <w:t>Депозитарий открывает следующие типы разделов:</w:t>
      </w:r>
    </w:p>
    <w:p w:rsidR="001F32BC" w:rsidRPr="001F32BC" w:rsidRDefault="001F32BC" w:rsidP="001F32BC">
      <w:pPr>
        <w:pStyle w:val="Default"/>
        <w:ind w:left="709"/>
        <w:jc w:val="both"/>
        <w:rPr>
          <w:color w:val="auto"/>
        </w:rPr>
      </w:pPr>
      <w:r w:rsidRPr="001F32BC">
        <w:rPr>
          <w:color w:val="auto"/>
        </w:rPr>
        <w:t xml:space="preserve">- </w:t>
      </w:r>
      <w:r w:rsidRPr="001F32BC">
        <w:rPr>
          <w:i/>
          <w:color w:val="auto"/>
        </w:rPr>
        <w:t>ЦБ в свободном обращении</w:t>
      </w:r>
      <w:r w:rsidRPr="001F32BC">
        <w:rPr>
          <w:color w:val="auto"/>
        </w:rPr>
        <w:t xml:space="preserve"> – раздел предназначен для учета ценных бумаг, в отношении которых не устанавливаются ограничения на операции, допустимые в соответствии с настоящим Клиентским регламентом (основной раздел);</w:t>
      </w:r>
    </w:p>
    <w:p w:rsidR="001F32BC" w:rsidRPr="001F32BC" w:rsidRDefault="001F32BC" w:rsidP="001F32BC">
      <w:pPr>
        <w:pStyle w:val="Default"/>
        <w:ind w:left="709"/>
        <w:jc w:val="both"/>
        <w:rPr>
          <w:color w:val="auto"/>
        </w:rPr>
      </w:pPr>
      <w:r w:rsidRPr="001F32BC">
        <w:rPr>
          <w:color w:val="auto"/>
        </w:rPr>
        <w:t xml:space="preserve">- </w:t>
      </w:r>
      <w:r w:rsidRPr="001F32BC">
        <w:rPr>
          <w:i/>
          <w:color w:val="auto"/>
        </w:rPr>
        <w:t>ЦБ блокированные</w:t>
      </w:r>
      <w:r w:rsidRPr="001F32BC">
        <w:rPr>
          <w:color w:val="auto"/>
        </w:rPr>
        <w:t xml:space="preserve"> – раздел предназначен для учета ограничений прав на ценные бумаги по Поручению блокирования и иным причинам;</w:t>
      </w:r>
    </w:p>
    <w:p w:rsidR="001F32BC" w:rsidRPr="001F32BC" w:rsidRDefault="001F32BC" w:rsidP="001F32BC">
      <w:pPr>
        <w:pStyle w:val="Default"/>
        <w:ind w:left="709"/>
        <w:jc w:val="both"/>
        <w:rPr>
          <w:color w:val="auto"/>
        </w:rPr>
      </w:pPr>
      <w:r w:rsidRPr="001F32BC">
        <w:rPr>
          <w:color w:val="auto"/>
        </w:rPr>
        <w:t xml:space="preserve">- </w:t>
      </w:r>
      <w:r w:rsidRPr="001F32BC">
        <w:rPr>
          <w:i/>
          <w:color w:val="auto"/>
        </w:rPr>
        <w:t>ЦБ в залоге</w:t>
      </w:r>
      <w:r w:rsidRPr="001F32BC">
        <w:rPr>
          <w:color w:val="auto"/>
        </w:rPr>
        <w:t xml:space="preserve"> – раздел предназначен для учета залоговых обременений прав на ценные бумаги на счете депо залогодателя;</w:t>
      </w:r>
    </w:p>
    <w:p w:rsidR="00EA5FA1" w:rsidRDefault="001F32BC" w:rsidP="001F32BC">
      <w:pPr>
        <w:pStyle w:val="Default"/>
        <w:ind w:left="709"/>
        <w:jc w:val="both"/>
        <w:rPr>
          <w:color w:val="auto"/>
        </w:rPr>
      </w:pPr>
      <w:r w:rsidRPr="001F32BC">
        <w:rPr>
          <w:color w:val="auto"/>
        </w:rPr>
        <w:t xml:space="preserve">- </w:t>
      </w:r>
      <w:r w:rsidRPr="001F32BC">
        <w:rPr>
          <w:i/>
          <w:color w:val="auto"/>
        </w:rPr>
        <w:t>Торговый раздел</w:t>
      </w:r>
      <w:r w:rsidRPr="001F32BC">
        <w:rPr>
          <w:color w:val="auto"/>
        </w:rPr>
        <w:t xml:space="preserve"> – раздел предназначен для учета ценных бумаг Депонента/клиентов Депонента, выставленных на торги в определенной торговой системе либо являющихся объектом сделки, заключенной у организатора торговли. Под каждого конкретного организатора торговли открывается свой торговый раздел. </w:t>
      </w:r>
    </w:p>
    <w:p w:rsidR="001F32BC" w:rsidRPr="001F32BC" w:rsidRDefault="001F32BC" w:rsidP="001F32BC">
      <w:pPr>
        <w:pStyle w:val="Default"/>
        <w:ind w:left="709"/>
        <w:jc w:val="both"/>
        <w:rPr>
          <w:color w:val="auto"/>
        </w:rPr>
      </w:pPr>
      <w:r w:rsidRPr="001F32BC">
        <w:rPr>
          <w:color w:val="auto"/>
        </w:rPr>
        <w:t xml:space="preserve">- </w:t>
      </w:r>
      <w:r w:rsidRPr="001F32BC">
        <w:rPr>
          <w:i/>
          <w:color w:val="auto"/>
        </w:rPr>
        <w:t>ЦБ в поставке</w:t>
      </w:r>
      <w:r w:rsidRPr="001F32BC">
        <w:rPr>
          <w:color w:val="auto"/>
        </w:rPr>
        <w:t xml:space="preserve"> – открывается на основании Поручения Депонента на снятие ценных бумаг.</w:t>
      </w:r>
    </w:p>
    <w:p w:rsidR="001F32BC" w:rsidRPr="001F32BC" w:rsidRDefault="001F32BC" w:rsidP="001F32BC">
      <w:pPr>
        <w:pStyle w:val="Default"/>
        <w:ind w:left="709"/>
        <w:jc w:val="both"/>
        <w:rPr>
          <w:color w:val="auto"/>
        </w:rPr>
      </w:pPr>
      <w:r w:rsidRPr="001F32BC">
        <w:rPr>
          <w:color w:val="auto"/>
        </w:rPr>
        <w:t xml:space="preserve">- </w:t>
      </w:r>
      <w:r w:rsidRPr="001F32BC">
        <w:rPr>
          <w:i/>
          <w:color w:val="auto"/>
        </w:rPr>
        <w:t>ЦБ, блокированные государственным уполномоченным органом</w:t>
      </w:r>
      <w:r w:rsidRPr="001F32BC">
        <w:rPr>
          <w:color w:val="auto"/>
        </w:rPr>
        <w:t xml:space="preserve"> – раздел предназначен для учета ценных бумаг, по которым было принято решение или определение суда, постановление органа предварительного следствия (следователя) с санкцией прокурора о блокировании операций с ценными бумагами. </w:t>
      </w:r>
    </w:p>
    <w:p w:rsidR="001F32BC" w:rsidRPr="001F32BC" w:rsidRDefault="001F32BC" w:rsidP="001F32BC">
      <w:pPr>
        <w:pStyle w:val="Default"/>
        <w:spacing w:before="240"/>
        <w:ind w:firstLine="708"/>
        <w:jc w:val="both"/>
        <w:rPr>
          <w:color w:val="auto"/>
        </w:rPr>
      </w:pPr>
      <w:r w:rsidRPr="001F32BC">
        <w:rPr>
          <w:color w:val="auto"/>
        </w:rPr>
        <w:lastRenderedPageBreak/>
        <w:t>Депозитарий вправе открывать другие разделы (подразделы) счета депо, в соответствии с документом, регламентирующим допустимые операции по лицевым счетам данного раздела (подраздела).</w:t>
      </w:r>
    </w:p>
    <w:p w:rsidR="00BF62A8" w:rsidRPr="00BD1907" w:rsidRDefault="00BF62A8" w:rsidP="006C4786">
      <w:pPr>
        <w:pStyle w:val="Default"/>
        <w:spacing w:before="240"/>
        <w:ind w:firstLine="708"/>
        <w:rPr>
          <w:color w:val="auto"/>
          <w:u w:val="single"/>
        </w:rPr>
      </w:pPr>
      <w:r w:rsidRPr="00BD1907">
        <w:rPr>
          <w:i/>
          <w:iCs/>
          <w:color w:val="auto"/>
          <w:u w:val="single"/>
        </w:rPr>
        <w:t>Основания операции открытия раздела счета депо:</w:t>
      </w:r>
    </w:p>
    <w:p w:rsidR="00BF62A8" w:rsidRPr="00BD1907" w:rsidRDefault="006C4786" w:rsidP="006C4786">
      <w:pPr>
        <w:pStyle w:val="Default"/>
        <w:spacing w:after="38"/>
        <w:ind w:firstLine="708"/>
        <w:rPr>
          <w:color w:val="auto"/>
        </w:rPr>
      </w:pPr>
      <w:r w:rsidRPr="00BD1907">
        <w:rPr>
          <w:color w:val="auto"/>
        </w:rPr>
        <w:sym w:font="Symbol" w:char="F0B7"/>
      </w:r>
      <w:r w:rsidR="00BF62A8" w:rsidRPr="00BD1907">
        <w:rPr>
          <w:color w:val="auto"/>
        </w:rPr>
        <w:t xml:space="preserve"> документ-основание проведения основной операции; </w:t>
      </w:r>
    </w:p>
    <w:p w:rsidR="00BF62A8" w:rsidRPr="00BD1907" w:rsidRDefault="006C4786" w:rsidP="006C4786">
      <w:pPr>
        <w:pStyle w:val="Default"/>
        <w:ind w:firstLine="708"/>
        <w:rPr>
          <w:color w:val="auto"/>
        </w:rPr>
      </w:pPr>
      <w:r w:rsidRPr="00BD1907">
        <w:rPr>
          <w:color w:val="auto"/>
        </w:rPr>
        <w:sym w:font="Symbol" w:char="F0B7"/>
      </w:r>
      <w:r w:rsidR="00BF62A8" w:rsidRPr="00BD1907">
        <w:rPr>
          <w:color w:val="auto"/>
        </w:rPr>
        <w:t xml:space="preserve"> иные документы, служащие основанием для открытия раздела счета депо Депонента (при необходимости). </w:t>
      </w:r>
    </w:p>
    <w:p w:rsidR="00BF62A8" w:rsidRPr="00BD1907" w:rsidRDefault="00BF62A8" w:rsidP="006C4786">
      <w:pPr>
        <w:pStyle w:val="Default"/>
        <w:spacing w:before="240"/>
        <w:ind w:firstLine="708"/>
        <w:rPr>
          <w:color w:val="auto"/>
          <w:u w:val="single"/>
        </w:rPr>
      </w:pPr>
      <w:r w:rsidRPr="00BD1907">
        <w:rPr>
          <w:i/>
          <w:iCs/>
          <w:color w:val="auto"/>
          <w:u w:val="single"/>
        </w:rPr>
        <w:t xml:space="preserve">Исходящие документы по операции открытия раздела счета депо: </w:t>
      </w:r>
    </w:p>
    <w:p w:rsidR="00BF62A8" w:rsidRPr="00BD1907" w:rsidRDefault="006C4786" w:rsidP="006C4786">
      <w:pPr>
        <w:pStyle w:val="Default"/>
        <w:ind w:firstLine="708"/>
        <w:rPr>
          <w:color w:val="auto"/>
        </w:rPr>
      </w:pPr>
      <w:r w:rsidRPr="00BD1907">
        <w:rPr>
          <w:color w:val="auto"/>
        </w:rPr>
        <w:sym w:font="Symbol" w:char="F0B7"/>
      </w:r>
      <w:r w:rsidR="00BF62A8" w:rsidRPr="00BD1907">
        <w:rPr>
          <w:color w:val="auto"/>
        </w:rPr>
        <w:t xml:space="preserve"> отчет о выполнении основной депозитарной операции в соответствии с Условиями. </w:t>
      </w:r>
    </w:p>
    <w:p w:rsidR="00BF62A8" w:rsidRPr="00BD1907" w:rsidRDefault="00BF62A8" w:rsidP="006C4786">
      <w:pPr>
        <w:pStyle w:val="Default"/>
        <w:spacing w:before="240"/>
        <w:ind w:firstLine="708"/>
        <w:rPr>
          <w:color w:val="auto"/>
        </w:rPr>
      </w:pPr>
      <w:r w:rsidRPr="00BD1907">
        <w:rPr>
          <w:color w:val="auto"/>
        </w:rPr>
        <w:t xml:space="preserve">По счету неустановленных лиц разделы не открываются. </w:t>
      </w:r>
    </w:p>
    <w:p w:rsidR="00BF62A8" w:rsidRPr="00BD1907" w:rsidRDefault="00BF62A8" w:rsidP="006C4786">
      <w:pPr>
        <w:pStyle w:val="Default"/>
        <w:spacing w:before="240"/>
        <w:ind w:firstLine="708"/>
        <w:rPr>
          <w:color w:val="auto"/>
          <w:u w:val="single"/>
        </w:rPr>
      </w:pPr>
      <w:r w:rsidRPr="00BD1907">
        <w:rPr>
          <w:i/>
          <w:iCs/>
          <w:color w:val="auto"/>
          <w:u w:val="single"/>
        </w:rPr>
        <w:t xml:space="preserve">Основания операции открытия раздела активного счета: </w:t>
      </w:r>
    </w:p>
    <w:p w:rsidR="00BF62A8" w:rsidRPr="00BD1907" w:rsidRDefault="006C4786" w:rsidP="006C4786">
      <w:pPr>
        <w:pStyle w:val="Default"/>
        <w:ind w:left="709"/>
        <w:jc w:val="both"/>
        <w:rPr>
          <w:color w:val="auto"/>
        </w:rPr>
      </w:pPr>
      <w:r w:rsidRPr="00BD1907">
        <w:rPr>
          <w:color w:val="auto"/>
        </w:rPr>
        <w:sym w:font="Symbol" w:char="F0B7"/>
      </w:r>
      <w:r w:rsidR="00BF62A8" w:rsidRPr="00BD1907">
        <w:rPr>
          <w:color w:val="auto"/>
        </w:rPr>
        <w:t xml:space="preserve"> уведомление (выписка</w:t>
      </w:r>
      <w:r w:rsidR="006638D2">
        <w:rPr>
          <w:color w:val="auto"/>
        </w:rPr>
        <w:t>,</w:t>
      </w:r>
      <w:r w:rsidR="00BF62A8" w:rsidRPr="00BD1907">
        <w:rPr>
          <w:color w:val="auto"/>
        </w:rPr>
        <w:t xml:space="preserve"> отчет) депозитария места хранения или держателя реестра. </w:t>
      </w:r>
    </w:p>
    <w:p w:rsidR="00BF62A8" w:rsidRPr="00BD1907" w:rsidRDefault="00BF62A8" w:rsidP="00BF62A8">
      <w:pPr>
        <w:pStyle w:val="Default"/>
        <w:rPr>
          <w:color w:val="auto"/>
        </w:rPr>
      </w:pPr>
    </w:p>
    <w:p w:rsidR="00BF62A8" w:rsidRDefault="00BF62A8" w:rsidP="006C4786">
      <w:pPr>
        <w:pStyle w:val="Default"/>
        <w:ind w:firstLine="708"/>
        <w:jc w:val="both"/>
        <w:rPr>
          <w:color w:val="auto"/>
        </w:rPr>
      </w:pPr>
      <w:r w:rsidRPr="00BD1907">
        <w:rPr>
          <w:i/>
          <w:iCs/>
          <w:color w:val="auto"/>
          <w:u w:val="single"/>
        </w:rPr>
        <w:t>Исходящие документы по операции открытия раздела активного счета:</w:t>
      </w:r>
      <w:r w:rsidRPr="00BD1907">
        <w:rPr>
          <w:i/>
          <w:iCs/>
          <w:color w:val="auto"/>
        </w:rPr>
        <w:t xml:space="preserve"> </w:t>
      </w:r>
      <w:r w:rsidRPr="00BD1907">
        <w:rPr>
          <w:color w:val="auto"/>
        </w:rPr>
        <w:t xml:space="preserve">не формируются. </w:t>
      </w:r>
    </w:p>
    <w:p w:rsidR="00966C1E" w:rsidRDefault="00966C1E" w:rsidP="006C4786">
      <w:pPr>
        <w:pStyle w:val="Default"/>
        <w:ind w:firstLine="708"/>
        <w:jc w:val="both"/>
        <w:rPr>
          <w:color w:val="auto"/>
        </w:rPr>
      </w:pPr>
    </w:p>
    <w:p w:rsidR="00966C1E" w:rsidRDefault="00966C1E" w:rsidP="00966C1E">
      <w:pPr>
        <w:pStyle w:val="Default"/>
        <w:ind w:firstLine="708"/>
        <w:jc w:val="both"/>
        <w:rPr>
          <w:color w:val="auto"/>
        </w:rPr>
      </w:pPr>
      <w:r w:rsidRPr="00BD1907">
        <w:rPr>
          <w:i/>
          <w:iCs/>
          <w:color w:val="auto"/>
          <w:u w:val="single"/>
        </w:rPr>
        <w:t>Содержание операции</w:t>
      </w:r>
      <w:r>
        <w:rPr>
          <w:i/>
          <w:iCs/>
          <w:color w:val="auto"/>
          <w:u w:val="single"/>
        </w:rPr>
        <w:t xml:space="preserve"> закрытия разделов активных и пассивных счетов</w:t>
      </w:r>
      <w:r w:rsidRPr="00BD1907">
        <w:rPr>
          <w:i/>
          <w:iCs/>
          <w:color w:val="auto"/>
        </w:rPr>
        <w:t xml:space="preserve">: </w:t>
      </w:r>
      <w:r w:rsidRPr="00BD1907">
        <w:rPr>
          <w:color w:val="auto"/>
        </w:rPr>
        <w:t xml:space="preserve">внесение в учетные регистры Депозитария информации о </w:t>
      </w:r>
      <w:r>
        <w:rPr>
          <w:color w:val="auto"/>
        </w:rPr>
        <w:t xml:space="preserve">закрытии </w:t>
      </w:r>
      <w:r w:rsidRPr="00BD1907">
        <w:rPr>
          <w:color w:val="auto"/>
        </w:rPr>
        <w:t>раздел</w:t>
      </w:r>
      <w:r>
        <w:rPr>
          <w:color w:val="auto"/>
        </w:rPr>
        <w:t xml:space="preserve">ов </w:t>
      </w:r>
      <w:r w:rsidRPr="00BD1907">
        <w:rPr>
          <w:color w:val="auto"/>
        </w:rPr>
        <w:t>на активном или пассивном счете</w:t>
      </w:r>
      <w:r w:rsidR="00FB6037">
        <w:rPr>
          <w:color w:val="auto"/>
        </w:rPr>
        <w:t xml:space="preserve"> и обеспечивающую невозможность дальнейшего осуществления любых операций по закрытым разделам.</w:t>
      </w:r>
      <w:r w:rsidRPr="00BD1907">
        <w:rPr>
          <w:color w:val="auto"/>
        </w:rPr>
        <w:t xml:space="preserve"> </w:t>
      </w:r>
    </w:p>
    <w:p w:rsidR="00EF514C" w:rsidRPr="00BD1907" w:rsidRDefault="00EF514C" w:rsidP="00EF514C">
      <w:pPr>
        <w:pStyle w:val="Default"/>
        <w:spacing w:before="240"/>
        <w:ind w:firstLine="708"/>
        <w:rPr>
          <w:color w:val="auto"/>
          <w:u w:val="single"/>
        </w:rPr>
      </w:pPr>
      <w:r w:rsidRPr="00BD1907">
        <w:rPr>
          <w:i/>
          <w:iCs/>
          <w:color w:val="auto"/>
          <w:u w:val="single"/>
        </w:rPr>
        <w:t xml:space="preserve">Основания операции </w:t>
      </w:r>
      <w:r>
        <w:rPr>
          <w:i/>
          <w:iCs/>
          <w:color w:val="auto"/>
          <w:u w:val="single"/>
        </w:rPr>
        <w:t>закрытия</w:t>
      </w:r>
      <w:r w:rsidRPr="00BD1907">
        <w:rPr>
          <w:i/>
          <w:iCs/>
          <w:color w:val="auto"/>
          <w:u w:val="single"/>
        </w:rPr>
        <w:t xml:space="preserve"> раздела счета депо:</w:t>
      </w:r>
    </w:p>
    <w:p w:rsidR="00EF514C" w:rsidRPr="00BD1907" w:rsidRDefault="00EF514C" w:rsidP="00EF514C">
      <w:pPr>
        <w:pStyle w:val="Default"/>
        <w:spacing w:after="38"/>
        <w:ind w:firstLine="708"/>
        <w:rPr>
          <w:color w:val="auto"/>
        </w:rPr>
      </w:pPr>
      <w:r w:rsidRPr="00BD1907">
        <w:rPr>
          <w:color w:val="auto"/>
        </w:rPr>
        <w:sym w:font="Symbol" w:char="F0B7"/>
      </w:r>
      <w:r w:rsidRPr="00BD1907">
        <w:rPr>
          <w:color w:val="auto"/>
        </w:rPr>
        <w:t xml:space="preserve"> документ-основание проведения основной операции; </w:t>
      </w:r>
    </w:p>
    <w:p w:rsidR="00EF514C" w:rsidRDefault="00EF514C" w:rsidP="00EF514C">
      <w:pPr>
        <w:pStyle w:val="Default"/>
        <w:ind w:firstLine="708"/>
        <w:rPr>
          <w:color w:val="auto"/>
        </w:rPr>
      </w:pPr>
      <w:r w:rsidRPr="00BD1907">
        <w:rPr>
          <w:color w:val="auto"/>
        </w:rPr>
        <w:sym w:font="Symbol" w:char="F0B7"/>
      </w:r>
      <w:r w:rsidRPr="00BD1907">
        <w:rPr>
          <w:color w:val="auto"/>
        </w:rPr>
        <w:t xml:space="preserve"> иные документы, служащие основанием для </w:t>
      </w:r>
      <w:r w:rsidR="00D337B3">
        <w:rPr>
          <w:color w:val="auto"/>
        </w:rPr>
        <w:t>закрытия</w:t>
      </w:r>
      <w:r w:rsidRPr="00BD1907">
        <w:rPr>
          <w:color w:val="auto"/>
        </w:rPr>
        <w:t xml:space="preserve"> раздела счета депо</w:t>
      </w:r>
      <w:r w:rsidR="00D337B3">
        <w:rPr>
          <w:color w:val="auto"/>
        </w:rPr>
        <w:t xml:space="preserve"> Депонента (при необходимости);</w:t>
      </w:r>
    </w:p>
    <w:p w:rsidR="00D337B3" w:rsidRDefault="00D337B3" w:rsidP="00EF514C">
      <w:pPr>
        <w:pStyle w:val="Default"/>
        <w:ind w:firstLine="708"/>
        <w:jc w:val="both"/>
        <w:rPr>
          <w:iCs/>
          <w:color w:val="auto"/>
        </w:rPr>
      </w:pPr>
    </w:p>
    <w:p w:rsidR="00D337B3" w:rsidRPr="00C42065" w:rsidRDefault="00D337B3" w:rsidP="00EF514C">
      <w:pPr>
        <w:pStyle w:val="Default"/>
        <w:ind w:firstLine="708"/>
        <w:jc w:val="both"/>
        <w:rPr>
          <w:iCs/>
          <w:color w:val="auto"/>
        </w:rPr>
      </w:pPr>
      <w:r>
        <w:rPr>
          <w:iCs/>
          <w:color w:val="auto"/>
        </w:rPr>
        <w:t>При закрытии активных и пассивных счетов одновременно закрываются и разделы, открытые в рамках этих счетов.</w:t>
      </w:r>
    </w:p>
    <w:p w:rsidR="00D337B3" w:rsidRDefault="00D337B3" w:rsidP="00EF514C">
      <w:pPr>
        <w:pStyle w:val="Default"/>
        <w:ind w:firstLine="708"/>
        <w:jc w:val="both"/>
        <w:rPr>
          <w:i/>
          <w:iCs/>
          <w:color w:val="auto"/>
          <w:u w:val="single"/>
        </w:rPr>
      </w:pPr>
    </w:p>
    <w:p w:rsidR="00EF514C" w:rsidRDefault="00EF514C" w:rsidP="00EF514C">
      <w:pPr>
        <w:pStyle w:val="Default"/>
        <w:ind w:firstLine="708"/>
        <w:jc w:val="both"/>
        <w:rPr>
          <w:color w:val="auto"/>
        </w:rPr>
      </w:pPr>
      <w:r w:rsidRPr="00BD1907">
        <w:rPr>
          <w:i/>
          <w:iCs/>
          <w:color w:val="auto"/>
          <w:u w:val="single"/>
        </w:rPr>
        <w:t>Исходящие документы по операци</w:t>
      </w:r>
      <w:r w:rsidR="00D337B3">
        <w:rPr>
          <w:i/>
          <w:iCs/>
          <w:color w:val="auto"/>
          <w:u w:val="single"/>
        </w:rPr>
        <w:t xml:space="preserve">ям закрытия </w:t>
      </w:r>
      <w:r w:rsidRPr="00BD1907">
        <w:rPr>
          <w:i/>
          <w:iCs/>
          <w:color w:val="auto"/>
          <w:u w:val="single"/>
        </w:rPr>
        <w:t>раздел</w:t>
      </w:r>
      <w:r w:rsidR="00D337B3">
        <w:rPr>
          <w:i/>
          <w:iCs/>
          <w:color w:val="auto"/>
          <w:u w:val="single"/>
        </w:rPr>
        <w:t>ов</w:t>
      </w:r>
      <w:r w:rsidRPr="00BD1907">
        <w:rPr>
          <w:i/>
          <w:iCs/>
          <w:color w:val="auto"/>
          <w:u w:val="single"/>
        </w:rPr>
        <w:t xml:space="preserve"> активн</w:t>
      </w:r>
      <w:r w:rsidR="00D337B3">
        <w:rPr>
          <w:i/>
          <w:iCs/>
          <w:color w:val="auto"/>
          <w:u w:val="single"/>
        </w:rPr>
        <w:t>ых и пассивных</w:t>
      </w:r>
      <w:r w:rsidRPr="00BD1907">
        <w:rPr>
          <w:i/>
          <w:iCs/>
          <w:color w:val="auto"/>
          <w:u w:val="single"/>
        </w:rPr>
        <w:t xml:space="preserve"> счет</w:t>
      </w:r>
      <w:r w:rsidR="00D337B3">
        <w:rPr>
          <w:i/>
          <w:iCs/>
          <w:color w:val="auto"/>
          <w:u w:val="single"/>
        </w:rPr>
        <w:t>ов</w:t>
      </w:r>
      <w:r w:rsidRPr="00BD1907">
        <w:rPr>
          <w:i/>
          <w:iCs/>
          <w:color w:val="auto"/>
          <w:u w:val="single"/>
        </w:rPr>
        <w:t>:</w:t>
      </w:r>
      <w:r w:rsidRPr="00BD1907">
        <w:rPr>
          <w:i/>
          <w:iCs/>
          <w:color w:val="auto"/>
        </w:rPr>
        <w:t xml:space="preserve"> </w:t>
      </w:r>
      <w:r w:rsidRPr="00BD1907">
        <w:rPr>
          <w:color w:val="auto"/>
        </w:rPr>
        <w:t xml:space="preserve">не формируются. </w:t>
      </w:r>
    </w:p>
    <w:p w:rsidR="00BF62A8" w:rsidRPr="00BD1907" w:rsidRDefault="00BF62A8" w:rsidP="00A311C4">
      <w:pPr>
        <w:pStyle w:val="1"/>
        <w:ind w:firstLine="708"/>
        <w:rPr>
          <w:rFonts w:ascii="Times New Roman" w:hAnsi="Times New Roman" w:cs="Times New Roman"/>
          <w:color w:val="auto"/>
          <w:sz w:val="24"/>
          <w:szCs w:val="24"/>
        </w:rPr>
      </w:pPr>
      <w:bookmarkStart w:id="63" w:name="_Toc462694398"/>
      <w:bookmarkStart w:id="64" w:name="_Toc528852049"/>
      <w:r w:rsidRPr="00BD1907">
        <w:rPr>
          <w:rFonts w:ascii="Times New Roman" w:hAnsi="Times New Roman" w:cs="Times New Roman"/>
          <w:color w:val="auto"/>
          <w:sz w:val="24"/>
          <w:szCs w:val="24"/>
        </w:rPr>
        <w:t>6.2.3</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Закрытие активных и пассивных счетов.</w:t>
      </w:r>
      <w:bookmarkEnd w:id="63"/>
      <w:bookmarkEnd w:id="64"/>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6C4786">
      <w:pPr>
        <w:pStyle w:val="Default"/>
        <w:ind w:firstLine="708"/>
        <w:jc w:val="both"/>
        <w:rPr>
          <w:color w:val="auto"/>
        </w:rPr>
      </w:pPr>
      <w:r w:rsidRPr="00BD1907">
        <w:rPr>
          <w:color w:val="auto"/>
        </w:rPr>
        <w:t xml:space="preserve">В установленных в настоящем пункте Условий случаях Депозитарий осуществляет закрытие активных и пассивных счетов, указанных в п.1.5 Условий. </w:t>
      </w:r>
    </w:p>
    <w:p w:rsidR="00BF62A8" w:rsidRDefault="00BF62A8" w:rsidP="006C4786">
      <w:pPr>
        <w:pStyle w:val="Default"/>
        <w:spacing w:before="240"/>
        <w:ind w:firstLine="708"/>
        <w:jc w:val="both"/>
        <w:rPr>
          <w:color w:val="auto"/>
        </w:rPr>
      </w:pPr>
      <w:r w:rsidRPr="00BD1907">
        <w:rPr>
          <w:color w:val="auto"/>
        </w:rPr>
        <w:t>При наличии положительного остатка ценных бумаг по счету депо или иному счету, открытому Депозитарием, закрыт</w:t>
      </w:r>
      <w:r w:rsidR="006C4786" w:rsidRPr="00BD1907">
        <w:rPr>
          <w:color w:val="auto"/>
        </w:rPr>
        <w:t>ие такого счета не допускается.</w:t>
      </w:r>
    </w:p>
    <w:p w:rsidR="00CB3CBD" w:rsidRPr="00BD1907" w:rsidRDefault="00CB3CBD" w:rsidP="006C4786">
      <w:pPr>
        <w:pStyle w:val="Default"/>
        <w:spacing w:before="240"/>
        <w:ind w:firstLine="708"/>
        <w:jc w:val="both"/>
        <w:rPr>
          <w:color w:val="auto"/>
        </w:rPr>
      </w:pPr>
      <w:r w:rsidRPr="00C42065">
        <w:rPr>
          <w:color w:val="auto"/>
        </w:rPr>
        <w:t>Внесение записей при закрытии счета депо в связи с ликвидацией (реорганизацией) Депонента - юридического лица, исключением из ЕГРЮЛ сведений о таком Депоненте – юридическом лице, смертью Депонента - физического лица осуществляется только после списания с его счета депо ценных бумаг в порядке, определенном Условиями.</w:t>
      </w:r>
    </w:p>
    <w:p w:rsidR="00BF62A8" w:rsidRPr="00BD1907" w:rsidRDefault="00BF62A8" w:rsidP="006C4786">
      <w:pPr>
        <w:pStyle w:val="Default"/>
        <w:spacing w:before="240"/>
        <w:ind w:firstLine="708"/>
        <w:jc w:val="both"/>
        <w:rPr>
          <w:color w:val="auto"/>
        </w:rPr>
      </w:pPr>
      <w:r w:rsidRPr="00BD1907">
        <w:rPr>
          <w:color w:val="auto"/>
        </w:rPr>
        <w:t xml:space="preserve">В случае открытия Депозитарием счета неустановленных лиц в дальнейшем данный счет не закрывается, в том числе в случае нулевого остатка по данному счету. </w:t>
      </w:r>
    </w:p>
    <w:p w:rsidR="00BF62A8" w:rsidRPr="00BD1907" w:rsidRDefault="00BF62A8" w:rsidP="006C4786">
      <w:pPr>
        <w:pStyle w:val="Default"/>
        <w:spacing w:before="240"/>
        <w:jc w:val="both"/>
        <w:rPr>
          <w:color w:val="auto"/>
        </w:rPr>
      </w:pPr>
      <w:r w:rsidRPr="00BD1907">
        <w:rPr>
          <w:i/>
          <w:iCs/>
          <w:color w:val="auto"/>
          <w:u w:val="single"/>
        </w:rPr>
        <w:lastRenderedPageBreak/>
        <w:t>6.2.3.1. Содержание операции закрытия счета депо:</w:t>
      </w:r>
      <w:r w:rsidRPr="00BD1907">
        <w:rPr>
          <w:i/>
          <w:iCs/>
          <w:color w:val="auto"/>
        </w:rPr>
        <w:t xml:space="preserve"> </w:t>
      </w:r>
      <w:r w:rsidRPr="00BD1907">
        <w:rPr>
          <w:color w:val="auto"/>
        </w:rPr>
        <w:t xml:space="preserve">внесение в учетные регистры Депозитария записей, обеспечивающих невозможность осуществления по счету депо любых операций. </w:t>
      </w:r>
    </w:p>
    <w:p w:rsidR="00BF62A8" w:rsidRPr="00BD1907" w:rsidRDefault="00BF62A8" w:rsidP="006C4786">
      <w:pPr>
        <w:pStyle w:val="Default"/>
        <w:spacing w:before="240"/>
        <w:ind w:firstLine="708"/>
        <w:rPr>
          <w:color w:val="auto"/>
          <w:u w:val="single"/>
        </w:rPr>
      </w:pPr>
      <w:r w:rsidRPr="00BD1907">
        <w:rPr>
          <w:i/>
          <w:iCs/>
          <w:color w:val="auto"/>
          <w:u w:val="single"/>
        </w:rPr>
        <w:t xml:space="preserve">Основания операции закрытия счета депо: </w:t>
      </w:r>
    </w:p>
    <w:p w:rsidR="00BF62A8" w:rsidRPr="00BD1907" w:rsidRDefault="006C4786" w:rsidP="00C42065">
      <w:pPr>
        <w:pStyle w:val="Default"/>
        <w:ind w:firstLine="708"/>
        <w:jc w:val="both"/>
        <w:rPr>
          <w:color w:val="auto"/>
        </w:rPr>
      </w:pPr>
      <w:r w:rsidRPr="00BD1907">
        <w:rPr>
          <w:color w:val="auto"/>
        </w:rPr>
        <w:sym w:font="Symbol" w:char="F0B7"/>
      </w:r>
      <w:r w:rsidR="00BF62A8" w:rsidRPr="00BD1907">
        <w:rPr>
          <w:color w:val="auto"/>
        </w:rPr>
        <w:t xml:space="preserve"> поручение на </w:t>
      </w:r>
      <w:r w:rsidR="0087167F">
        <w:rPr>
          <w:color w:val="auto"/>
        </w:rPr>
        <w:t>административную операцию</w:t>
      </w:r>
      <w:r w:rsidR="00BF62A8" w:rsidRPr="00BD1907">
        <w:rPr>
          <w:color w:val="auto"/>
        </w:rPr>
        <w:t xml:space="preserve"> (</w:t>
      </w:r>
      <w:r w:rsidRPr="00BD1907">
        <w:rPr>
          <w:color w:val="auto"/>
        </w:rPr>
        <w:t>форма №3</w:t>
      </w:r>
      <w:r w:rsidR="00BF62A8" w:rsidRPr="00BD1907">
        <w:rPr>
          <w:color w:val="auto"/>
        </w:rPr>
        <w:t xml:space="preserve">) или </w:t>
      </w:r>
      <w:r w:rsidR="00291C9A">
        <w:rPr>
          <w:color w:val="auto"/>
        </w:rPr>
        <w:t xml:space="preserve">служебное </w:t>
      </w:r>
      <w:r w:rsidR="00BF62A8" w:rsidRPr="00BD1907">
        <w:rPr>
          <w:color w:val="auto"/>
        </w:rPr>
        <w:t xml:space="preserve">распоряжение Депозитария. </w:t>
      </w:r>
    </w:p>
    <w:p w:rsidR="00BF62A8" w:rsidRPr="00BD1907" w:rsidRDefault="00BF62A8" w:rsidP="00BF62A8">
      <w:pPr>
        <w:pStyle w:val="Default"/>
        <w:rPr>
          <w:color w:val="auto"/>
        </w:rPr>
      </w:pPr>
    </w:p>
    <w:p w:rsidR="00BF62A8" w:rsidRPr="00BD1907" w:rsidRDefault="00BF62A8" w:rsidP="00C42065">
      <w:pPr>
        <w:pStyle w:val="Default"/>
        <w:ind w:firstLine="708"/>
        <w:jc w:val="both"/>
        <w:rPr>
          <w:color w:val="auto"/>
        </w:rPr>
      </w:pPr>
      <w:r w:rsidRPr="00BD1907">
        <w:rPr>
          <w:color w:val="auto"/>
        </w:rPr>
        <w:t xml:space="preserve">По инициативе Депозитария счет депо с нулевыми остатками может быть закрыт </w:t>
      </w:r>
      <w:r w:rsidR="00504E02">
        <w:rPr>
          <w:color w:val="auto"/>
        </w:rPr>
        <w:t xml:space="preserve">на основании распоряжения </w:t>
      </w:r>
      <w:r w:rsidR="00642455">
        <w:rPr>
          <w:color w:val="auto"/>
        </w:rPr>
        <w:t xml:space="preserve">Депозитария </w:t>
      </w:r>
      <w:r w:rsidRPr="00BD1907">
        <w:rPr>
          <w:color w:val="auto"/>
        </w:rPr>
        <w:t xml:space="preserve">в следующих случаях: </w:t>
      </w:r>
    </w:p>
    <w:p w:rsidR="00BF62A8" w:rsidRPr="00BD1907" w:rsidRDefault="006C4786" w:rsidP="006C4786">
      <w:pPr>
        <w:pStyle w:val="Default"/>
        <w:spacing w:after="38"/>
        <w:ind w:left="709"/>
        <w:rPr>
          <w:color w:val="auto"/>
        </w:rPr>
      </w:pPr>
      <w:r w:rsidRPr="00BD1907">
        <w:rPr>
          <w:color w:val="auto"/>
        </w:rPr>
        <w:sym w:font="Symbol" w:char="F0B7"/>
      </w:r>
      <w:r w:rsidR="00BF62A8" w:rsidRPr="00BD1907">
        <w:rPr>
          <w:color w:val="auto"/>
        </w:rPr>
        <w:t xml:space="preserve"> при расторжении Договора; </w:t>
      </w:r>
    </w:p>
    <w:p w:rsidR="00BF62A8" w:rsidRDefault="006C4786" w:rsidP="006C4786">
      <w:pPr>
        <w:pStyle w:val="Default"/>
        <w:spacing w:after="38"/>
        <w:ind w:left="709"/>
        <w:rPr>
          <w:color w:val="auto"/>
        </w:rPr>
      </w:pPr>
      <w:r w:rsidRPr="00BD1907">
        <w:rPr>
          <w:color w:val="auto"/>
        </w:rPr>
        <w:sym w:font="Symbol" w:char="F0B7"/>
      </w:r>
      <w:r w:rsidR="00BF62A8" w:rsidRPr="00BD1907">
        <w:rPr>
          <w:color w:val="auto"/>
        </w:rPr>
        <w:t xml:space="preserve"> в случае ликвидации Депонента как юридического лица; </w:t>
      </w:r>
    </w:p>
    <w:p w:rsidR="00CB3CBD" w:rsidRPr="00BD1907" w:rsidRDefault="00CB3CBD" w:rsidP="006C4786">
      <w:pPr>
        <w:pStyle w:val="Default"/>
        <w:spacing w:after="38"/>
        <w:ind w:left="709"/>
        <w:rPr>
          <w:color w:val="auto"/>
        </w:rPr>
      </w:pPr>
      <w:r w:rsidRPr="00BD1907">
        <w:rPr>
          <w:color w:val="auto"/>
        </w:rPr>
        <w:sym w:font="Symbol" w:char="F0B7"/>
      </w:r>
      <w:r>
        <w:rPr>
          <w:color w:val="auto"/>
        </w:rPr>
        <w:t xml:space="preserve"> в случае смерти Депонента</w:t>
      </w:r>
      <w:r w:rsidR="00504E02">
        <w:rPr>
          <w:color w:val="auto"/>
        </w:rPr>
        <w:t>;</w:t>
      </w:r>
    </w:p>
    <w:p w:rsidR="00BF62A8" w:rsidRPr="00BD1907" w:rsidRDefault="006C4786" w:rsidP="006C4786">
      <w:pPr>
        <w:pStyle w:val="Default"/>
        <w:spacing w:after="38"/>
        <w:ind w:left="709"/>
        <w:rPr>
          <w:color w:val="auto"/>
        </w:rPr>
      </w:pPr>
      <w:r w:rsidRPr="00BD1907">
        <w:rPr>
          <w:color w:val="auto"/>
        </w:rPr>
        <w:sym w:font="Symbol" w:char="F0B7"/>
      </w:r>
      <w:r w:rsidR="00BF62A8" w:rsidRPr="00BD1907">
        <w:rPr>
          <w:color w:val="auto"/>
        </w:rPr>
        <w:t xml:space="preserve"> отзыве у Депонента лицензии, если наличие лицензии является обязательным для открытия счета депо; </w:t>
      </w:r>
    </w:p>
    <w:p w:rsidR="00BF62A8" w:rsidRDefault="006C4786" w:rsidP="006C4786">
      <w:pPr>
        <w:pStyle w:val="Default"/>
        <w:ind w:left="709"/>
        <w:rPr>
          <w:color w:val="auto"/>
        </w:rPr>
      </w:pPr>
      <w:r w:rsidRPr="00BD1907">
        <w:rPr>
          <w:color w:val="auto"/>
        </w:rPr>
        <w:sym w:font="Symbol" w:char="F0B7"/>
      </w:r>
      <w:r w:rsidR="00BF62A8" w:rsidRPr="00BD1907">
        <w:rPr>
          <w:color w:val="auto"/>
        </w:rPr>
        <w:t xml:space="preserve"> если в течение одного года по счету не производилось никаких операций. </w:t>
      </w:r>
    </w:p>
    <w:p w:rsidR="00504E02" w:rsidRPr="00504E02" w:rsidRDefault="00504E02" w:rsidP="00504E02">
      <w:pPr>
        <w:autoSpaceDE w:val="0"/>
        <w:autoSpaceDN w:val="0"/>
        <w:adjustRightInd w:val="0"/>
        <w:spacing w:after="0" w:line="240" w:lineRule="auto"/>
        <w:rPr>
          <w:rFonts w:ascii="Times New Roman" w:hAnsi="Times New Roman" w:cs="Times New Roman"/>
          <w:color w:val="000000"/>
          <w:sz w:val="24"/>
          <w:szCs w:val="24"/>
        </w:rPr>
      </w:pPr>
    </w:p>
    <w:p w:rsidR="00504E02" w:rsidRPr="00BD1907" w:rsidRDefault="00504E02" w:rsidP="00C42065">
      <w:pPr>
        <w:pStyle w:val="Default"/>
        <w:ind w:firstLine="708"/>
        <w:rPr>
          <w:color w:val="auto"/>
        </w:rPr>
      </w:pPr>
      <w:r>
        <w:rPr>
          <w:color w:val="auto"/>
        </w:rPr>
        <w:t>В случае смерти Депонента в Депозитарий дополнительно предоставляется один из следующих документов:</w:t>
      </w:r>
    </w:p>
    <w:p w:rsidR="00162F17" w:rsidRPr="00C42065" w:rsidRDefault="00162F17" w:rsidP="00C42065">
      <w:pPr>
        <w:pStyle w:val="Default"/>
        <w:ind w:left="709"/>
        <w:rPr>
          <w:color w:val="auto"/>
        </w:rPr>
      </w:pPr>
      <w:r w:rsidRPr="00BD1907">
        <w:rPr>
          <w:color w:val="auto"/>
        </w:rPr>
        <w:sym w:font="Symbol" w:char="F0B7"/>
      </w:r>
      <w:r w:rsidRPr="00BD1907">
        <w:rPr>
          <w:color w:val="auto"/>
        </w:rPr>
        <w:t xml:space="preserve"> </w:t>
      </w:r>
      <w:r w:rsidRPr="00C42065">
        <w:rPr>
          <w:color w:val="auto"/>
        </w:rPr>
        <w:t xml:space="preserve">свидетельства о смерти Депонента (нотариально заверенная копия); </w:t>
      </w:r>
    </w:p>
    <w:p w:rsidR="00162F17" w:rsidRPr="00C42065" w:rsidRDefault="00162F17" w:rsidP="00C42065">
      <w:pPr>
        <w:pStyle w:val="Default"/>
        <w:ind w:left="709"/>
        <w:rPr>
          <w:color w:val="auto"/>
        </w:rPr>
      </w:pPr>
      <w:r w:rsidRPr="00BD1907">
        <w:rPr>
          <w:color w:val="auto"/>
        </w:rPr>
        <w:sym w:font="Symbol" w:char="F0B7"/>
      </w:r>
      <w:r w:rsidRPr="00BD1907">
        <w:rPr>
          <w:color w:val="auto"/>
        </w:rPr>
        <w:t xml:space="preserve"> </w:t>
      </w:r>
      <w:r w:rsidRPr="00C42065">
        <w:rPr>
          <w:color w:val="auto"/>
        </w:rPr>
        <w:t xml:space="preserve">свидетельства о праве на наследство (нотариально заверенная копия); </w:t>
      </w:r>
    </w:p>
    <w:p w:rsidR="00162F17" w:rsidRPr="00C42065" w:rsidRDefault="00162F17" w:rsidP="00C42065">
      <w:pPr>
        <w:pStyle w:val="Default"/>
        <w:ind w:left="709"/>
        <w:rPr>
          <w:color w:val="auto"/>
        </w:rPr>
      </w:pPr>
      <w:r w:rsidRPr="00BD1907">
        <w:rPr>
          <w:color w:val="auto"/>
        </w:rPr>
        <w:sym w:font="Symbol" w:char="F0B7"/>
      </w:r>
      <w:r w:rsidRPr="00BD1907">
        <w:rPr>
          <w:color w:val="auto"/>
        </w:rPr>
        <w:t xml:space="preserve"> </w:t>
      </w:r>
      <w:r w:rsidRPr="00C42065">
        <w:rPr>
          <w:color w:val="auto"/>
        </w:rPr>
        <w:t xml:space="preserve">вступившего в законную силу решения суда об объявлении Депонента умершим (нотариально заверенная копия); </w:t>
      </w:r>
    </w:p>
    <w:p w:rsidR="00162F17" w:rsidRDefault="00162F17" w:rsidP="00C42065">
      <w:pPr>
        <w:pStyle w:val="Default"/>
        <w:ind w:left="709"/>
      </w:pPr>
      <w:r w:rsidRPr="00BD1907">
        <w:rPr>
          <w:color w:val="auto"/>
        </w:rPr>
        <w:sym w:font="Symbol" w:char="F0B7"/>
      </w:r>
      <w:r w:rsidRPr="00BD1907">
        <w:rPr>
          <w:color w:val="auto"/>
        </w:rPr>
        <w:t xml:space="preserve"> </w:t>
      </w:r>
      <w:r w:rsidRPr="00C42065">
        <w:rPr>
          <w:color w:val="auto"/>
        </w:rPr>
        <w:t xml:space="preserve">иного документа, подтверждающего факт смерти Депонента. </w:t>
      </w:r>
    </w:p>
    <w:p w:rsidR="00162F17" w:rsidRDefault="00162F17" w:rsidP="00C42065">
      <w:pPr>
        <w:pStyle w:val="Default"/>
        <w:ind w:left="709"/>
      </w:pPr>
    </w:p>
    <w:p w:rsidR="00162F17" w:rsidRDefault="00162F17" w:rsidP="00C42065">
      <w:pPr>
        <w:pStyle w:val="Default"/>
        <w:ind w:firstLine="708"/>
        <w:jc w:val="both"/>
      </w:pPr>
      <w:r>
        <w:rPr>
          <w:color w:val="auto"/>
        </w:rPr>
        <w:t>В случае ликвидации Депонента – юридического лиц</w:t>
      </w:r>
      <w:r w:rsidR="003D42F5">
        <w:rPr>
          <w:color w:val="auto"/>
        </w:rPr>
        <w:t>а</w:t>
      </w:r>
      <w:r>
        <w:rPr>
          <w:color w:val="auto"/>
        </w:rPr>
        <w:t xml:space="preserve"> внесение записи о закрытии счета депо</w:t>
      </w:r>
      <w:r w:rsidR="00291C9A">
        <w:rPr>
          <w:color w:val="auto"/>
        </w:rPr>
        <w:t>,</w:t>
      </w:r>
      <w:r>
        <w:rPr>
          <w:color w:val="auto"/>
        </w:rPr>
        <w:t xml:space="preserve"> </w:t>
      </w:r>
      <w:r w:rsidR="00291C9A">
        <w:rPr>
          <w:color w:val="auto"/>
        </w:rPr>
        <w:t xml:space="preserve">при отсутствии ценных бумаг на счете, </w:t>
      </w:r>
      <w:r w:rsidR="003D42F5">
        <w:rPr>
          <w:color w:val="auto"/>
        </w:rPr>
        <w:t>может осуществляться одновременно с прекращением депозитарного договора.</w:t>
      </w:r>
    </w:p>
    <w:p w:rsidR="00291C9A" w:rsidRDefault="00291C9A" w:rsidP="00C42065">
      <w:pPr>
        <w:pStyle w:val="Default"/>
        <w:ind w:firstLine="708"/>
      </w:pPr>
    </w:p>
    <w:p w:rsidR="003D42F5" w:rsidRPr="00C42065" w:rsidRDefault="00291C9A" w:rsidP="00C42065">
      <w:pPr>
        <w:pStyle w:val="Default"/>
        <w:ind w:firstLine="708"/>
        <w:jc w:val="both"/>
        <w:rPr>
          <w:color w:val="auto"/>
        </w:rPr>
      </w:pPr>
      <w:r>
        <w:rPr>
          <w:color w:val="auto"/>
        </w:rPr>
        <w:t>В этом случае внесение записей при закрытии счета депо осуществляется на основании:</w:t>
      </w:r>
    </w:p>
    <w:p w:rsidR="00BF62A8" w:rsidRDefault="00291C9A" w:rsidP="00BF62A8">
      <w:pPr>
        <w:pStyle w:val="Default"/>
        <w:rPr>
          <w:color w:val="auto"/>
        </w:rPr>
      </w:pPr>
      <w:r>
        <w:rPr>
          <w:color w:val="auto"/>
        </w:rPr>
        <w:tab/>
      </w:r>
      <w:r w:rsidRPr="00BD1907">
        <w:rPr>
          <w:color w:val="auto"/>
        </w:rPr>
        <w:sym w:font="Symbol" w:char="F0B7"/>
      </w:r>
      <w:r w:rsidRPr="00BD1907">
        <w:rPr>
          <w:color w:val="auto"/>
        </w:rPr>
        <w:t xml:space="preserve"> </w:t>
      </w:r>
      <w:r>
        <w:rPr>
          <w:color w:val="auto"/>
        </w:rPr>
        <w:t xml:space="preserve">распоряжения </w:t>
      </w:r>
      <w:r w:rsidR="00642455">
        <w:rPr>
          <w:color w:val="auto"/>
        </w:rPr>
        <w:t>Депозитария</w:t>
      </w:r>
      <w:r>
        <w:rPr>
          <w:color w:val="auto"/>
        </w:rPr>
        <w:t xml:space="preserve"> на закрытие счета депо;</w:t>
      </w:r>
    </w:p>
    <w:p w:rsidR="00291C9A" w:rsidRDefault="00291C9A" w:rsidP="00C42065">
      <w:pPr>
        <w:pStyle w:val="Default"/>
        <w:jc w:val="both"/>
        <w:rPr>
          <w:color w:val="auto"/>
        </w:rPr>
      </w:pPr>
      <w:r>
        <w:rPr>
          <w:color w:val="auto"/>
        </w:rPr>
        <w:tab/>
      </w:r>
      <w:r w:rsidRPr="00BD1907">
        <w:rPr>
          <w:color w:val="auto"/>
        </w:rPr>
        <w:sym w:font="Symbol" w:char="F0B7"/>
      </w:r>
      <w:r>
        <w:rPr>
          <w:color w:val="auto"/>
        </w:rPr>
        <w:t xml:space="preserve"> документа, подтверждающего внесение в ЕГРЮЛ записи о ликвидации юридического лица (записи об исключении юридического лица из ЕГРЮЛ как недействующего).</w:t>
      </w:r>
    </w:p>
    <w:p w:rsidR="000349EA" w:rsidRDefault="000349EA" w:rsidP="00C42065">
      <w:pPr>
        <w:pStyle w:val="Default"/>
        <w:jc w:val="both"/>
        <w:rPr>
          <w:color w:val="auto"/>
        </w:rPr>
      </w:pPr>
    </w:p>
    <w:p w:rsidR="00056D35" w:rsidRPr="00C42065" w:rsidRDefault="00056D35" w:rsidP="00C42065">
      <w:pPr>
        <w:pStyle w:val="Default"/>
        <w:ind w:firstLine="708"/>
        <w:jc w:val="both"/>
        <w:rPr>
          <w:color w:val="auto"/>
        </w:rPr>
      </w:pPr>
      <w:r w:rsidRPr="00C42065">
        <w:rPr>
          <w:color w:val="auto"/>
        </w:rPr>
        <w:t xml:space="preserve">В случае реорганизации Депонента - юридического лица внесение записей при закрытии счета депо осуществляется, на основании: </w:t>
      </w:r>
    </w:p>
    <w:p w:rsidR="00056D35" w:rsidRPr="00C42065" w:rsidRDefault="000349EA" w:rsidP="00C42065">
      <w:pPr>
        <w:pStyle w:val="Default"/>
        <w:ind w:firstLine="708"/>
        <w:jc w:val="both"/>
        <w:rPr>
          <w:color w:val="auto"/>
        </w:rPr>
      </w:pPr>
      <w:r w:rsidRPr="00BD1907">
        <w:rPr>
          <w:color w:val="auto"/>
        </w:rPr>
        <w:sym w:font="Symbol" w:char="F0B7"/>
      </w:r>
      <w:r w:rsidRPr="00BD1907">
        <w:rPr>
          <w:color w:val="auto"/>
        </w:rPr>
        <w:t xml:space="preserve"> </w:t>
      </w:r>
      <w:r>
        <w:rPr>
          <w:color w:val="auto"/>
        </w:rPr>
        <w:t>распоряжения</w:t>
      </w:r>
      <w:r w:rsidR="00056D35" w:rsidRPr="00C42065">
        <w:rPr>
          <w:color w:val="auto"/>
        </w:rPr>
        <w:t xml:space="preserve"> </w:t>
      </w:r>
      <w:r w:rsidR="00642455">
        <w:rPr>
          <w:color w:val="auto"/>
        </w:rPr>
        <w:t xml:space="preserve">Депозитария </w:t>
      </w:r>
      <w:r w:rsidR="00056D35" w:rsidRPr="00C42065">
        <w:rPr>
          <w:color w:val="auto"/>
        </w:rPr>
        <w:t xml:space="preserve">на закрытие счета депо Депонента – реорганизуемого юридического лица; </w:t>
      </w:r>
    </w:p>
    <w:p w:rsidR="00056D35" w:rsidRPr="00C42065" w:rsidRDefault="000349EA" w:rsidP="00C42065">
      <w:pPr>
        <w:pStyle w:val="Default"/>
        <w:ind w:firstLine="708"/>
        <w:jc w:val="both"/>
        <w:rPr>
          <w:color w:val="auto"/>
        </w:rPr>
      </w:pPr>
      <w:r w:rsidRPr="00BD1907">
        <w:rPr>
          <w:color w:val="auto"/>
        </w:rPr>
        <w:sym w:font="Symbol" w:char="F0B7"/>
      </w:r>
      <w:r w:rsidRPr="00BD1907">
        <w:rPr>
          <w:color w:val="auto"/>
        </w:rPr>
        <w:t xml:space="preserve"> </w:t>
      </w:r>
      <w:r w:rsidR="00056D35" w:rsidRPr="00C42065">
        <w:rPr>
          <w:color w:val="auto"/>
        </w:rPr>
        <w:t xml:space="preserve">копии передаточного акта, удостоверенной реорганизованным юридическим лицом; </w:t>
      </w:r>
    </w:p>
    <w:p w:rsidR="00056D35" w:rsidRPr="00C42065" w:rsidRDefault="000349EA" w:rsidP="00C42065">
      <w:pPr>
        <w:pStyle w:val="Default"/>
        <w:ind w:firstLine="708"/>
        <w:jc w:val="both"/>
        <w:rPr>
          <w:color w:val="auto"/>
        </w:rPr>
      </w:pPr>
      <w:r w:rsidRPr="00BD1907">
        <w:rPr>
          <w:color w:val="auto"/>
        </w:rPr>
        <w:sym w:font="Symbol" w:char="F0B7"/>
      </w:r>
      <w:r w:rsidRPr="00BD1907">
        <w:rPr>
          <w:color w:val="auto"/>
        </w:rPr>
        <w:t xml:space="preserve"> </w:t>
      </w:r>
      <w:r w:rsidR="00056D35" w:rsidRPr="00C42065">
        <w:rPr>
          <w:color w:val="auto"/>
        </w:rPr>
        <w:t xml:space="preserve">документа, подтверждающего внесение в ЕГРЮЛ записи о создании реорганизованного юридического лица (копия, заверенная в порядке, установленном законодательством Российской Федерации), если иное не предусмотрено депозитарным договором. </w:t>
      </w:r>
    </w:p>
    <w:p w:rsidR="00291C9A" w:rsidRDefault="00CD102F" w:rsidP="00C42065">
      <w:pPr>
        <w:pStyle w:val="Default"/>
        <w:ind w:firstLine="708"/>
        <w:jc w:val="both"/>
        <w:rPr>
          <w:color w:val="auto"/>
        </w:rPr>
      </w:pPr>
      <w:r w:rsidRPr="00C42065">
        <w:rPr>
          <w:color w:val="auto"/>
        </w:rPr>
        <w:t>В результате осуществления операции закрытия счета депо правопреемникам Депонента (при наличии) предоставляется отчет об исполнении указанной операции.</w:t>
      </w:r>
    </w:p>
    <w:p w:rsidR="00291C9A" w:rsidRPr="00BD1907" w:rsidRDefault="00291C9A" w:rsidP="00BF62A8">
      <w:pPr>
        <w:pStyle w:val="Default"/>
        <w:rPr>
          <w:color w:val="auto"/>
        </w:rPr>
      </w:pPr>
    </w:p>
    <w:p w:rsidR="00BF62A8" w:rsidRPr="00BD1907" w:rsidRDefault="00BF62A8" w:rsidP="006C4786">
      <w:pPr>
        <w:pStyle w:val="Default"/>
        <w:ind w:firstLine="708"/>
        <w:rPr>
          <w:color w:val="auto"/>
          <w:u w:val="single"/>
        </w:rPr>
      </w:pPr>
      <w:r w:rsidRPr="00BD1907">
        <w:rPr>
          <w:i/>
          <w:iCs/>
          <w:color w:val="auto"/>
          <w:u w:val="single"/>
        </w:rPr>
        <w:t xml:space="preserve">Исходящие документы по закрытию счета депо: </w:t>
      </w:r>
    </w:p>
    <w:p w:rsidR="00BF62A8" w:rsidRPr="00BD1907" w:rsidRDefault="006C4786" w:rsidP="006C4786">
      <w:pPr>
        <w:pStyle w:val="Default"/>
        <w:ind w:firstLine="708"/>
        <w:rPr>
          <w:color w:val="auto"/>
        </w:rPr>
      </w:pPr>
      <w:r w:rsidRPr="00BD1907">
        <w:rPr>
          <w:color w:val="auto"/>
        </w:rPr>
        <w:sym w:font="Symbol" w:char="F0B7"/>
      </w:r>
      <w:r w:rsidR="00BF62A8" w:rsidRPr="00BD1907">
        <w:rPr>
          <w:color w:val="auto"/>
        </w:rPr>
        <w:t xml:space="preserve"> отчет о </w:t>
      </w:r>
      <w:r w:rsidRPr="00BD1907">
        <w:rPr>
          <w:color w:val="auto"/>
        </w:rPr>
        <w:t>совершенной</w:t>
      </w:r>
      <w:r w:rsidR="00BF62A8" w:rsidRPr="00BD1907">
        <w:rPr>
          <w:color w:val="auto"/>
        </w:rPr>
        <w:t xml:space="preserve"> операции (</w:t>
      </w:r>
      <w:r w:rsidRPr="00BD1907">
        <w:rPr>
          <w:color w:val="auto"/>
        </w:rPr>
        <w:t>форма № 14</w:t>
      </w:r>
      <w:r w:rsidR="00BF62A8" w:rsidRPr="00BD1907">
        <w:rPr>
          <w:color w:val="auto"/>
        </w:rPr>
        <w:t xml:space="preserve">). </w:t>
      </w:r>
    </w:p>
    <w:p w:rsidR="00BF62A8" w:rsidRPr="00BD1907" w:rsidRDefault="00BF62A8" w:rsidP="00BF62A8">
      <w:pPr>
        <w:pStyle w:val="Default"/>
        <w:rPr>
          <w:color w:val="auto"/>
        </w:rPr>
      </w:pPr>
    </w:p>
    <w:p w:rsidR="00BF62A8" w:rsidRPr="00BD1907" w:rsidRDefault="00BF62A8" w:rsidP="00713DCC">
      <w:pPr>
        <w:pStyle w:val="Default"/>
        <w:jc w:val="both"/>
        <w:rPr>
          <w:color w:val="auto"/>
        </w:rPr>
      </w:pPr>
      <w:r w:rsidRPr="00BD1907">
        <w:rPr>
          <w:i/>
          <w:iCs/>
          <w:color w:val="auto"/>
          <w:u w:val="single"/>
        </w:rPr>
        <w:lastRenderedPageBreak/>
        <w:t>6.2.3.2. Содержание операции закрытия активного счета:</w:t>
      </w:r>
      <w:r w:rsidRPr="00BD1907">
        <w:rPr>
          <w:i/>
          <w:iCs/>
          <w:color w:val="auto"/>
        </w:rPr>
        <w:t xml:space="preserve"> </w:t>
      </w:r>
      <w:r w:rsidRPr="00BD1907">
        <w:rPr>
          <w:color w:val="auto"/>
        </w:rPr>
        <w:t xml:space="preserve">внесение в учетные регистры Депозитария записей, обеспечивающих невозможность осуществления по активному счету любых операций. </w:t>
      </w:r>
    </w:p>
    <w:p w:rsidR="00BF62A8" w:rsidRPr="00BD1907" w:rsidRDefault="00BF62A8" w:rsidP="00713DCC">
      <w:pPr>
        <w:pStyle w:val="Default"/>
        <w:spacing w:before="240"/>
        <w:ind w:firstLine="708"/>
        <w:rPr>
          <w:color w:val="auto"/>
          <w:u w:val="single"/>
        </w:rPr>
      </w:pPr>
      <w:r w:rsidRPr="00BD1907">
        <w:rPr>
          <w:i/>
          <w:iCs/>
          <w:color w:val="auto"/>
          <w:u w:val="single"/>
        </w:rPr>
        <w:t xml:space="preserve">Основания операции закрытия активного счета: </w:t>
      </w:r>
    </w:p>
    <w:p w:rsidR="00BF62A8" w:rsidRPr="00BD1907" w:rsidRDefault="00713DCC" w:rsidP="002D61F2">
      <w:pPr>
        <w:pStyle w:val="Default"/>
        <w:spacing w:after="35"/>
        <w:ind w:left="709"/>
        <w:jc w:val="both"/>
        <w:rPr>
          <w:color w:val="auto"/>
        </w:rPr>
      </w:pPr>
      <w:r w:rsidRPr="00BD1907">
        <w:rPr>
          <w:color w:val="auto"/>
        </w:rPr>
        <w:sym w:font="Symbol" w:char="F0B7"/>
      </w:r>
      <w:r w:rsidR="00BF62A8" w:rsidRPr="00BD1907">
        <w:rPr>
          <w:color w:val="auto"/>
        </w:rPr>
        <w:t xml:space="preserve"> документы, подтверждающие закрытие Депозитарию соотв</w:t>
      </w:r>
      <w:r w:rsidR="002D61F2">
        <w:rPr>
          <w:color w:val="auto"/>
        </w:rPr>
        <w:t>етствующего Счета депозитария</w:t>
      </w:r>
      <w:r w:rsidR="00BF62A8" w:rsidRPr="00BD1907">
        <w:rPr>
          <w:color w:val="auto"/>
        </w:rPr>
        <w:t xml:space="preserve">. </w:t>
      </w:r>
    </w:p>
    <w:p w:rsidR="00BF62A8" w:rsidRPr="00BD1907" w:rsidRDefault="00BF62A8" w:rsidP="00713DCC">
      <w:pPr>
        <w:pStyle w:val="Default"/>
        <w:ind w:left="709"/>
        <w:rPr>
          <w:color w:val="auto"/>
        </w:rPr>
      </w:pPr>
    </w:p>
    <w:p w:rsidR="00BF62A8" w:rsidRPr="00BD1907" w:rsidRDefault="00BF62A8" w:rsidP="00713DCC">
      <w:pPr>
        <w:pStyle w:val="Default"/>
        <w:ind w:firstLine="708"/>
        <w:rPr>
          <w:color w:val="auto"/>
        </w:rPr>
      </w:pPr>
      <w:r w:rsidRPr="00BD1907">
        <w:rPr>
          <w:i/>
          <w:iCs/>
          <w:color w:val="auto"/>
          <w:u w:val="single"/>
        </w:rPr>
        <w:t xml:space="preserve">Исходящие документы по закрытию активного счета: </w:t>
      </w:r>
      <w:r w:rsidRPr="00BD1907">
        <w:rPr>
          <w:color w:val="auto"/>
        </w:rPr>
        <w:t xml:space="preserve">не формируются. </w:t>
      </w:r>
    </w:p>
    <w:p w:rsidR="00713DCC" w:rsidRPr="00BD1907" w:rsidRDefault="00BF62A8" w:rsidP="00A311C4">
      <w:pPr>
        <w:pStyle w:val="1"/>
        <w:ind w:firstLine="708"/>
        <w:rPr>
          <w:rFonts w:ascii="Times New Roman" w:hAnsi="Times New Roman" w:cs="Times New Roman"/>
          <w:color w:val="auto"/>
          <w:sz w:val="24"/>
          <w:szCs w:val="24"/>
        </w:rPr>
      </w:pPr>
      <w:bookmarkStart w:id="65" w:name="_Toc462694399"/>
      <w:bookmarkStart w:id="66" w:name="_Toc528852050"/>
      <w:r w:rsidRPr="00BD1907">
        <w:rPr>
          <w:rFonts w:ascii="Times New Roman" w:hAnsi="Times New Roman" w:cs="Times New Roman"/>
          <w:color w:val="auto"/>
          <w:sz w:val="24"/>
          <w:szCs w:val="24"/>
        </w:rPr>
        <w:t>6.2.4</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Изменение анкетных данных Депонента.</w:t>
      </w:r>
      <w:bookmarkEnd w:id="65"/>
      <w:bookmarkEnd w:id="66"/>
      <w:r w:rsidRPr="00BD1907">
        <w:rPr>
          <w:rFonts w:ascii="Times New Roman" w:hAnsi="Times New Roman" w:cs="Times New Roman"/>
          <w:color w:val="auto"/>
          <w:sz w:val="24"/>
          <w:szCs w:val="24"/>
        </w:rPr>
        <w:t xml:space="preserve"> </w:t>
      </w:r>
    </w:p>
    <w:p w:rsidR="00713DCC" w:rsidRPr="00BD1907" w:rsidRDefault="00713DCC" w:rsidP="00713DCC">
      <w:pPr>
        <w:rPr>
          <w:sz w:val="24"/>
          <w:szCs w:val="24"/>
        </w:rPr>
      </w:pPr>
    </w:p>
    <w:p w:rsidR="00BF62A8" w:rsidRPr="00BD1907" w:rsidRDefault="00BF62A8" w:rsidP="00713DCC">
      <w:pPr>
        <w:pStyle w:val="Default"/>
        <w:ind w:firstLine="708"/>
        <w:jc w:val="both"/>
        <w:rPr>
          <w:color w:val="auto"/>
        </w:rPr>
      </w:pPr>
      <w:r w:rsidRPr="00BD1907">
        <w:rPr>
          <w:color w:val="auto"/>
          <w:u w:val="single"/>
        </w:rPr>
        <w:t>Содержание операции</w:t>
      </w:r>
      <w:r w:rsidRPr="00BD1907">
        <w:rPr>
          <w:color w:val="auto"/>
        </w:rPr>
        <w:t xml:space="preserve">: внесение Депозитарием измененных анкетных данных о Депоненте в учетные регистры. При изменении анкетных данных Депонента Депозитарий обязан хранить информацию о прежних значениях измененных реквизитов. </w:t>
      </w:r>
    </w:p>
    <w:p w:rsidR="00BF62A8" w:rsidRPr="00BD1907" w:rsidRDefault="00BF62A8" w:rsidP="00713DCC">
      <w:pPr>
        <w:pStyle w:val="Default"/>
        <w:ind w:firstLine="708"/>
        <w:jc w:val="both"/>
        <w:rPr>
          <w:color w:val="auto"/>
        </w:rPr>
      </w:pPr>
      <w:r w:rsidRPr="00BD1907">
        <w:rPr>
          <w:color w:val="auto"/>
        </w:rPr>
        <w:t xml:space="preserve">Депонент обязан в течение </w:t>
      </w:r>
      <w:r w:rsidR="004320C7">
        <w:rPr>
          <w:color w:val="auto"/>
        </w:rPr>
        <w:t>3</w:t>
      </w:r>
      <w:r w:rsidRPr="004320C7">
        <w:rPr>
          <w:color w:val="auto"/>
        </w:rPr>
        <w:t xml:space="preserve"> (</w:t>
      </w:r>
      <w:r w:rsidR="004320C7">
        <w:rPr>
          <w:color w:val="auto"/>
        </w:rPr>
        <w:t>Т</w:t>
      </w:r>
      <w:r w:rsidR="004320C7" w:rsidRPr="004320C7">
        <w:rPr>
          <w:color w:val="auto"/>
        </w:rPr>
        <w:t>рех</w:t>
      </w:r>
      <w:r w:rsidRPr="004320C7">
        <w:rPr>
          <w:color w:val="auto"/>
        </w:rPr>
        <w:t>)</w:t>
      </w:r>
      <w:r w:rsidRPr="00BD1907">
        <w:rPr>
          <w:color w:val="auto"/>
        </w:rPr>
        <w:t xml:space="preserve"> рабоч</w:t>
      </w:r>
      <w:r w:rsidR="004E1E80">
        <w:rPr>
          <w:color w:val="auto"/>
        </w:rPr>
        <w:t>их</w:t>
      </w:r>
      <w:r w:rsidRPr="00BD1907">
        <w:rPr>
          <w:color w:val="auto"/>
        </w:rPr>
        <w:t xml:space="preserve"> дн</w:t>
      </w:r>
      <w:r w:rsidR="004E1E80">
        <w:rPr>
          <w:color w:val="auto"/>
        </w:rPr>
        <w:t>ей</w:t>
      </w:r>
      <w:r w:rsidR="00F31BD8">
        <w:rPr>
          <w:color w:val="auto"/>
        </w:rPr>
        <w:t>,</w:t>
      </w:r>
      <w:r w:rsidRPr="00BD1907">
        <w:rPr>
          <w:color w:val="auto"/>
        </w:rPr>
        <w:t xml:space="preserve"> с даты изменения своих анкетных данных или внесения изменений в документы, предоставленные Депозитарию при открытии счета, уведомить об этом Депозитарий. В случае несвоевременного уведомления Депозитария об изменении анкетных данных Депонента, Депозитарий не несет ответственности за неполучение или задержку в получении Депонентом денежных средств, корреспонденции и иной информации. </w:t>
      </w:r>
    </w:p>
    <w:p w:rsidR="00BF62A8" w:rsidRPr="00BD1907" w:rsidRDefault="00BF62A8" w:rsidP="00713DCC">
      <w:pPr>
        <w:pStyle w:val="Default"/>
        <w:spacing w:before="240"/>
        <w:ind w:firstLine="708"/>
        <w:rPr>
          <w:color w:val="auto"/>
          <w:u w:val="single"/>
        </w:rPr>
      </w:pPr>
      <w:r w:rsidRPr="00BD1907">
        <w:rPr>
          <w:i/>
          <w:iCs/>
          <w:color w:val="auto"/>
          <w:u w:val="single"/>
        </w:rPr>
        <w:t xml:space="preserve">Основание для операции: </w:t>
      </w:r>
    </w:p>
    <w:p w:rsidR="00BF62A8" w:rsidRPr="00BD1907" w:rsidRDefault="005B3D15" w:rsidP="005B3D15">
      <w:pPr>
        <w:pStyle w:val="Default"/>
        <w:spacing w:after="38"/>
        <w:ind w:left="709"/>
        <w:rPr>
          <w:color w:val="auto"/>
        </w:rPr>
      </w:pPr>
      <w:r w:rsidRPr="00BD1907">
        <w:rPr>
          <w:color w:val="auto"/>
        </w:rPr>
        <w:sym w:font="Symbol" w:char="F0B7"/>
      </w:r>
      <w:r w:rsidR="00BF62A8" w:rsidRPr="00BD1907">
        <w:rPr>
          <w:color w:val="auto"/>
        </w:rPr>
        <w:t xml:space="preserve"> поручение на </w:t>
      </w:r>
      <w:r w:rsidR="00713DCC" w:rsidRPr="00BD1907">
        <w:rPr>
          <w:color w:val="auto"/>
        </w:rPr>
        <w:t>административную операцию</w:t>
      </w:r>
      <w:r w:rsidR="00BF62A8" w:rsidRPr="00BD1907">
        <w:rPr>
          <w:color w:val="auto"/>
        </w:rPr>
        <w:t xml:space="preserve"> (</w:t>
      </w:r>
      <w:r w:rsidR="00713DCC" w:rsidRPr="00BD1907">
        <w:rPr>
          <w:color w:val="auto"/>
        </w:rPr>
        <w:t>форма № 3</w:t>
      </w:r>
      <w:r w:rsidR="00BF62A8" w:rsidRPr="00BD1907">
        <w:rPr>
          <w:color w:val="auto"/>
        </w:rPr>
        <w:t>)</w:t>
      </w:r>
      <w:r w:rsidR="0075135B">
        <w:rPr>
          <w:color w:val="auto"/>
        </w:rPr>
        <w:t xml:space="preserve"> (в том числе распоряжение Депозитария)</w:t>
      </w:r>
      <w:r w:rsidR="00BF62A8" w:rsidRPr="00BD1907">
        <w:rPr>
          <w:color w:val="auto"/>
        </w:rPr>
        <w:t xml:space="preserve">; </w:t>
      </w:r>
    </w:p>
    <w:p w:rsidR="00BF62A8" w:rsidRDefault="005B3D15" w:rsidP="00C42065">
      <w:pPr>
        <w:pStyle w:val="Default"/>
        <w:spacing w:after="38"/>
        <w:ind w:left="709"/>
        <w:rPr>
          <w:color w:val="auto"/>
        </w:rPr>
      </w:pPr>
      <w:r w:rsidRPr="00BD1907">
        <w:rPr>
          <w:color w:val="auto"/>
        </w:rPr>
        <w:sym w:font="Symbol" w:char="F0B7"/>
      </w:r>
      <w:r w:rsidR="00BF62A8" w:rsidRPr="00BD1907">
        <w:rPr>
          <w:color w:val="auto"/>
        </w:rPr>
        <w:t xml:space="preserve"> анкета клиента (депонента) – физического лиц</w:t>
      </w:r>
      <w:r w:rsidR="00465055">
        <w:rPr>
          <w:color w:val="auto"/>
        </w:rPr>
        <w:t>а индивидуального предпринимателя</w:t>
      </w:r>
      <w:r w:rsidR="00BF62A8" w:rsidRPr="00BD1907">
        <w:rPr>
          <w:color w:val="auto"/>
        </w:rPr>
        <w:t xml:space="preserve"> (</w:t>
      </w:r>
      <w:r w:rsidRPr="00BD1907">
        <w:rPr>
          <w:color w:val="auto"/>
        </w:rPr>
        <w:t>форма № 1</w:t>
      </w:r>
      <w:r w:rsidR="00BF62A8" w:rsidRPr="00BD1907">
        <w:rPr>
          <w:color w:val="auto"/>
        </w:rPr>
        <w:t>)/ анкета клиента (депонента) – юридического лица (</w:t>
      </w:r>
      <w:r w:rsidRPr="00BD1907">
        <w:rPr>
          <w:color w:val="auto"/>
        </w:rPr>
        <w:t>форма № 2</w:t>
      </w:r>
      <w:r w:rsidR="002D61F2">
        <w:rPr>
          <w:color w:val="auto"/>
        </w:rPr>
        <w:t>, форма № 2Б</w:t>
      </w:r>
      <w:r w:rsidR="00BF62A8" w:rsidRPr="00BD1907">
        <w:rPr>
          <w:color w:val="auto"/>
        </w:rPr>
        <w:t xml:space="preserve">), содержащая новые анкетные данные; </w:t>
      </w:r>
    </w:p>
    <w:p w:rsidR="0075135B" w:rsidRPr="0075135B" w:rsidRDefault="0075135B" w:rsidP="00C42065">
      <w:pPr>
        <w:pStyle w:val="Default"/>
        <w:spacing w:after="38"/>
        <w:ind w:left="709"/>
        <w:jc w:val="both"/>
      </w:pPr>
      <w:r w:rsidRPr="00BD1907">
        <w:rPr>
          <w:color w:val="auto"/>
        </w:rPr>
        <w:sym w:font="Symbol" w:char="F0B7"/>
      </w:r>
      <w:r w:rsidRPr="00C42065">
        <w:rPr>
          <w:color w:val="auto"/>
        </w:rPr>
        <w:t xml:space="preserve"> докумен</w:t>
      </w:r>
      <w:r>
        <w:rPr>
          <w:color w:val="auto"/>
        </w:rPr>
        <w:t>т</w:t>
      </w:r>
      <w:r w:rsidRPr="00C42065">
        <w:rPr>
          <w:color w:val="auto"/>
        </w:rPr>
        <w:t>, подтверждающи</w:t>
      </w:r>
      <w:r>
        <w:rPr>
          <w:color w:val="auto"/>
        </w:rPr>
        <w:t>й</w:t>
      </w:r>
      <w:r w:rsidRPr="00C42065">
        <w:rPr>
          <w:color w:val="auto"/>
        </w:rPr>
        <w:t xml:space="preserve"> факт внесения записи в ЕГРЮЛ (в отношении иностранного юридического лица – выписка из торгового реестра или иного учетного регистра государства, в котором зарегистрировано юридическое лицо, и (или) иные документы в соответствии с правом страны, где указанное юридическое лицо учреждено); </w:t>
      </w:r>
    </w:p>
    <w:p w:rsidR="0075135B" w:rsidRPr="00C42065" w:rsidRDefault="0075135B" w:rsidP="00C42065">
      <w:pPr>
        <w:pStyle w:val="Default"/>
        <w:spacing w:after="38"/>
        <w:ind w:left="709"/>
        <w:jc w:val="both"/>
      </w:pPr>
      <w:r w:rsidRPr="00BD1907">
        <w:rPr>
          <w:color w:val="auto"/>
        </w:rPr>
        <w:sym w:font="Symbol" w:char="F0B7"/>
      </w:r>
      <w:r w:rsidRPr="00BD1907">
        <w:rPr>
          <w:color w:val="auto"/>
        </w:rPr>
        <w:t xml:space="preserve"> </w:t>
      </w:r>
      <w:r w:rsidRPr="00C42065">
        <w:rPr>
          <w:color w:val="auto"/>
        </w:rPr>
        <w:t>документ, полученны</w:t>
      </w:r>
      <w:r>
        <w:rPr>
          <w:color w:val="auto"/>
        </w:rPr>
        <w:t>й</w:t>
      </w:r>
      <w:r w:rsidRPr="00C42065">
        <w:rPr>
          <w:color w:val="auto"/>
        </w:rPr>
        <w:t xml:space="preserve"> Депозитарием от Депонентов при оказании Депонентам иных услуг или при проведении их идентификации, предусмотренной законодательством Российской Федерации о противодействии легализации отмыванию доходов, полученных преступным путем и финансированию терроризма. </w:t>
      </w:r>
    </w:p>
    <w:p w:rsidR="00BF62A8" w:rsidRDefault="005B3D15" w:rsidP="00C42065">
      <w:pPr>
        <w:pStyle w:val="Default"/>
        <w:spacing w:after="38"/>
        <w:ind w:left="709"/>
        <w:jc w:val="both"/>
        <w:rPr>
          <w:color w:val="auto"/>
        </w:rPr>
      </w:pPr>
      <w:r w:rsidRPr="00BD1907">
        <w:rPr>
          <w:color w:val="auto"/>
        </w:rPr>
        <w:sym w:font="Symbol" w:char="F0B7"/>
      </w:r>
      <w:r w:rsidR="00BF62A8" w:rsidRPr="00BD1907">
        <w:rPr>
          <w:color w:val="auto"/>
        </w:rPr>
        <w:t xml:space="preserve"> копии </w:t>
      </w:r>
      <w:r w:rsidR="0075135B">
        <w:rPr>
          <w:color w:val="auto"/>
        </w:rPr>
        <w:t xml:space="preserve">иных </w:t>
      </w:r>
      <w:r w:rsidR="00BF62A8" w:rsidRPr="00BD1907">
        <w:rPr>
          <w:color w:val="auto"/>
        </w:rPr>
        <w:t xml:space="preserve">документов, подтверждающих внесенные изменения, засвидетельствованные нотариально (при необходимости). </w:t>
      </w:r>
    </w:p>
    <w:p w:rsidR="00C31560" w:rsidRDefault="00C31560" w:rsidP="00BF62A8">
      <w:pPr>
        <w:pStyle w:val="Default"/>
        <w:rPr>
          <w:color w:val="auto"/>
        </w:rPr>
      </w:pPr>
    </w:p>
    <w:p w:rsidR="00C31560" w:rsidRPr="00BD1907" w:rsidRDefault="00C31560" w:rsidP="00C42065">
      <w:pPr>
        <w:pStyle w:val="Default"/>
        <w:spacing w:after="38"/>
        <w:ind w:firstLine="708"/>
        <w:jc w:val="both"/>
        <w:rPr>
          <w:color w:val="auto"/>
        </w:rPr>
      </w:pPr>
      <w:r w:rsidRPr="00C42065">
        <w:rPr>
          <w:color w:val="auto"/>
        </w:rPr>
        <w:t>Изменение анкетных данных Депонента при реорганизации Депонента – юридического лица в случае, если счет депо переоформляется Депозитарием на имя реорганизованного юридического лица, осуществляется на основании документов, подтверждающих факт реорганизации Депонента и переход прав и обязанностей Депонента к реорганизованному юридическому лицу.</w:t>
      </w:r>
    </w:p>
    <w:p w:rsidR="00BF62A8" w:rsidRPr="00BD1907" w:rsidRDefault="00BF62A8" w:rsidP="00C42065">
      <w:pPr>
        <w:pStyle w:val="Default"/>
        <w:spacing w:after="38"/>
        <w:ind w:left="709"/>
        <w:jc w:val="both"/>
        <w:rPr>
          <w:color w:val="auto"/>
        </w:rPr>
      </w:pPr>
    </w:p>
    <w:p w:rsidR="00BF62A8" w:rsidRPr="00BD1907" w:rsidRDefault="00BF62A8" w:rsidP="00713DCC">
      <w:pPr>
        <w:pStyle w:val="Default"/>
        <w:ind w:firstLine="708"/>
        <w:rPr>
          <w:color w:val="auto"/>
          <w:u w:val="single"/>
        </w:rPr>
      </w:pPr>
      <w:r w:rsidRPr="00BD1907">
        <w:rPr>
          <w:i/>
          <w:iCs/>
          <w:color w:val="auto"/>
          <w:u w:val="single"/>
        </w:rPr>
        <w:t xml:space="preserve">Исходящие документы: </w:t>
      </w:r>
    </w:p>
    <w:p w:rsidR="00BF62A8" w:rsidRPr="00BD1907" w:rsidRDefault="008434BB" w:rsidP="00713DCC">
      <w:pPr>
        <w:pStyle w:val="Default"/>
        <w:ind w:firstLine="708"/>
        <w:rPr>
          <w:color w:val="auto"/>
        </w:rPr>
      </w:pPr>
      <w:r w:rsidRPr="00BD1907">
        <w:rPr>
          <w:color w:val="auto"/>
        </w:rPr>
        <w:sym w:font="Symbol" w:char="F0B7"/>
      </w:r>
      <w:r w:rsidR="00BF62A8" w:rsidRPr="00BD1907">
        <w:rPr>
          <w:color w:val="auto"/>
        </w:rPr>
        <w:t xml:space="preserve"> отчет о </w:t>
      </w:r>
      <w:r w:rsidRPr="00BD1907">
        <w:rPr>
          <w:color w:val="auto"/>
        </w:rPr>
        <w:t>совершенной операции (форма № 14</w:t>
      </w:r>
      <w:r w:rsidR="00BF62A8" w:rsidRPr="00BD1907">
        <w:rPr>
          <w:color w:val="auto"/>
        </w:rPr>
        <w:t xml:space="preserve">). </w:t>
      </w:r>
    </w:p>
    <w:p w:rsidR="00BF62A8" w:rsidRPr="00BD1907" w:rsidRDefault="00BF62A8" w:rsidP="00A311C4">
      <w:pPr>
        <w:pStyle w:val="1"/>
        <w:ind w:firstLine="708"/>
        <w:rPr>
          <w:rFonts w:ascii="Times New Roman" w:hAnsi="Times New Roman" w:cs="Times New Roman"/>
          <w:color w:val="auto"/>
          <w:sz w:val="24"/>
          <w:szCs w:val="24"/>
        </w:rPr>
      </w:pPr>
      <w:bookmarkStart w:id="67" w:name="_Toc528852051"/>
      <w:r w:rsidRPr="00BD1907">
        <w:rPr>
          <w:rFonts w:ascii="Times New Roman" w:hAnsi="Times New Roman" w:cs="Times New Roman"/>
          <w:color w:val="auto"/>
          <w:sz w:val="24"/>
          <w:szCs w:val="24"/>
        </w:rPr>
        <w:lastRenderedPageBreak/>
        <w:t>6.2.5</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Назначение попечителя счета депо.</w:t>
      </w:r>
      <w:bookmarkEnd w:id="67"/>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A75B7F">
      <w:pPr>
        <w:pStyle w:val="Default"/>
        <w:ind w:firstLine="708"/>
        <w:jc w:val="both"/>
        <w:rPr>
          <w:color w:val="auto"/>
        </w:rPr>
      </w:pPr>
      <w:r w:rsidRPr="00BD1907">
        <w:rPr>
          <w:i/>
          <w:iCs/>
          <w:color w:val="auto"/>
          <w:u w:val="single"/>
        </w:rPr>
        <w:t>Содержание операции:</w:t>
      </w:r>
      <w:r w:rsidRPr="00BD1907">
        <w:rPr>
          <w:i/>
          <w:iCs/>
          <w:color w:val="auto"/>
        </w:rPr>
        <w:t xml:space="preserve"> </w:t>
      </w:r>
      <w:r w:rsidRPr="00BD1907">
        <w:rPr>
          <w:color w:val="auto"/>
        </w:rPr>
        <w:t xml:space="preserve">внесение Депозитарием данных о лице, назначенном Попечителем счета депо. </w:t>
      </w:r>
    </w:p>
    <w:p w:rsidR="00BF62A8" w:rsidRPr="00BD1907" w:rsidRDefault="00BF62A8" w:rsidP="00201C3C">
      <w:pPr>
        <w:pStyle w:val="Default"/>
        <w:spacing w:before="240"/>
        <w:ind w:firstLine="708"/>
        <w:rPr>
          <w:color w:val="auto"/>
        </w:rPr>
      </w:pPr>
      <w:r w:rsidRPr="00BD1907">
        <w:rPr>
          <w:i/>
          <w:iCs/>
          <w:color w:val="auto"/>
        </w:rPr>
        <w:t xml:space="preserve">Основание для операции: </w:t>
      </w:r>
    </w:p>
    <w:p w:rsidR="00BF62A8" w:rsidRPr="00BD1907" w:rsidRDefault="00A75B7F" w:rsidP="00A75B7F">
      <w:pPr>
        <w:pStyle w:val="Default"/>
        <w:spacing w:after="38"/>
        <w:ind w:left="709"/>
        <w:jc w:val="both"/>
        <w:rPr>
          <w:color w:val="auto"/>
        </w:rPr>
      </w:pPr>
      <w:r w:rsidRPr="00BD1907">
        <w:rPr>
          <w:color w:val="auto"/>
        </w:rPr>
        <w:sym w:font="Symbol" w:char="F0B7"/>
      </w:r>
      <w:r w:rsidR="00BF62A8" w:rsidRPr="00BD1907">
        <w:rPr>
          <w:color w:val="auto"/>
        </w:rPr>
        <w:t xml:space="preserve"> договор между Депозитарием и Попечителем счета депо; </w:t>
      </w:r>
    </w:p>
    <w:p w:rsidR="00BF62A8" w:rsidRPr="00BD1907" w:rsidRDefault="00A75B7F" w:rsidP="00A75B7F">
      <w:pPr>
        <w:pStyle w:val="Default"/>
        <w:spacing w:after="38"/>
        <w:ind w:left="709"/>
        <w:jc w:val="both"/>
        <w:rPr>
          <w:color w:val="auto"/>
        </w:rPr>
      </w:pPr>
      <w:r w:rsidRPr="00BD1907">
        <w:rPr>
          <w:color w:val="auto"/>
        </w:rPr>
        <w:sym w:font="Symbol" w:char="F0B7"/>
      </w:r>
      <w:r w:rsidR="00BF62A8" w:rsidRPr="00BD1907">
        <w:rPr>
          <w:color w:val="auto"/>
        </w:rPr>
        <w:t xml:space="preserve"> поручение </w:t>
      </w:r>
      <w:r w:rsidR="00057E9A" w:rsidRPr="00BD1907">
        <w:rPr>
          <w:color w:val="auto"/>
        </w:rPr>
        <w:t>на административную операцию</w:t>
      </w:r>
      <w:r w:rsidR="00BF62A8" w:rsidRPr="00BD1907">
        <w:rPr>
          <w:color w:val="auto"/>
        </w:rPr>
        <w:t xml:space="preserve"> (</w:t>
      </w:r>
      <w:r w:rsidR="00057E9A" w:rsidRPr="00BD1907">
        <w:rPr>
          <w:color w:val="auto"/>
        </w:rPr>
        <w:t>форма № 3</w:t>
      </w:r>
      <w:r w:rsidR="00BF62A8" w:rsidRPr="00BD1907">
        <w:rPr>
          <w:color w:val="auto"/>
        </w:rPr>
        <w:t xml:space="preserve">); </w:t>
      </w:r>
    </w:p>
    <w:p w:rsidR="00BF62A8" w:rsidRPr="00BD1907" w:rsidRDefault="00A75B7F" w:rsidP="00A75B7F">
      <w:pPr>
        <w:pStyle w:val="Default"/>
        <w:spacing w:after="38"/>
        <w:ind w:left="709"/>
        <w:jc w:val="both"/>
        <w:rPr>
          <w:color w:val="auto"/>
        </w:rPr>
      </w:pPr>
      <w:r w:rsidRPr="00BD1907">
        <w:rPr>
          <w:color w:val="auto"/>
        </w:rPr>
        <w:sym w:font="Symbol" w:char="F0B7"/>
      </w:r>
      <w:r w:rsidR="00BF62A8" w:rsidRPr="00BD1907">
        <w:rPr>
          <w:color w:val="auto"/>
        </w:rPr>
        <w:t xml:space="preserve"> анкета попечителя </w:t>
      </w:r>
      <w:r w:rsidR="00057E9A" w:rsidRPr="00BD1907">
        <w:rPr>
          <w:color w:val="auto"/>
        </w:rPr>
        <w:t xml:space="preserve">(оператора) </w:t>
      </w:r>
      <w:r w:rsidR="00BF62A8" w:rsidRPr="00BD1907">
        <w:rPr>
          <w:color w:val="auto"/>
        </w:rPr>
        <w:t>(</w:t>
      </w:r>
      <w:r w:rsidR="00057E9A" w:rsidRPr="00BD1907">
        <w:rPr>
          <w:color w:val="auto"/>
        </w:rPr>
        <w:t>форма № 10</w:t>
      </w:r>
      <w:r w:rsidR="00BF62A8" w:rsidRPr="00BD1907">
        <w:rPr>
          <w:color w:val="auto"/>
        </w:rPr>
        <w:t xml:space="preserve">); </w:t>
      </w:r>
    </w:p>
    <w:p w:rsidR="00BF62A8" w:rsidRPr="00BD1907" w:rsidRDefault="00A75B7F" w:rsidP="00A75B7F">
      <w:pPr>
        <w:pStyle w:val="Default"/>
        <w:spacing w:after="38"/>
        <w:ind w:left="709"/>
        <w:jc w:val="both"/>
        <w:rPr>
          <w:color w:val="auto"/>
        </w:rPr>
      </w:pPr>
      <w:r w:rsidRPr="00BD1907">
        <w:rPr>
          <w:color w:val="auto"/>
        </w:rPr>
        <w:sym w:font="Symbol" w:char="F0B7"/>
      </w:r>
      <w:r w:rsidR="00BF62A8" w:rsidRPr="00BD1907">
        <w:rPr>
          <w:color w:val="auto"/>
        </w:rPr>
        <w:t xml:space="preserve"> доверенность, выдаваемая Депонентом Попечителю счета депо; </w:t>
      </w:r>
    </w:p>
    <w:p w:rsidR="00BF62A8" w:rsidRPr="00BD1907" w:rsidRDefault="00A75B7F" w:rsidP="00A75B7F">
      <w:pPr>
        <w:pStyle w:val="Default"/>
        <w:spacing w:after="38"/>
        <w:ind w:left="709"/>
        <w:jc w:val="both"/>
        <w:rPr>
          <w:color w:val="auto"/>
        </w:rPr>
      </w:pPr>
      <w:r w:rsidRPr="00BD1907">
        <w:rPr>
          <w:color w:val="auto"/>
        </w:rPr>
        <w:sym w:font="Symbol" w:char="F0B7"/>
      </w:r>
      <w:r w:rsidR="00BF62A8" w:rsidRPr="00BD1907">
        <w:rPr>
          <w:color w:val="auto"/>
        </w:rPr>
        <w:t xml:space="preserve"> копия лицензии профессионального участника рынка ценных бумаг, засвидетельствованная нотариально; </w:t>
      </w:r>
    </w:p>
    <w:p w:rsidR="00BF62A8" w:rsidRPr="00BD1907" w:rsidRDefault="00A75B7F" w:rsidP="00A75B7F">
      <w:pPr>
        <w:pStyle w:val="Default"/>
        <w:spacing w:after="38"/>
        <w:ind w:left="709"/>
        <w:jc w:val="both"/>
        <w:rPr>
          <w:color w:val="auto"/>
        </w:rPr>
      </w:pPr>
      <w:r w:rsidRPr="00BD1907">
        <w:rPr>
          <w:color w:val="auto"/>
        </w:rPr>
        <w:sym w:font="Symbol" w:char="F0B7"/>
      </w:r>
      <w:r w:rsidR="00BF62A8" w:rsidRPr="00BD1907">
        <w:rPr>
          <w:color w:val="auto"/>
        </w:rPr>
        <w:t xml:space="preserve"> копии учредительных документов Попечителя счета депо с зарегистрированными изменениями и дополнениями, засвидетельствованные нотариально; </w:t>
      </w:r>
    </w:p>
    <w:p w:rsidR="00BF62A8" w:rsidRPr="00BD1907" w:rsidRDefault="00A75B7F" w:rsidP="00A75B7F">
      <w:pPr>
        <w:pStyle w:val="Default"/>
        <w:spacing w:after="38"/>
        <w:ind w:left="709"/>
        <w:jc w:val="both"/>
        <w:rPr>
          <w:color w:val="auto"/>
        </w:rPr>
      </w:pPr>
      <w:r w:rsidRPr="00BD1907">
        <w:rPr>
          <w:color w:val="auto"/>
        </w:rPr>
        <w:sym w:font="Symbol" w:char="F0B7"/>
      </w:r>
      <w:r w:rsidR="00BF62A8" w:rsidRPr="00BD1907">
        <w:rPr>
          <w:color w:val="auto"/>
        </w:rPr>
        <w:t xml:space="preserve"> копия свидетельства о государственной регистрации Попечителя счета депо, засвидетельствованная нотариально; </w:t>
      </w:r>
    </w:p>
    <w:p w:rsidR="00BF62A8" w:rsidRPr="00BD1907" w:rsidRDefault="00A75B7F" w:rsidP="00A75B7F">
      <w:pPr>
        <w:pStyle w:val="Default"/>
        <w:spacing w:after="38"/>
        <w:ind w:left="709"/>
        <w:jc w:val="both"/>
        <w:rPr>
          <w:color w:val="auto"/>
        </w:rPr>
      </w:pPr>
      <w:r w:rsidRPr="00BD1907">
        <w:rPr>
          <w:color w:val="auto"/>
        </w:rPr>
        <w:sym w:font="Symbol" w:char="F0B7"/>
      </w:r>
      <w:r w:rsidR="00BF62A8" w:rsidRPr="00BD1907">
        <w:rPr>
          <w:color w:val="auto"/>
        </w:rPr>
        <w:t xml:space="preserve"> для юридических лиц, зарегистрированных до 1 июля 2002г. копия свидетельства о внесении в Единый государственный реестр юридических лиц, засвидетельствованная нотариально; </w:t>
      </w:r>
    </w:p>
    <w:p w:rsidR="00BF62A8" w:rsidRPr="00BD1907" w:rsidRDefault="00A75B7F" w:rsidP="00A75B7F">
      <w:pPr>
        <w:pStyle w:val="Default"/>
        <w:spacing w:after="38"/>
        <w:ind w:left="709"/>
        <w:jc w:val="both"/>
        <w:rPr>
          <w:color w:val="auto"/>
        </w:rPr>
      </w:pPr>
      <w:r w:rsidRPr="00BD1907">
        <w:rPr>
          <w:color w:val="auto"/>
        </w:rPr>
        <w:sym w:font="Symbol" w:char="F0B7"/>
      </w:r>
      <w:r w:rsidR="00BF62A8" w:rsidRPr="00BD1907">
        <w:rPr>
          <w:color w:val="auto"/>
        </w:rPr>
        <w:t xml:space="preserve"> нотариально заверенная копия свидетельства о постановке на учет в налоговом органе; </w:t>
      </w:r>
    </w:p>
    <w:p w:rsidR="00BF62A8" w:rsidRPr="00BD1907" w:rsidRDefault="00A75B7F" w:rsidP="00A75B7F">
      <w:pPr>
        <w:pStyle w:val="Default"/>
        <w:spacing w:after="38"/>
        <w:ind w:left="709"/>
        <w:jc w:val="both"/>
        <w:rPr>
          <w:color w:val="auto"/>
        </w:rPr>
      </w:pPr>
      <w:r w:rsidRPr="00BD1907">
        <w:rPr>
          <w:color w:val="auto"/>
        </w:rPr>
        <w:sym w:font="Symbol" w:char="F0B7"/>
      </w:r>
      <w:r w:rsidR="00BF62A8" w:rsidRPr="00BD1907">
        <w:rPr>
          <w:color w:val="auto"/>
        </w:rPr>
        <w:t xml:space="preserve"> оригинал или нотариально заверенная копия выписки из Единого государственного реестра юридических лиц </w:t>
      </w:r>
      <w:r w:rsidR="00BF62A8" w:rsidRPr="004320C7">
        <w:rPr>
          <w:color w:val="auto"/>
        </w:rPr>
        <w:t xml:space="preserve">(с датой выдачи не более </w:t>
      </w:r>
      <w:r w:rsidR="004320C7" w:rsidRPr="004320C7">
        <w:rPr>
          <w:color w:val="auto"/>
        </w:rPr>
        <w:t>30</w:t>
      </w:r>
      <w:r w:rsidR="00BF62A8" w:rsidRPr="004320C7">
        <w:rPr>
          <w:color w:val="auto"/>
        </w:rPr>
        <w:t xml:space="preserve"> (</w:t>
      </w:r>
      <w:r w:rsidR="004320C7" w:rsidRPr="004320C7">
        <w:rPr>
          <w:color w:val="auto"/>
        </w:rPr>
        <w:t>тридцать</w:t>
      </w:r>
      <w:r w:rsidR="00BF62A8" w:rsidRPr="004320C7">
        <w:rPr>
          <w:color w:val="auto"/>
        </w:rPr>
        <w:t>)</w:t>
      </w:r>
      <w:r w:rsidR="00BF62A8" w:rsidRPr="00BD1907">
        <w:rPr>
          <w:color w:val="auto"/>
        </w:rPr>
        <w:t xml:space="preserve"> дней до даты предоставления документов в Депозитарий); </w:t>
      </w:r>
    </w:p>
    <w:p w:rsidR="00BF62A8" w:rsidRPr="00BD1907" w:rsidRDefault="00A75B7F" w:rsidP="00A75B7F">
      <w:pPr>
        <w:pStyle w:val="Default"/>
        <w:spacing w:after="38"/>
        <w:ind w:left="709"/>
        <w:jc w:val="both"/>
        <w:rPr>
          <w:color w:val="auto"/>
        </w:rPr>
      </w:pPr>
      <w:r w:rsidRPr="00BD1907">
        <w:rPr>
          <w:color w:val="auto"/>
        </w:rPr>
        <w:sym w:font="Symbol" w:char="F0B7"/>
      </w:r>
      <w:r w:rsidR="00BF62A8" w:rsidRPr="00BD1907">
        <w:rPr>
          <w:color w:val="auto"/>
        </w:rPr>
        <w:t xml:space="preserve"> оригинал, нотариально удостоверенные либо заверенные уполномоченным лицом Попечителя копии документов, подтверждающих полномочия лица, действующего от имени Попечителя без доверенности; </w:t>
      </w:r>
    </w:p>
    <w:p w:rsidR="00BF62A8" w:rsidRPr="00BD1907" w:rsidRDefault="00A75B7F" w:rsidP="00A75B7F">
      <w:pPr>
        <w:pStyle w:val="Default"/>
        <w:spacing w:after="38"/>
        <w:ind w:left="709"/>
        <w:jc w:val="both"/>
        <w:rPr>
          <w:color w:val="auto"/>
        </w:rPr>
      </w:pPr>
      <w:r w:rsidRPr="00BD1907">
        <w:rPr>
          <w:color w:val="auto"/>
        </w:rPr>
        <w:sym w:font="Symbol" w:char="F0B7"/>
      </w:r>
      <w:r w:rsidR="00BF62A8" w:rsidRPr="00BD1907">
        <w:rPr>
          <w:color w:val="auto"/>
        </w:rPr>
        <w:t xml:space="preserve"> оригинал нотариально удостоверенной карточки с образцами подписей уполномоченных лиц Попечителя счета депо и оттиском печати либо нотариально засвидетельствованная копия; </w:t>
      </w:r>
    </w:p>
    <w:p w:rsidR="00BF62A8" w:rsidRPr="00BD1907" w:rsidRDefault="00A75B7F" w:rsidP="00A75B7F">
      <w:pPr>
        <w:pStyle w:val="Default"/>
        <w:ind w:left="709"/>
        <w:jc w:val="both"/>
        <w:rPr>
          <w:color w:val="auto"/>
        </w:rPr>
      </w:pPr>
      <w:r w:rsidRPr="00BD1907">
        <w:rPr>
          <w:color w:val="auto"/>
        </w:rPr>
        <w:sym w:font="Symbol" w:char="F0B7"/>
      </w:r>
      <w:r w:rsidR="00BF62A8" w:rsidRPr="00BD1907">
        <w:rPr>
          <w:color w:val="auto"/>
        </w:rPr>
        <w:t xml:space="preserve"> копия документа, удостоверяющего личность уполномоченного представителя Попечителя счета депо. </w:t>
      </w:r>
    </w:p>
    <w:p w:rsidR="00BF62A8" w:rsidRPr="00BD1907" w:rsidRDefault="00BF62A8" w:rsidP="00BF62A8">
      <w:pPr>
        <w:pStyle w:val="Default"/>
        <w:rPr>
          <w:color w:val="auto"/>
        </w:rPr>
      </w:pPr>
    </w:p>
    <w:p w:rsidR="00BF62A8" w:rsidRPr="00BD1907" w:rsidRDefault="00BF62A8" w:rsidP="00A75B7F">
      <w:pPr>
        <w:pStyle w:val="Default"/>
        <w:ind w:firstLine="708"/>
        <w:rPr>
          <w:color w:val="auto"/>
          <w:u w:val="single"/>
        </w:rPr>
      </w:pPr>
      <w:r w:rsidRPr="00BD1907">
        <w:rPr>
          <w:i/>
          <w:iCs/>
          <w:color w:val="auto"/>
          <w:u w:val="single"/>
        </w:rPr>
        <w:t xml:space="preserve">Исходящие документы: </w:t>
      </w:r>
    </w:p>
    <w:p w:rsidR="00BF62A8" w:rsidRPr="00BD1907" w:rsidRDefault="00A75B7F" w:rsidP="00A75B7F">
      <w:pPr>
        <w:pStyle w:val="Default"/>
        <w:ind w:firstLine="708"/>
        <w:rPr>
          <w:color w:val="auto"/>
        </w:rPr>
      </w:pPr>
      <w:r w:rsidRPr="00BD1907">
        <w:rPr>
          <w:color w:val="auto"/>
        </w:rPr>
        <w:sym w:font="Symbol" w:char="F0B7"/>
      </w:r>
      <w:r w:rsidR="00BF62A8" w:rsidRPr="00BD1907">
        <w:rPr>
          <w:color w:val="auto"/>
        </w:rPr>
        <w:t xml:space="preserve"> </w:t>
      </w:r>
      <w:r w:rsidRPr="00BD1907">
        <w:rPr>
          <w:color w:val="auto"/>
        </w:rPr>
        <w:t>отчет о совершенной операции (форма № 14).</w:t>
      </w:r>
    </w:p>
    <w:p w:rsidR="00BF62A8" w:rsidRPr="00BD1907" w:rsidRDefault="00BF62A8" w:rsidP="00A311C4">
      <w:pPr>
        <w:pStyle w:val="1"/>
        <w:ind w:firstLine="708"/>
        <w:rPr>
          <w:rFonts w:ascii="Times New Roman" w:hAnsi="Times New Roman" w:cs="Times New Roman"/>
          <w:color w:val="auto"/>
          <w:sz w:val="24"/>
          <w:szCs w:val="24"/>
        </w:rPr>
      </w:pPr>
      <w:bookmarkStart w:id="68" w:name="_Toc528852052"/>
      <w:r w:rsidRPr="00BD1907">
        <w:rPr>
          <w:rFonts w:ascii="Times New Roman" w:hAnsi="Times New Roman" w:cs="Times New Roman"/>
          <w:color w:val="auto"/>
          <w:sz w:val="24"/>
          <w:szCs w:val="24"/>
        </w:rPr>
        <w:t>6.2.6</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Отзыв попечителя счета депо.</w:t>
      </w:r>
      <w:bookmarkEnd w:id="68"/>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A75B7F">
      <w:pPr>
        <w:pStyle w:val="Default"/>
        <w:ind w:firstLine="708"/>
        <w:jc w:val="both"/>
        <w:rPr>
          <w:color w:val="auto"/>
        </w:rPr>
      </w:pPr>
      <w:r w:rsidRPr="00BD1907">
        <w:rPr>
          <w:i/>
          <w:iCs/>
          <w:color w:val="auto"/>
          <w:u w:val="single"/>
        </w:rPr>
        <w:t>Содержание операции:</w:t>
      </w:r>
      <w:r w:rsidRPr="00BD1907">
        <w:rPr>
          <w:i/>
          <w:iCs/>
          <w:color w:val="auto"/>
        </w:rPr>
        <w:t xml:space="preserve"> </w:t>
      </w:r>
      <w:r w:rsidRPr="00BD1907">
        <w:rPr>
          <w:color w:val="auto"/>
        </w:rPr>
        <w:t xml:space="preserve">внесение Депозитарием данных, отменяющих полномочия Попечителя счета депо. </w:t>
      </w:r>
    </w:p>
    <w:p w:rsidR="00BF62A8" w:rsidRPr="00BD1907" w:rsidRDefault="00BF62A8" w:rsidP="00201C3C">
      <w:pPr>
        <w:pStyle w:val="Default"/>
        <w:spacing w:before="240"/>
        <w:ind w:firstLine="708"/>
        <w:rPr>
          <w:color w:val="auto"/>
        </w:rPr>
      </w:pPr>
      <w:r w:rsidRPr="00BD1907">
        <w:rPr>
          <w:i/>
          <w:iCs/>
          <w:color w:val="auto"/>
        </w:rPr>
        <w:t xml:space="preserve">Основание для операции: </w:t>
      </w:r>
    </w:p>
    <w:p w:rsidR="00BF62A8" w:rsidRPr="00BD1907" w:rsidRDefault="00782E02" w:rsidP="00782E02">
      <w:pPr>
        <w:pStyle w:val="Default"/>
        <w:spacing w:after="38"/>
        <w:ind w:firstLine="708"/>
        <w:jc w:val="both"/>
        <w:rPr>
          <w:color w:val="auto"/>
        </w:rPr>
      </w:pPr>
      <w:r w:rsidRPr="00BD1907">
        <w:rPr>
          <w:color w:val="auto"/>
        </w:rPr>
        <w:sym w:font="Symbol" w:char="F0B7"/>
      </w:r>
      <w:r w:rsidR="00BF62A8" w:rsidRPr="00BD1907">
        <w:rPr>
          <w:color w:val="auto"/>
        </w:rPr>
        <w:t xml:space="preserve"> поручение на </w:t>
      </w:r>
      <w:r w:rsidRPr="00BD1907">
        <w:rPr>
          <w:color w:val="auto"/>
        </w:rPr>
        <w:t>административную операцию</w:t>
      </w:r>
      <w:r w:rsidR="00BF62A8" w:rsidRPr="00BD1907">
        <w:rPr>
          <w:color w:val="auto"/>
        </w:rPr>
        <w:t xml:space="preserve"> (</w:t>
      </w:r>
      <w:r w:rsidRPr="00BD1907">
        <w:rPr>
          <w:color w:val="auto"/>
        </w:rPr>
        <w:t>форма № 3</w:t>
      </w:r>
      <w:r w:rsidR="00BF62A8" w:rsidRPr="00BD1907">
        <w:rPr>
          <w:color w:val="auto"/>
        </w:rPr>
        <w:t xml:space="preserve">); </w:t>
      </w:r>
    </w:p>
    <w:p w:rsidR="00BF62A8" w:rsidRPr="00BD1907" w:rsidRDefault="00782E02" w:rsidP="00782E02">
      <w:pPr>
        <w:pStyle w:val="Default"/>
        <w:ind w:firstLine="708"/>
        <w:jc w:val="both"/>
        <w:rPr>
          <w:color w:val="auto"/>
        </w:rPr>
      </w:pPr>
      <w:r w:rsidRPr="00BD1907">
        <w:rPr>
          <w:color w:val="auto"/>
        </w:rPr>
        <w:sym w:font="Symbol" w:char="F0B7"/>
      </w:r>
      <w:r w:rsidR="00BF62A8" w:rsidRPr="00BD1907">
        <w:rPr>
          <w:color w:val="auto"/>
        </w:rPr>
        <w:t xml:space="preserve"> документ, подтверждающий прекращение полномочий в соответствии с федеральным законодательством (при наличии). </w:t>
      </w:r>
    </w:p>
    <w:p w:rsidR="00BF62A8" w:rsidRPr="00BD1907" w:rsidRDefault="00BF62A8" w:rsidP="00BF62A8">
      <w:pPr>
        <w:pStyle w:val="Default"/>
        <w:rPr>
          <w:color w:val="auto"/>
        </w:rPr>
      </w:pPr>
    </w:p>
    <w:p w:rsidR="00BF62A8" w:rsidRPr="00BD1907" w:rsidRDefault="00BF62A8" w:rsidP="00A75B7F">
      <w:pPr>
        <w:pStyle w:val="Default"/>
        <w:ind w:firstLine="708"/>
        <w:rPr>
          <w:color w:val="auto"/>
        </w:rPr>
      </w:pPr>
      <w:r w:rsidRPr="00BD1907">
        <w:rPr>
          <w:i/>
          <w:iCs/>
          <w:color w:val="auto"/>
        </w:rPr>
        <w:t xml:space="preserve">Исходящие документы: </w:t>
      </w:r>
    </w:p>
    <w:p w:rsidR="00782E02" w:rsidRPr="00BD1907" w:rsidRDefault="00782E02" w:rsidP="00782E02">
      <w:pPr>
        <w:pStyle w:val="Default"/>
        <w:ind w:firstLine="708"/>
        <w:rPr>
          <w:color w:val="auto"/>
        </w:rPr>
      </w:pPr>
      <w:r w:rsidRPr="00BD1907">
        <w:rPr>
          <w:color w:val="auto"/>
        </w:rPr>
        <w:sym w:font="Symbol" w:char="F0B7"/>
      </w:r>
      <w:r w:rsidR="00BF62A8" w:rsidRPr="00BD1907">
        <w:rPr>
          <w:color w:val="auto"/>
        </w:rPr>
        <w:t xml:space="preserve"> </w:t>
      </w:r>
      <w:r w:rsidRPr="00BD1907">
        <w:rPr>
          <w:color w:val="auto"/>
        </w:rPr>
        <w:t xml:space="preserve">отчет о совершенной операции (форма № 14). </w:t>
      </w:r>
    </w:p>
    <w:p w:rsidR="00BF62A8" w:rsidRPr="00BD1907" w:rsidRDefault="00BF62A8" w:rsidP="00A311C4">
      <w:pPr>
        <w:pStyle w:val="1"/>
        <w:ind w:firstLine="708"/>
        <w:rPr>
          <w:rFonts w:ascii="Times New Roman" w:hAnsi="Times New Roman" w:cs="Times New Roman"/>
          <w:color w:val="auto"/>
          <w:sz w:val="24"/>
          <w:szCs w:val="24"/>
        </w:rPr>
      </w:pPr>
      <w:bookmarkStart w:id="69" w:name="_Toc528852053"/>
      <w:r w:rsidRPr="00BD1907">
        <w:rPr>
          <w:rFonts w:ascii="Times New Roman" w:hAnsi="Times New Roman" w:cs="Times New Roman"/>
          <w:color w:val="auto"/>
          <w:sz w:val="24"/>
          <w:szCs w:val="24"/>
        </w:rPr>
        <w:lastRenderedPageBreak/>
        <w:t>6.2.7</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Назначение оператора счета (раздела счета) депо.</w:t>
      </w:r>
      <w:bookmarkEnd w:id="69"/>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201C3C">
      <w:pPr>
        <w:pStyle w:val="Default"/>
        <w:ind w:firstLine="708"/>
        <w:jc w:val="both"/>
        <w:rPr>
          <w:color w:val="auto"/>
        </w:rPr>
      </w:pPr>
      <w:r w:rsidRPr="00BD1907">
        <w:rPr>
          <w:i/>
          <w:iCs/>
          <w:color w:val="auto"/>
          <w:u w:val="single"/>
        </w:rPr>
        <w:t>Содержание операции:</w:t>
      </w:r>
      <w:r w:rsidRPr="00BD1907">
        <w:rPr>
          <w:i/>
          <w:iCs/>
          <w:color w:val="auto"/>
        </w:rPr>
        <w:t xml:space="preserve"> </w:t>
      </w:r>
      <w:r w:rsidRPr="00BD1907">
        <w:rPr>
          <w:color w:val="auto"/>
        </w:rPr>
        <w:t xml:space="preserve">внесение Депозитарием данных о лице, назначенном Оператором счета (раздела счета) депо. </w:t>
      </w:r>
    </w:p>
    <w:p w:rsidR="00BF62A8" w:rsidRPr="00BD1907" w:rsidRDefault="00BF62A8" w:rsidP="00201C3C">
      <w:pPr>
        <w:pStyle w:val="Default"/>
        <w:spacing w:before="240"/>
        <w:ind w:firstLine="708"/>
        <w:rPr>
          <w:color w:val="auto"/>
          <w:u w:val="single"/>
        </w:rPr>
      </w:pPr>
      <w:r w:rsidRPr="00BD1907">
        <w:rPr>
          <w:i/>
          <w:iCs/>
          <w:color w:val="auto"/>
          <w:u w:val="single"/>
        </w:rPr>
        <w:t xml:space="preserve">Основание для операции: </w:t>
      </w:r>
    </w:p>
    <w:p w:rsidR="00BF62A8" w:rsidRPr="00BD1907" w:rsidRDefault="00201C3C" w:rsidP="00201C3C">
      <w:pPr>
        <w:pStyle w:val="Default"/>
        <w:spacing w:after="35"/>
        <w:ind w:left="709"/>
        <w:jc w:val="both"/>
        <w:rPr>
          <w:color w:val="auto"/>
        </w:rPr>
      </w:pPr>
      <w:r w:rsidRPr="00BD1907">
        <w:rPr>
          <w:color w:val="auto"/>
        </w:rPr>
        <w:sym w:font="Symbol" w:char="F0B7"/>
      </w:r>
      <w:r w:rsidR="00BF62A8" w:rsidRPr="00BD1907">
        <w:rPr>
          <w:color w:val="auto"/>
        </w:rPr>
        <w:t xml:space="preserve"> поручение </w:t>
      </w:r>
      <w:r w:rsidRPr="00BD1907">
        <w:rPr>
          <w:color w:val="auto"/>
        </w:rPr>
        <w:t>на административную операцию</w:t>
      </w:r>
      <w:r w:rsidR="00BF62A8" w:rsidRPr="00BD1907">
        <w:rPr>
          <w:color w:val="auto"/>
        </w:rPr>
        <w:t xml:space="preserve"> </w:t>
      </w:r>
      <w:r w:rsidRPr="00BD1907">
        <w:rPr>
          <w:color w:val="auto"/>
        </w:rPr>
        <w:t>(форма № 3</w:t>
      </w:r>
      <w:r w:rsidR="00BF62A8" w:rsidRPr="00BD1907">
        <w:rPr>
          <w:color w:val="auto"/>
        </w:rPr>
        <w:t xml:space="preserve">); </w:t>
      </w:r>
    </w:p>
    <w:p w:rsidR="00BF62A8" w:rsidRPr="00BD1907" w:rsidRDefault="00201C3C" w:rsidP="00201C3C">
      <w:pPr>
        <w:pStyle w:val="Default"/>
        <w:spacing w:after="35"/>
        <w:ind w:left="709"/>
        <w:jc w:val="both"/>
        <w:rPr>
          <w:color w:val="auto"/>
        </w:rPr>
      </w:pPr>
      <w:r w:rsidRPr="00BD1907">
        <w:rPr>
          <w:color w:val="auto"/>
        </w:rPr>
        <w:sym w:font="Symbol" w:char="F0B7"/>
      </w:r>
      <w:r w:rsidR="00BF62A8" w:rsidRPr="00BD1907">
        <w:rPr>
          <w:color w:val="auto"/>
        </w:rPr>
        <w:t xml:space="preserve"> анкета </w:t>
      </w:r>
      <w:r w:rsidRPr="00BD1907">
        <w:rPr>
          <w:color w:val="auto"/>
        </w:rPr>
        <w:t>Попечителя (</w:t>
      </w:r>
      <w:r w:rsidR="00BF62A8" w:rsidRPr="00BD1907">
        <w:rPr>
          <w:color w:val="auto"/>
        </w:rPr>
        <w:t>оператора</w:t>
      </w:r>
      <w:r w:rsidRPr="00BD1907">
        <w:rPr>
          <w:color w:val="auto"/>
        </w:rPr>
        <w:t xml:space="preserve">) </w:t>
      </w:r>
      <w:r w:rsidR="00BF62A8" w:rsidRPr="00BD1907">
        <w:rPr>
          <w:color w:val="auto"/>
        </w:rPr>
        <w:t>(</w:t>
      </w:r>
      <w:r w:rsidRPr="00BD1907">
        <w:rPr>
          <w:color w:val="auto"/>
        </w:rPr>
        <w:t>форма № 10</w:t>
      </w:r>
      <w:r w:rsidR="00BF62A8" w:rsidRPr="00BD1907">
        <w:rPr>
          <w:color w:val="auto"/>
        </w:rPr>
        <w:t xml:space="preserve">); </w:t>
      </w:r>
    </w:p>
    <w:p w:rsidR="00BF62A8" w:rsidRPr="00BD1907" w:rsidRDefault="00201C3C" w:rsidP="00201C3C">
      <w:pPr>
        <w:pStyle w:val="Default"/>
        <w:spacing w:after="35"/>
        <w:ind w:left="709"/>
        <w:jc w:val="both"/>
        <w:rPr>
          <w:color w:val="auto"/>
        </w:rPr>
      </w:pPr>
      <w:r w:rsidRPr="00BD1907">
        <w:rPr>
          <w:color w:val="auto"/>
        </w:rPr>
        <w:sym w:font="Symbol" w:char="F0B7"/>
      </w:r>
      <w:r w:rsidR="00BF62A8" w:rsidRPr="00BD1907">
        <w:rPr>
          <w:color w:val="auto"/>
        </w:rPr>
        <w:t xml:space="preserve"> копии учредительных документов Оператора счета (раздела счета) депо с зарегистрированными изменениями и дополнениями, засвидетельствованные нотариально; </w:t>
      </w:r>
    </w:p>
    <w:p w:rsidR="00BF62A8" w:rsidRPr="00BD1907" w:rsidRDefault="00201C3C" w:rsidP="00201C3C">
      <w:pPr>
        <w:pStyle w:val="Default"/>
        <w:spacing w:after="35"/>
        <w:ind w:left="709"/>
        <w:jc w:val="both"/>
        <w:rPr>
          <w:color w:val="auto"/>
        </w:rPr>
      </w:pPr>
      <w:r w:rsidRPr="00BD1907">
        <w:rPr>
          <w:color w:val="auto"/>
        </w:rPr>
        <w:sym w:font="Symbol" w:char="F0B7"/>
      </w:r>
      <w:r w:rsidR="00BF62A8" w:rsidRPr="00BD1907">
        <w:rPr>
          <w:color w:val="auto"/>
        </w:rPr>
        <w:t xml:space="preserve"> копия свидетельства о государственной регистрации Оператора счета (раздела счета) депо, засвидетельствованная нотариально; </w:t>
      </w:r>
    </w:p>
    <w:p w:rsidR="00BF62A8" w:rsidRPr="00BD1907" w:rsidRDefault="00201C3C" w:rsidP="00201C3C">
      <w:pPr>
        <w:pStyle w:val="Default"/>
        <w:spacing w:after="35"/>
        <w:ind w:left="709"/>
        <w:jc w:val="both"/>
        <w:rPr>
          <w:color w:val="auto"/>
        </w:rPr>
      </w:pPr>
      <w:r w:rsidRPr="00BD1907">
        <w:rPr>
          <w:color w:val="auto"/>
        </w:rPr>
        <w:sym w:font="Symbol" w:char="F0B7"/>
      </w:r>
      <w:r w:rsidR="00BF62A8" w:rsidRPr="00BD1907">
        <w:rPr>
          <w:color w:val="auto"/>
        </w:rPr>
        <w:t xml:space="preserve"> для юридических лиц, зарегистрированных до 1 июля 2002г. копия свидетельства о внесении в Единый государственный реестр юридических лиц, засвидетельствованная нотариально; </w:t>
      </w:r>
    </w:p>
    <w:p w:rsidR="00BF62A8" w:rsidRPr="00BD1907" w:rsidRDefault="00201C3C" w:rsidP="00201C3C">
      <w:pPr>
        <w:pStyle w:val="Default"/>
        <w:spacing w:after="35"/>
        <w:ind w:left="709"/>
        <w:jc w:val="both"/>
        <w:rPr>
          <w:color w:val="auto"/>
        </w:rPr>
      </w:pPr>
      <w:r w:rsidRPr="00BD1907">
        <w:rPr>
          <w:color w:val="auto"/>
        </w:rPr>
        <w:sym w:font="Symbol" w:char="F0B7"/>
      </w:r>
      <w:r w:rsidR="00BF62A8" w:rsidRPr="00BD1907">
        <w:rPr>
          <w:color w:val="auto"/>
        </w:rPr>
        <w:t xml:space="preserve"> нотариально заверенная копия свидетельства о постановке на учет в налоговом органе; </w:t>
      </w:r>
    </w:p>
    <w:p w:rsidR="00BF62A8" w:rsidRPr="00BD1907" w:rsidRDefault="00201C3C" w:rsidP="00201C3C">
      <w:pPr>
        <w:pStyle w:val="Default"/>
        <w:spacing w:after="35"/>
        <w:ind w:left="709"/>
        <w:jc w:val="both"/>
        <w:rPr>
          <w:color w:val="auto"/>
        </w:rPr>
      </w:pPr>
      <w:r w:rsidRPr="00BD1907">
        <w:rPr>
          <w:color w:val="auto"/>
        </w:rPr>
        <w:sym w:font="Symbol" w:char="F0B7"/>
      </w:r>
      <w:r w:rsidR="00BF62A8" w:rsidRPr="00BD1907">
        <w:rPr>
          <w:color w:val="auto"/>
        </w:rPr>
        <w:t xml:space="preserve"> оригинал или нотариально заверенная копия выписки из Единого государственного реестра юридических лиц </w:t>
      </w:r>
      <w:r w:rsidR="00BF62A8" w:rsidRPr="004320C7">
        <w:rPr>
          <w:color w:val="auto"/>
        </w:rPr>
        <w:t xml:space="preserve">(с датой выдачи не более </w:t>
      </w:r>
      <w:r w:rsidR="004320C7" w:rsidRPr="004320C7">
        <w:rPr>
          <w:color w:val="auto"/>
        </w:rPr>
        <w:t>30</w:t>
      </w:r>
      <w:r w:rsidR="00BF62A8" w:rsidRPr="004320C7">
        <w:rPr>
          <w:color w:val="auto"/>
        </w:rPr>
        <w:t xml:space="preserve"> (</w:t>
      </w:r>
      <w:r w:rsidR="004320C7" w:rsidRPr="004320C7">
        <w:rPr>
          <w:color w:val="auto"/>
        </w:rPr>
        <w:t>тридцать</w:t>
      </w:r>
      <w:r w:rsidR="00BF62A8" w:rsidRPr="004320C7">
        <w:rPr>
          <w:color w:val="auto"/>
        </w:rPr>
        <w:t>)</w:t>
      </w:r>
      <w:r w:rsidR="00BF62A8" w:rsidRPr="00BD1907">
        <w:rPr>
          <w:color w:val="auto"/>
        </w:rPr>
        <w:t xml:space="preserve"> дней до даты предоставления документов в Депозитарий); </w:t>
      </w:r>
    </w:p>
    <w:p w:rsidR="00BF62A8" w:rsidRPr="00BD1907" w:rsidRDefault="00201C3C" w:rsidP="00201C3C">
      <w:pPr>
        <w:pStyle w:val="Default"/>
        <w:spacing w:after="35"/>
        <w:ind w:left="709"/>
        <w:jc w:val="both"/>
        <w:rPr>
          <w:color w:val="auto"/>
        </w:rPr>
      </w:pPr>
      <w:r w:rsidRPr="00BD1907">
        <w:rPr>
          <w:color w:val="auto"/>
        </w:rPr>
        <w:sym w:font="Symbol" w:char="F0B7"/>
      </w:r>
      <w:r w:rsidR="00BF62A8" w:rsidRPr="00BD1907">
        <w:rPr>
          <w:color w:val="auto"/>
        </w:rPr>
        <w:t xml:space="preserve"> оригинал, нотариально удостоверенные либо заверенные уполномоченным лицом Оператора счета (раздела счета) депо копии документов, подтверждающих полномочия лица, действующего от имени Оператора счета (раздела счета) депо без доверенности; </w:t>
      </w:r>
    </w:p>
    <w:p w:rsidR="00BF62A8" w:rsidRPr="00BD1907" w:rsidRDefault="00201C3C" w:rsidP="00201C3C">
      <w:pPr>
        <w:pStyle w:val="Default"/>
        <w:spacing w:after="35"/>
        <w:ind w:left="709"/>
        <w:jc w:val="both"/>
        <w:rPr>
          <w:color w:val="auto"/>
        </w:rPr>
      </w:pPr>
      <w:r w:rsidRPr="00BD1907">
        <w:rPr>
          <w:color w:val="auto"/>
        </w:rPr>
        <w:sym w:font="Symbol" w:char="F0B7"/>
      </w:r>
      <w:r w:rsidR="00BF62A8" w:rsidRPr="00BD1907">
        <w:rPr>
          <w:color w:val="auto"/>
        </w:rPr>
        <w:t xml:space="preserve"> оригинал нотариально удостоверенной карточки с образцами подписей уполномоченных лиц Оператора счета (раздела счета) депо и оттиском печати юридического лица либо нотариально засвидетельствованная копия; </w:t>
      </w:r>
    </w:p>
    <w:p w:rsidR="00BF62A8" w:rsidRPr="00BD1907" w:rsidRDefault="00201C3C" w:rsidP="00201C3C">
      <w:pPr>
        <w:pStyle w:val="Default"/>
        <w:ind w:left="709"/>
        <w:jc w:val="both"/>
        <w:rPr>
          <w:color w:val="auto"/>
        </w:rPr>
      </w:pPr>
      <w:r w:rsidRPr="00BD1907">
        <w:rPr>
          <w:color w:val="auto"/>
        </w:rPr>
        <w:sym w:font="Symbol" w:char="F0B7"/>
      </w:r>
      <w:r w:rsidR="00BF62A8" w:rsidRPr="00BD1907">
        <w:rPr>
          <w:color w:val="auto"/>
        </w:rPr>
        <w:t xml:space="preserve"> копия документа, удостоверяющего личность уполномоченного представителя Оператора счета (раздела счета) депо. </w:t>
      </w:r>
    </w:p>
    <w:p w:rsidR="00BF62A8" w:rsidRPr="00BD1907" w:rsidRDefault="00BF62A8" w:rsidP="00BF62A8">
      <w:pPr>
        <w:pStyle w:val="Default"/>
        <w:rPr>
          <w:color w:val="auto"/>
        </w:rPr>
      </w:pPr>
    </w:p>
    <w:p w:rsidR="00BF62A8" w:rsidRPr="00BD1907" w:rsidRDefault="00BF62A8" w:rsidP="00201C3C">
      <w:pPr>
        <w:pStyle w:val="Default"/>
        <w:ind w:firstLine="708"/>
        <w:jc w:val="both"/>
        <w:rPr>
          <w:color w:val="auto"/>
        </w:rPr>
      </w:pPr>
      <w:r w:rsidRPr="00BD1907">
        <w:rPr>
          <w:color w:val="auto"/>
        </w:rPr>
        <w:t xml:space="preserve">Назначение </w:t>
      </w:r>
      <w:r w:rsidR="00201C3C" w:rsidRPr="00BD1907">
        <w:rPr>
          <w:color w:val="auto"/>
        </w:rPr>
        <w:t>Акционерного общества Инвестиционной компании «Либра Капитал»</w:t>
      </w:r>
      <w:r w:rsidRPr="00BD1907">
        <w:rPr>
          <w:color w:val="auto"/>
        </w:rPr>
        <w:t xml:space="preserve"> оператором счета депо либо раздела счета депо осуществляется на основании только поручения </w:t>
      </w:r>
      <w:r w:rsidR="00201C3C" w:rsidRPr="00BD1907">
        <w:rPr>
          <w:color w:val="auto"/>
        </w:rPr>
        <w:t>на административную операцию</w:t>
      </w:r>
      <w:r w:rsidRPr="00BD1907">
        <w:rPr>
          <w:color w:val="auto"/>
        </w:rPr>
        <w:t xml:space="preserve"> (</w:t>
      </w:r>
      <w:r w:rsidR="00201C3C" w:rsidRPr="00BD1907">
        <w:rPr>
          <w:color w:val="auto"/>
        </w:rPr>
        <w:t>форма № 3</w:t>
      </w:r>
      <w:r w:rsidRPr="00BD1907">
        <w:rPr>
          <w:color w:val="auto"/>
        </w:rPr>
        <w:t xml:space="preserve">). </w:t>
      </w:r>
    </w:p>
    <w:p w:rsidR="00BF62A8" w:rsidRPr="00BD1907" w:rsidRDefault="00BF62A8" w:rsidP="003B6869">
      <w:pPr>
        <w:pStyle w:val="Default"/>
        <w:spacing w:before="240"/>
        <w:ind w:firstLine="708"/>
        <w:rPr>
          <w:color w:val="auto"/>
        </w:rPr>
      </w:pPr>
      <w:r w:rsidRPr="00BD1907">
        <w:rPr>
          <w:i/>
          <w:iCs/>
          <w:color w:val="auto"/>
        </w:rPr>
        <w:t xml:space="preserve">Исходящие документы </w:t>
      </w:r>
    </w:p>
    <w:p w:rsidR="003B6869" w:rsidRPr="00BD1907" w:rsidRDefault="003B6869" w:rsidP="003B6869">
      <w:pPr>
        <w:pStyle w:val="Default"/>
        <w:ind w:firstLine="708"/>
        <w:rPr>
          <w:color w:val="auto"/>
        </w:rPr>
      </w:pPr>
      <w:r w:rsidRPr="00BD1907">
        <w:rPr>
          <w:color w:val="auto"/>
        </w:rPr>
        <w:sym w:font="Symbol" w:char="F0B7"/>
      </w:r>
      <w:r w:rsidRPr="00BD1907">
        <w:rPr>
          <w:color w:val="auto"/>
        </w:rPr>
        <w:t xml:space="preserve"> отчет о совершенной операции (форма № 14). </w:t>
      </w:r>
    </w:p>
    <w:p w:rsidR="00BF62A8" w:rsidRPr="00BD1907" w:rsidRDefault="00BF62A8" w:rsidP="00A311C4">
      <w:pPr>
        <w:pStyle w:val="1"/>
        <w:ind w:firstLine="708"/>
        <w:rPr>
          <w:rFonts w:ascii="Times New Roman" w:hAnsi="Times New Roman" w:cs="Times New Roman"/>
          <w:color w:val="auto"/>
          <w:sz w:val="24"/>
          <w:szCs w:val="24"/>
        </w:rPr>
      </w:pPr>
      <w:bookmarkStart w:id="70" w:name="_Toc528852054"/>
      <w:r w:rsidRPr="00BD1907">
        <w:rPr>
          <w:rFonts w:ascii="Times New Roman" w:hAnsi="Times New Roman" w:cs="Times New Roman"/>
          <w:color w:val="auto"/>
          <w:sz w:val="24"/>
          <w:szCs w:val="24"/>
        </w:rPr>
        <w:t>6.2.8</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Отмена оператора счета (раздела счета) депо.</w:t>
      </w:r>
      <w:bookmarkEnd w:id="70"/>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3B6869">
      <w:pPr>
        <w:pStyle w:val="Default"/>
        <w:ind w:firstLine="708"/>
        <w:jc w:val="both"/>
        <w:rPr>
          <w:color w:val="auto"/>
        </w:rPr>
      </w:pPr>
      <w:r w:rsidRPr="00BD1907">
        <w:rPr>
          <w:i/>
          <w:iCs/>
          <w:color w:val="auto"/>
          <w:u w:val="single"/>
        </w:rPr>
        <w:t>Содержание операции:</w:t>
      </w:r>
      <w:r w:rsidRPr="00BD1907">
        <w:rPr>
          <w:i/>
          <w:iCs/>
          <w:color w:val="auto"/>
        </w:rPr>
        <w:t xml:space="preserve"> </w:t>
      </w:r>
      <w:r w:rsidRPr="00BD1907">
        <w:rPr>
          <w:color w:val="auto"/>
        </w:rPr>
        <w:t xml:space="preserve">внесение Депозитарием данных, отменяющих полномочия Оператора счета (раздела счета) депо. </w:t>
      </w:r>
    </w:p>
    <w:p w:rsidR="00BF62A8" w:rsidRPr="00BD1907" w:rsidRDefault="00BF62A8" w:rsidP="003B6869">
      <w:pPr>
        <w:pStyle w:val="Default"/>
        <w:spacing w:before="240"/>
        <w:ind w:firstLine="708"/>
        <w:rPr>
          <w:color w:val="auto"/>
          <w:u w:val="single"/>
        </w:rPr>
      </w:pPr>
      <w:r w:rsidRPr="00BD1907">
        <w:rPr>
          <w:i/>
          <w:iCs/>
          <w:color w:val="auto"/>
          <w:u w:val="single"/>
        </w:rPr>
        <w:t xml:space="preserve">Основание для операции: </w:t>
      </w:r>
    </w:p>
    <w:p w:rsidR="00BF62A8" w:rsidRPr="00BD1907" w:rsidRDefault="00A75B64" w:rsidP="003B6869">
      <w:pPr>
        <w:pStyle w:val="Default"/>
        <w:ind w:firstLine="708"/>
        <w:rPr>
          <w:color w:val="auto"/>
        </w:rPr>
      </w:pPr>
      <w:r w:rsidRPr="00BD1907">
        <w:rPr>
          <w:color w:val="auto"/>
        </w:rPr>
        <w:sym w:font="Symbol" w:char="F0B7"/>
      </w:r>
      <w:r w:rsidR="00BF62A8" w:rsidRPr="00BD1907">
        <w:rPr>
          <w:color w:val="auto"/>
        </w:rPr>
        <w:t xml:space="preserve"> поручение </w:t>
      </w:r>
      <w:r w:rsidR="003B6869" w:rsidRPr="00BD1907">
        <w:rPr>
          <w:color w:val="auto"/>
        </w:rPr>
        <w:t>на административную операцию</w:t>
      </w:r>
      <w:r w:rsidR="00BF62A8" w:rsidRPr="00BD1907">
        <w:rPr>
          <w:color w:val="auto"/>
        </w:rPr>
        <w:t xml:space="preserve"> (</w:t>
      </w:r>
      <w:r w:rsidR="003B6869" w:rsidRPr="00BD1907">
        <w:rPr>
          <w:color w:val="auto"/>
        </w:rPr>
        <w:t>форма № 3)</w:t>
      </w:r>
      <w:r w:rsidR="00BF62A8" w:rsidRPr="00BD1907">
        <w:rPr>
          <w:color w:val="auto"/>
        </w:rPr>
        <w:t xml:space="preserve">. </w:t>
      </w:r>
    </w:p>
    <w:p w:rsidR="00BF62A8" w:rsidRPr="00BD1907" w:rsidRDefault="00BF62A8" w:rsidP="00BF62A8">
      <w:pPr>
        <w:pStyle w:val="Default"/>
        <w:rPr>
          <w:color w:val="auto"/>
        </w:rPr>
      </w:pPr>
    </w:p>
    <w:p w:rsidR="00BF62A8" w:rsidRPr="00BD1907" w:rsidRDefault="00BF62A8" w:rsidP="003B6869">
      <w:pPr>
        <w:pStyle w:val="Default"/>
        <w:ind w:firstLine="708"/>
        <w:rPr>
          <w:color w:val="auto"/>
          <w:u w:val="single"/>
        </w:rPr>
      </w:pPr>
      <w:r w:rsidRPr="00BD1907">
        <w:rPr>
          <w:i/>
          <w:iCs/>
          <w:color w:val="auto"/>
          <w:u w:val="single"/>
        </w:rPr>
        <w:t xml:space="preserve">Исходящие документы: </w:t>
      </w:r>
    </w:p>
    <w:p w:rsidR="003B6869" w:rsidRPr="00BD1907" w:rsidRDefault="003B6869" w:rsidP="003B6869">
      <w:pPr>
        <w:pStyle w:val="Default"/>
        <w:ind w:firstLine="708"/>
        <w:rPr>
          <w:color w:val="auto"/>
        </w:rPr>
      </w:pPr>
      <w:r w:rsidRPr="00BD1907">
        <w:rPr>
          <w:color w:val="auto"/>
        </w:rPr>
        <w:sym w:font="Symbol" w:char="F0B7"/>
      </w:r>
      <w:r w:rsidRPr="00BD1907">
        <w:rPr>
          <w:color w:val="auto"/>
        </w:rPr>
        <w:t xml:space="preserve"> отчет о совершенной операции (форма № 14). </w:t>
      </w:r>
    </w:p>
    <w:p w:rsidR="00BF62A8" w:rsidRPr="00BD1907" w:rsidRDefault="00BF62A8" w:rsidP="00A311C4">
      <w:pPr>
        <w:pStyle w:val="1"/>
        <w:ind w:firstLine="708"/>
        <w:rPr>
          <w:rFonts w:ascii="Times New Roman" w:hAnsi="Times New Roman" w:cs="Times New Roman"/>
          <w:color w:val="auto"/>
          <w:sz w:val="24"/>
          <w:szCs w:val="24"/>
        </w:rPr>
      </w:pPr>
      <w:bookmarkStart w:id="71" w:name="_Toc528852055"/>
      <w:r w:rsidRPr="00BD1907">
        <w:rPr>
          <w:rFonts w:ascii="Times New Roman" w:hAnsi="Times New Roman" w:cs="Times New Roman"/>
          <w:color w:val="auto"/>
          <w:sz w:val="24"/>
          <w:szCs w:val="24"/>
        </w:rPr>
        <w:t>6.2.9</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Назначение распорядителя счета (раздела счета) депо.</w:t>
      </w:r>
      <w:bookmarkEnd w:id="71"/>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C42065">
      <w:pPr>
        <w:pStyle w:val="Default"/>
        <w:ind w:firstLine="708"/>
        <w:jc w:val="both"/>
        <w:rPr>
          <w:color w:val="auto"/>
        </w:rPr>
      </w:pPr>
      <w:r w:rsidRPr="00BD1907">
        <w:rPr>
          <w:i/>
          <w:iCs/>
          <w:color w:val="auto"/>
          <w:u w:val="single"/>
        </w:rPr>
        <w:lastRenderedPageBreak/>
        <w:t>Содержание операции:</w:t>
      </w:r>
      <w:r w:rsidRPr="00BD1907">
        <w:rPr>
          <w:i/>
          <w:iCs/>
          <w:color w:val="auto"/>
        </w:rPr>
        <w:t xml:space="preserve"> </w:t>
      </w:r>
      <w:r w:rsidRPr="00BD1907">
        <w:rPr>
          <w:color w:val="auto"/>
        </w:rPr>
        <w:t xml:space="preserve">внесение Депозитарием данных о лице, назначенном Распорядителем счета (раздела счета) депо. </w:t>
      </w:r>
    </w:p>
    <w:p w:rsidR="00BF62A8" w:rsidRPr="00BD1907" w:rsidRDefault="00BF62A8" w:rsidP="003B6869">
      <w:pPr>
        <w:pStyle w:val="Default"/>
        <w:spacing w:before="240"/>
        <w:ind w:firstLine="708"/>
        <w:rPr>
          <w:color w:val="auto"/>
          <w:u w:val="single"/>
        </w:rPr>
      </w:pPr>
      <w:r w:rsidRPr="00BD1907">
        <w:rPr>
          <w:i/>
          <w:iCs/>
          <w:color w:val="auto"/>
          <w:u w:val="single"/>
        </w:rPr>
        <w:t xml:space="preserve">Основание для операции: </w:t>
      </w:r>
    </w:p>
    <w:p w:rsidR="00BF62A8" w:rsidRPr="00BD1907" w:rsidRDefault="003B6869" w:rsidP="00592655">
      <w:pPr>
        <w:pStyle w:val="Default"/>
        <w:spacing w:after="38"/>
        <w:ind w:left="709"/>
        <w:rPr>
          <w:color w:val="auto"/>
        </w:rPr>
      </w:pPr>
      <w:r w:rsidRPr="00BD1907">
        <w:rPr>
          <w:color w:val="auto"/>
        </w:rPr>
        <w:sym w:font="Symbol" w:char="F0B7"/>
      </w:r>
      <w:r w:rsidR="00BF62A8" w:rsidRPr="00BD1907">
        <w:rPr>
          <w:color w:val="auto"/>
        </w:rPr>
        <w:t xml:space="preserve"> поручение </w:t>
      </w:r>
      <w:r w:rsidRPr="00BD1907">
        <w:rPr>
          <w:color w:val="auto"/>
        </w:rPr>
        <w:t>на административную операцию</w:t>
      </w:r>
      <w:r w:rsidR="00BF62A8" w:rsidRPr="00BD1907">
        <w:rPr>
          <w:color w:val="auto"/>
        </w:rPr>
        <w:t xml:space="preserve"> </w:t>
      </w:r>
      <w:r w:rsidRPr="00BD1907">
        <w:rPr>
          <w:color w:val="auto"/>
        </w:rPr>
        <w:t>(форма № 3</w:t>
      </w:r>
      <w:r w:rsidR="00BF62A8" w:rsidRPr="00BD1907">
        <w:rPr>
          <w:color w:val="auto"/>
        </w:rPr>
        <w:t xml:space="preserve">); </w:t>
      </w:r>
    </w:p>
    <w:p w:rsidR="00BF62A8" w:rsidRPr="00BD1907" w:rsidRDefault="003B6869" w:rsidP="00592655">
      <w:pPr>
        <w:pStyle w:val="Default"/>
        <w:spacing w:after="38"/>
        <w:ind w:left="709"/>
        <w:rPr>
          <w:color w:val="auto"/>
        </w:rPr>
      </w:pPr>
      <w:r w:rsidRPr="00BD1907">
        <w:rPr>
          <w:color w:val="auto"/>
        </w:rPr>
        <w:sym w:font="Symbol" w:char="F0B7"/>
      </w:r>
      <w:r w:rsidR="00BF62A8" w:rsidRPr="00BD1907">
        <w:rPr>
          <w:color w:val="auto"/>
        </w:rPr>
        <w:t xml:space="preserve"> </w:t>
      </w:r>
      <w:r w:rsidR="0087167F" w:rsidRPr="00BD1907">
        <w:rPr>
          <w:color w:val="auto"/>
        </w:rPr>
        <w:t xml:space="preserve">анкета физического лица </w:t>
      </w:r>
      <w:r w:rsidR="0087167F" w:rsidRPr="008640D9">
        <w:rPr>
          <w:color w:val="auto"/>
        </w:rPr>
        <w:t>/индивидуального предпринимателя</w:t>
      </w:r>
      <w:r w:rsidR="0087167F" w:rsidRPr="00BD1907">
        <w:rPr>
          <w:color w:val="auto"/>
        </w:rPr>
        <w:t xml:space="preserve"> (форма №</w:t>
      </w:r>
      <w:r w:rsidR="0087167F">
        <w:rPr>
          <w:color w:val="auto"/>
        </w:rPr>
        <w:t xml:space="preserve"> </w:t>
      </w:r>
      <w:r w:rsidR="0087167F" w:rsidRPr="00BD1907">
        <w:rPr>
          <w:color w:val="auto"/>
        </w:rPr>
        <w:t>1);</w:t>
      </w:r>
    </w:p>
    <w:p w:rsidR="00BF62A8" w:rsidRPr="00BD1907" w:rsidRDefault="003B6869" w:rsidP="00592655">
      <w:pPr>
        <w:pStyle w:val="Default"/>
        <w:spacing w:after="38"/>
        <w:ind w:left="709"/>
        <w:jc w:val="both"/>
        <w:rPr>
          <w:color w:val="auto"/>
        </w:rPr>
      </w:pPr>
      <w:r w:rsidRPr="00BD1907">
        <w:rPr>
          <w:color w:val="auto"/>
        </w:rPr>
        <w:sym w:font="Symbol" w:char="F0B7"/>
      </w:r>
      <w:r w:rsidR="00BF62A8" w:rsidRPr="00BD1907">
        <w:rPr>
          <w:color w:val="auto"/>
        </w:rPr>
        <w:t xml:space="preserve"> доверенность, выданная Депонентом, Попечителем счета, Оператором счета (раздела счета) депо Распорядителю счета (раздела счета) депо; </w:t>
      </w:r>
    </w:p>
    <w:p w:rsidR="00BF62A8" w:rsidRPr="00BD1907" w:rsidRDefault="003B6869" w:rsidP="00592655">
      <w:pPr>
        <w:pStyle w:val="Default"/>
        <w:ind w:left="709"/>
        <w:jc w:val="both"/>
        <w:rPr>
          <w:color w:val="auto"/>
        </w:rPr>
      </w:pPr>
      <w:r w:rsidRPr="00BD1907">
        <w:rPr>
          <w:color w:val="auto"/>
        </w:rPr>
        <w:sym w:font="Symbol" w:char="F0B7"/>
      </w:r>
      <w:r w:rsidR="00BF62A8" w:rsidRPr="00BD1907">
        <w:rPr>
          <w:color w:val="auto"/>
        </w:rPr>
        <w:t xml:space="preserve"> копия документа, удостоверяющего личность распоряди</w:t>
      </w:r>
      <w:r w:rsidR="004320C7">
        <w:rPr>
          <w:color w:val="auto"/>
        </w:rPr>
        <w:t>теля счета (раздела счета) депо.</w:t>
      </w:r>
    </w:p>
    <w:p w:rsidR="00BF62A8" w:rsidRPr="00BD1907" w:rsidRDefault="00BF62A8" w:rsidP="00BF62A8">
      <w:pPr>
        <w:pStyle w:val="Default"/>
        <w:rPr>
          <w:color w:val="auto"/>
        </w:rPr>
      </w:pPr>
    </w:p>
    <w:p w:rsidR="00BF62A8" w:rsidRPr="00BD1907" w:rsidRDefault="00BF62A8" w:rsidP="003B6869">
      <w:pPr>
        <w:pStyle w:val="Default"/>
        <w:ind w:firstLine="708"/>
        <w:rPr>
          <w:color w:val="auto"/>
          <w:u w:val="single"/>
        </w:rPr>
      </w:pPr>
      <w:r w:rsidRPr="00BD1907">
        <w:rPr>
          <w:i/>
          <w:iCs/>
          <w:color w:val="auto"/>
          <w:u w:val="single"/>
        </w:rPr>
        <w:t>Исходящие документы</w:t>
      </w:r>
      <w:r w:rsidRPr="00BD1907">
        <w:rPr>
          <w:color w:val="auto"/>
          <w:u w:val="single"/>
        </w:rPr>
        <w:t xml:space="preserve">: </w:t>
      </w:r>
    </w:p>
    <w:p w:rsidR="00592655" w:rsidRPr="00BD1907" w:rsidRDefault="00592655" w:rsidP="00592655">
      <w:pPr>
        <w:pStyle w:val="Default"/>
        <w:ind w:firstLine="708"/>
        <w:rPr>
          <w:color w:val="auto"/>
        </w:rPr>
      </w:pPr>
      <w:r w:rsidRPr="00BD1907">
        <w:rPr>
          <w:color w:val="auto"/>
        </w:rPr>
        <w:sym w:font="Symbol" w:char="F0B7"/>
      </w:r>
      <w:r w:rsidR="00BF62A8" w:rsidRPr="00BD1907">
        <w:rPr>
          <w:color w:val="auto"/>
        </w:rPr>
        <w:t xml:space="preserve"> отчет </w:t>
      </w:r>
      <w:r w:rsidRPr="00BD1907">
        <w:rPr>
          <w:color w:val="auto"/>
        </w:rPr>
        <w:t xml:space="preserve">о совершенной операции (форма № 14). </w:t>
      </w:r>
    </w:p>
    <w:p w:rsidR="00BF62A8" w:rsidRPr="00BD1907" w:rsidRDefault="00BF62A8" w:rsidP="00A311C4">
      <w:pPr>
        <w:pStyle w:val="1"/>
        <w:ind w:firstLine="708"/>
        <w:rPr>
          <w:rFonts w:ascii="Times New Roman" w:hAnsi="Times New Roman" w:cs="Times New Roman"/>
          <w:color w:val="auto"/>
          <w:sz w:val="24"/>
          <w:szCs w:val="24"/>
        </w:rPr>
      </w:pPr>
      <w:bookmarkStart w:id="72" w:name="_Toc528852056"/>
      <w:r w:rsidRPr="00BD1907">
        <w:rPr>
          <w:rFonts w:ascii="Times New Roman" w:hAnsi="Times New Roman" w:cs="Times New Roman"/>
          <w:color w:val="auto"/>
          <w:sz w:val="24"/>
          <w:szCs w:val="24"/>
        </w:rPr>
        <w:t>6.2.10</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Отмена распорядителя счета (раздела счета) депо.</w:t>
      </w:r>
      <w:bookmarkEnd w:id="72"/>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592655">
      <w:pPr>
        <w:pStyle w:val="Default"/>
        <w:ind w:firstLine="708"/>
        <w:jc w:val="both"/>
        <w:rPr>
          <w:color w:val="auto"/>
        </w:rPr>
      </w:pPr>
      <w:r w:rsidRPr="00BD1907">
        <w:rPr>
          <w:i/>
          <w:iCs/>
          <w:color w:val="auto"/>
          <w:u w:val="single"/>
        </w:rPr>
        <w:t>Содержание операции:</w:t>
      </w:r>
      <w:r w:rsidRPr="00BD1907">
        <w:rPr>
          <w:i/>
          <w:iCs/>
          <w:color w:val="auto"/>
        </w:rPr>
        <w:t xml:space="preserve"> </w:t>
      </w:r>
      <w:r w:rsidRPr="00BD1907">
        <w:rPr>
          <w:color w:val="auto"/>
        </w:rPr>
        <w:t xml:space="preserve">внесение Депозитарием данных, отменяющих полномочия Распорядителя счета (раздела счета) депо. </w:t>
      </w:r>
    </w:p>
    <w:p w:rsidR="00BF62A8" w:rsidRPr="00BD1907" w:rsidRDefault="00BF62A8" w:rsidP="00592655">
      <w:pPr>
        <w:pStyle w:val="Default"/>
        <w:spacing w:before="240"/>
        <w:ind w:firstLine="708"/>
        <w:rPr>
          <w:color w:val="auto"/>
          <w:u w:val="single"/>
        </w:rPr>
      </w:pPr>
      <w:r w:rsidRPr="00BD1907">
        <w:rPr>
          <w:i/>
          <w:iCs/>
          <w:color w:val="auto"/>
          <w:u w:val="single"/>
        </w:rPr>
        <w:t>Основание для операции</w:t>
      </w:r>
      <w:r w:rsidRPr="00BD1907">
        <w:rPr>
          <w:color w:val="auto"/>
          <w:u w:val="single"/>
        </w:rPr>
        <w:t xml:space="preserve">: </w:t>
      </w:r>
    </w:p>
    <w:p w:rsidR="00BF62A8" w:rsidRPr="00BD1907" w:rsidRDefault="00592655" w:rsidP="00592655">
      <w:pPr>
        <w:pStyle w:val="Default"/>
        <w:ind w:firstLine="708"/>
        <w:rPr>
          <w:color w:val="auto"/>
        </w:rPr>
      </w:pPr>
      <w:r w:rsidRPr="00BD1907">
        <w:rPr>
          <w:color w:val="auto"/>
        </w:rPr>
        <w:sym w:font="Symbol" w:char="F0B7"/>
      </w:r>
      <w:r w:rsidR="00BF62A8" w:rsidRPr="00BD1907">
        <w:rPr>
          <w:color w:val="auto"/>
        </w:rPr>
        <w:t xml:space="preserve"> поручение </w:t>
      </w:r>
      <w:r w:rsidRPr="00BD1907">
        <w:rPr>
          <w:color w:val="auto"/>
        </w:rPr>
        <w:t>на административную операцию</w:t>
      </w:r>
      <w:r w:rsidR="00BF62A8" w:rsidRPr="00BD1907">
        <w:rPr>
          <w:color w:val="auto"/>
        </w:rPr>
        <w:t xml:space="preserve"> (</w:t>
      </w:r>
      <w:r w:rsidRPr="00BD1907">
        <w:rPr>
          <w:color w:val="auto"/>
        </w:rPr>
        <w:t>форма № 3</w:t>
      </w:r>
      <w:r w:rsidR="00BF62A8" w:rsidRPr="00BD1907">
        <w:rPr>
          <w:color w:val="auto"/>
        </w:rPr>
        <w:t xml:space="preserve">). </w:t>
      </w:r>
    </w:p>
    <w:p w:rsidR="00BF62A8" w:rsidRPr="00BD1907" w:rsidRDefault="00BF62A8" w:rsidP="00BF62A8">
      <w:pPr>
        <w:pStyle w:val="Default"/>
        <w:rPr>
          <w:color w:val="auto"/>
        </w:rPr>
      </w:pPr>
    </w:p>
    <w:p w:rsidR="00BF62A8" w:rsidRPr="00BD1907" w:rsidRDefault="00BF62A8" w:rsidP="00592655">
      <w:pPr>
        <w:pStyle w:val="Default"/>
        <w:ind w:firstLine="708"/>
        <w:rPr>
          <w:color w:val="auto"/>
          <w:u w:val="single"/>
        </w:rPr>
      </w:pPr>
      <w:r w:rsidRPr="00BD1907">
        <w:rPr>
          <w:i/>
          <w:iCs/>
          <w:color w:val="auto"/>
          <w:u w:val="single"/>
        </w:rPr>
        <w:t xml:space="preserve">Исходящие документы: </w:t>
      </w:r>
    </w:p>
    <w:p w:rsidR="00592655" w:rsidRPr="00BD1907" w:rsidRDefault="00BF62A8" w:rsidP="00592655">
      <w:pPr>
        <w:pStyle w:val="Default"/>
        <w:ind w:firstLine="708"/>
        <w:rPr>
          <w:color w:val="auto"/>
        </w:rPr>
      </w:pPr>
      <w:r w:rsidRPr="00BD1907">
        <w:rPr>
          <w:color w:val="auto"/>
        </w:rPr>
        <w:t xml:space="preserve"> </w:t>
      </w:r>
      <w:r w:rsidR="00592655" w:rsidRPr="00BD1907">
        <w:rPr>
          <w:color w:val="auto"/>
        </w:rPr>
        <w:sym w:font="Symbol" w:char="F0B7"/>
      </w:r>
      <w:r w:rsidR="00592655" w:rsidRPr="00BD1907">
        <w:rPr>
          <w:color w:val="auto"/>
        </w:rPr>
        <w:t xml:space="preserve"> отчет о совершенной операции (форма № 14). </w:t>
      </w:r>
    </w:p>
    <w:p w:rsidR="00BF62A8" w:rsidRPr="00BD1907" w:rsidRDefault="00BF62A8" w:rsidP="00A311C4">
      <w:pPr>
        <w:pStyle w:val="1"/>
        <w:ind w:firstLine="708"/>
        <w:rPr>
          <w:rFonts w:ascii="Times New Roman" w:hAnsi="Times New Roman" w:cs="Times New Roman"/>
          <w:color w:val="auto"/>
          <w:sz w:val="24"/>
          <w:szCs w:val="24"/>
        </w:rPr>
      </w:pPr>
      <w:bookmarkStart w:id="73" w:name="_Toc528852057"/>
      <w:r w:rsidRPr="00BD1907">
        <w:rPr>
          <w:rFonts w:ascii="Times New Roman" w:hAnsi="Times New Roman" w:cs="Times New Roman"/>
          <w:color w:val="auto"/>
          <w:sz w:val="24"/>
          <w:szCs w:val="24"/>
        </w:rPr>
        <w:t>6.2.11</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Отмена поручения.</w:t>
      </w:r>
      <w:bookmarkEnd w:id="73"/>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592655">
      <w:pPr>
        <w:pStyle w:val="Default"/>
        <w:ind w:firstLine="708"/>
        <w:jc w:val="both"/>
        <w:rPr>
          <w:color w:val="auto"/>
        </w:rPr>
      </w:pPr>
      <w:r w:rsidRPr="00BD1907">
        <w:rPr>
          <w:i/>
          <w:iCs/>
          <w:color w:val="auto"/>
          <w:u w:val="single"/>
        </w:rPr>
        <w:t>Содержание операции</w:t>
      </w:r>
      <w:r w:rsidRPr="00BD1907">
        <w:rPr>
          <w:color w:val="auto"/>
          <w:u w:val="single"/>
        </w:rPr>
        <w:t>:</w:t>
      </w:r>
      <w:r w:rsidRPr="00BD1907">
        <w:rPr>
          <w:color w:val="auto"/>
        </w:rPr>
        <w:t xml:space="preserve"> действия Депозитария по инициативе Депонента об отмене ранее поданного поручения. </w:t>
      </w:r>
    </w:p>
    <w:p w:rsidR="00BF62A8" w:rsidRPr="00BD1907" w:rsidRDefault="00BF62A8" w:rsidP="00592655">
      <w:pPr>
        <w:pStyle w:val="Default"/>
        <w:ind w:firstLine="708"/>
        <w:jc w:val="both"/>
        <w:rPr>
          <w:color w:val="auto"/>
        </w:rPr>
      </w:pPr>
      <w:r w:rsidRPr="00BD1907">
        <w:rPr>
          <w:color w:val="auto"/>
        </w:rPr>
        <w:t xml:space="preserve">Депозитарий осуществляет действия по отмене ранее поданного поручения в соответствии с требованиями, установленными пунктом 5.6 Условий. </w:t>
      </w:r>
    </w:p>
    <w:p w:rsidR="00BF62A8" w:rsidRPr="00BD1907" w:rsidRDefault="00BF62A8" w:rsidP="00592655">
      <w:pPr>
        <w:pStyle w:val="Default"/>
        <w:spacing w:before="240"/>
        <w:ind w:firstLine="708"/>
        <w:rPr>
          <w:color w:val="auto"/>
          <w:u w:val="single"/>
        </w:rPr>
      </w:pPr>
      <w:r w:rsidRPr="00BD1907">
        <w:rPr>
          <w:i/>
          <w:iCs/>
          <w:color w:val="auto"/>
          <w:u w:val="single"/>
        </w:rPr>
        <w:t xml:space="preserve">Основание для операции: </w:t>
      </w:r>
    </w:p>
    <w:p w:rsidR="00BF62A8" w:rsidRPr="00BD1907" w:rsidRDefault="00BF62A8" w:rsidP="00592655">
      <w:pPr>
        <w:pStyle w:val="Default"/>
        <w:ind w:firstLine="708"/>
        <w:rPr>
          <w:color w:val="auto"/>
        </w:rPr>
      </w:pPr>
      <w:r w:rsidRPr="00BD1907">
        <w:rPr>
          <w:color w:val="auto"/>
        </w:rPr>
        <w:t xml:space="preserve"> </w:t>
      </w:r>
      <w:r w:rsidR="00592655" w:rsidRPr="00BD1907">
        <w:rPr>
          <w:color w:val="auto"/>
        </w:rPr>
        <w:sym w:font="Symbol" w:char="F0B7"/>
      </w:r>
      <w:r w:rsidR="00592655" w:rsidRPr="00BD1907">
        <w:rPr>
          <w:color w:val="auto"/>
        </w:rPr>
        <w:t xml:space="preserve"> </w:t>
      </w:r>
      <w:r w:rsidRPr="00BD1907">
        <w:rPr>
          <w:color w:val="auto"/>
        </w:rPr>
        <w:t xml:space="preserve">поручение </w:t>
      </w:r>
      <w:r w:rsidR="00592655" w:rsidRPr="00BD1907">
        <w:rPr>
          <w:color w:val="auto"/>
        </w:rPr>
        <w:t>на административную операцию</w:t>
      </w:r>
      <w:r w:rsidRPr="00BD1907">
        <w:rPr>
          <w:color w:val="auto"/>
        </w:rPr>
        <w:t xml:space="preserve"> (</w:t>
      </w:r>
      <w:r w:rsidR="00592655" w:rsidRPr="00BD1907">
        <w:rPr>
          <w:color w:val="auto"/>
        </w:rPr>
        <w:t>форма № 3</w:t>
      </w:r>
      <w:r w:rsidRPr="00BD1907">
        <w:rPr>
          <w:color w:val="auto"/>
        </w:rPr>
        <w:t xml:space="preserve">). </w:t>
      </w:r>
    </w:p>
    <w:p w:rsidR="00BF62A8" w:rsidRPr="00BD1907" w:rsidRDefault="00BF62A8" w:rsidP="00BF62A8">
      <w:pPr>
        <w:pStyle w:val="Default"/>
        <w:rPr>
          <w:color w:val="auto"/>
        </w:rPr>
      </w:pPr>
    </w:p>
    <w:p w:rsidR="00BF62A8" w:rsidRPr="00BD1907" w:rsidRDefault="00BF62A8" w:rsidP="00592655">
      <w:pPr>
        <w:pStyle w:val="Default"/>
        <w:ind w:firstLine="708"/>
        <w:rPr>
          <w:color w:val="auto"/>
          <w:u w:val="single"/>
        </w:rPr>
      </w:pPr>
      <w:r w:rsidRPr="00BD1907">
        <w:rPr>
          <w:i/>
          <w:iCs/>
          <w:color w:val="auto"/>
          <w:u w:val="single"/>
        </w:rPr>
        <w:t xml:space="preserve">Исходящие документы: </w:t>
      </w:r>
    </w:p>
    <w:p w:rsidR="00BF62A8" w:rsidRDefault="00592655" w:rsidP="00592655">
      <w:pPr>
        <w:pStyle w:val="Default"/>
        <w:ind w:firstLine="708"/>
        <w:rPr>
          <w:color w:val="auto"/>
        </w:rPr>
      </w:pPr>
      <w:r w:rsidRPr="00BD1907">
        <w:rPr>
          <w:color w:val="auto"/>
        </w:rPr>
        <w:sym w:font="Symbol" w:char="F0B7"/>
      </w:r>
      <w:r w:rsidR="00BF62A8" w:rsidRPr="00BD1907">
        <w:rPr>
          <w:color w:val="auto"/>
        </w:rPr>
        <w:t xml:space="preserve"> отчет о </w:t>
      </w:r>
      <w:r w:rsidRPr="00BD1907">
        <w:rPr>
          <w:color w:val="auto"/>
        </w:rPr>
        <w:t>совершенной операции</w:t>
      </w:r>
      <w:r w:rsidR="00BF62A8" w:rsidRPr="00BD1907">
        <w:rPr>
          <w:color w:val="auto"/>
        </w:rPr>
        <w:t xml:space="preserve"> (</w:t>
      </w:r>
      <w:r w:rsidRPr="00BD1907">
        <w:rPr>
          <w:color w:val="auto"/>
        </w:rPr>
        <w:t>форма № 14</w:t>
      </w:r>
      <w:r w:rsidR="00BF62A8" w:rsidRPr="00BD1907">
        <w:rPr>
          <w:color w:val="auto"/>
        </w:rPr>
        <w:t xml:space="preserve">). </w:t>
      </w:r>
    </w:p>
    <w:p w:rsidR="00A75B64" w:rsidRDefault="00A75B64" w:rsidP="00592655">
      <w:pPr>
        <w:pStyle w:val="Default"/>
        <w:ind w:firstLine="708"/>
        <w:rPr>
          <w:color w:val="auto"/>
        </w:rPr>
      </w:pPr>
    </w:p>
    <w:p w:rsidR="00BF62A8" w:rsidRPr="00BD1907" w:rsidRDefault="00BF62A8" w:rsidP="00A311C4">
      <w:pPr>
        <w:pStyle w:val="1"/>
        <w:ind w:firstLine="708"/>
        <w:rPr>
          <w:rFonts w:ascii="Times New Roman" w:hAnsi="Times New Roman" w:cs="Times New Roman"/>
          <w:color w:val="auto"/>
          <w:sz w:val="24"/>
          <w:szCs w:val="24"/>
        </w:rPr>
      </w:pPr>
      <w:bookmarkStart w:id="74" w:name="_Toc528852058"/>
      <w:r w:rsidRPr="00BD1907">
        <w:rPr>
          <w:rFonts w:ascii="Times New Roman" w:hAnsi="Times New Roman" w:cs="Times New Roman"/>
          <w:color w:val="auto"/>
          <w:sz w:val="24"/>
          <w:szCs w:val="24"/>
        </w:rPr>
        <w:t>6.2.12</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Прием ценных бумаг на хранение и учет (депонирование).</w:t>
      </w:r>
      <w:bookmarkEnd w:id="74"/>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E73B67">
      <w:pPr>
        <w:pStyle w:val="Default"/>
        <w:ind w:firstLine="708"/>
        <w:jc w:val="both"/>
        <w:rPr>
          <w:color w:val="auto"/>
        </w:rPr>
      </w:pPr>
      <w:r w:rsidRPr="00BD1907">
        <w:rPr>
          <w:i/>
          <w:iCs/>
          <w:color w:val="auto"/>
          <w:u w:val="single"/>
        </w:rPr>
        <w:t>Содержание операции:</w:t>
      </w:r>
      <w:r w:rsidRPr="00BD1907">
        <w:rPr>
          <w:i/>
          <w:iCs/>
          <w:color w:val="auto"/>
        </w:rPr>
        <w:t xml:space="preserve"> </w:t>
      </w:r>
      <w:r w:rsidRPr="00BD1907">
        <w:rPr>
          <w:color w:val="auto"/>
        </w:rPr>
        <w:t xml:space="preserve">одновременное зачисление ценных бумаг (зачисление ценных бумаг в один день и на одну дату) на активный счет депо и </w:t>
      </w:r>
      <w:r w:rsidR="0052675D">
        <w:rPr>
          <w:color w:val="auto"/>
        </w:rPr>
        <w:t xml:space="preserve">на </w:t>
      </w:r>
      <w:r w:rsidRPr="00BD1907">
        <w:rPr>
          <w:color w:val="auto"/>
        </w:rPr>
        <w:t>счет (счета) депо</w:t>
      </w:r>
      <w:r w:rsidR="00B03318">
        <w:rPr>
          <w:color w:val="auto"/>
        </w:rPr>
        <w:t xml:space="preserve"> и иные пассивные счета</w:t>
      </w:r>
      <w:r w:rsidRPr="00BD1907">
        <w:rPr>
          <w:color w:val="auto"/>
        </w:rPr>
        <w:t xml:space="preserve"> </w:t>
      </w:r>
      <w:r w:rsidR="00B03318">
        <w:rPr>
          <w:color w:val="auto"/>
        </w:rPr>
        <w:t>(в том числе на</w:t>
      </w:r>
      <w:r w:rsidRPr="00BD1907">
        <w:rPr>
          <w:color w:val="auto"/>
        </w:rPr>
        <w:t xml:space="preserve"> счет неустановленных лиц</w:t>
      </w:r>
      <w:r w:rsidR="00B03318">
        <w:rPr>
          <w:color w:val="auto"/>
        </w:rPr>
        <w:t>)</w:t>
      </w:r>
      <w:r w:rsidRPr="00BD1907">
        <w:rPr>
          <w:color w:val="auto"/>
        </w:rPr>
        <w:t xml:space="preserve">: </w:t>
      </w:r>
    </w:p>
    <w:p w:rsidR="00BF62A8" w:rsidRPr="00BD1907" w:rsidRDefault="00E73B67" w:rsidP="00E73B67">
      <w:pPr>
        <w:pStyle w:val="Default"/>
        <w:spacing w:after="35"/>
        <w:ind w:left="709"/>
        <w:jc w:val="both"/>
        <w:rPr>
          <w:color w:val="auto"/>
        </w:rPr>
      </w:pPr>
      <w:r w:rsidRPr="00BD1907">
        <w:rPr>
          <w:color w:val="auto"/>
        </w:rPr>
        <w:sym w:font="Symbol" w:char="F0B7"/>
      </w:r>
      <w:r w:rsidR="00BF62A8" w:rsidRPr="00BD1907">
        <w:rPr>
          <w:color w:val="auto"/>
        </w:rPr>
        <w:t xml:space="preserve"> при переводе ценных бумаг на счет депо номинального держателя Депозитария, открытый в другом депозитарии в том числе при зачислении ценных бумаг по итогам клиринга на торговый счет (</w:t>
      </w:r>
      <w:proofErr w:type="spellStart"/>
      <w:r w:rsidR="00BF62A8" w:rsidRPr="00BD1907">
        <w:rPr>
          <w:color w:val="auto"/>
        </w:rPr>
        <w:t>субсчет</w:t>
      </w:r>
      <w:proofErr w:type="spellEnd"/>
      <w:r w:rsidR="00BF62A8" w:rsidRPr="00BD1907">
        <w:rPr>
          <w:color w:val="auto"/>
        </w:rPr>
        <w:t xml:space="preserve">) депо номинального держателя, открытый Депозитарию; </w:t>
      </w:r>
    </w:p>
    <w:p w:rsidR="00BF62A8" w:rsidRPr="00BD1907" w:rsidRDefault="00E73B67" w:rsidP="00E73B67">
      <w:pPr>
        <w:pStyle w:val="Default"/>
        <w:ind w:left="709"/>
        <w:jc w:val="both"/>
        <w:rPr>
          <w:color w:val="auto"/>
        </w:rPr>
      </w:pPr>
      <w:r w:rsidRPr="00BD1907">
        <w:rPr>
          <w:color w:val="auto"/>
        </w:rPr>
        <w:sym w:font="Symbol" w:char="F0B7"/>
      </w:r>
      <w:r w:rsidR="00BF62A8" w:rsidRPr="00BD1907">
        <w:rPr>
          <w:color w:val="auto"/>
        </w:rPr>
        <w:t xml:space="preserve"> при переводе ценных бумаг на лицевой счет Депозитария как номинального держателя в р</w:t>
      </w:r>
      <w:r w:rsidRPr="00BD1907">
        <w:rPr>
          <w:color w:val="auto"/>
        </w:rPr>
        <w:t>еестре владельцев ценных бумаг.</w:t>
      </w:r>
    </w:p>
    <w:p w:rsidR="0052675D" w:rsidRDefault="0052675D" w:rsidP="00C42065">
      <w:pPr>
        <w:pStyle w:val="Default"/>
        <w:ind w:firstLine="708"/>
        <w:jc w:val="both"/>
        <w:rPr>
          <w:color w:val="auto"/>
        </w:rPr>
      </w:pPr>
    </w:p>
    <w:p w:rsidR="00BF62A8" w:rsidRDefault="0052675D" w:rsidP="00C42065">
      <w:pPr>
        <w:pStyle w:val="Default"/>
        <w:ind w:firstLine="708"/>
        <w:jc w:val="both"/>
        <w:rPr>
          <w:color w:val="auto"/>
        </w:rPr>
      </w:pPr>
      <w:r w:rsidRPr="00C42065">
        <w:rPr>
          <w:color w:val="auto"/>
        </w:rPr>
        <w:lastRenderedPageBreak/>
        <w:t xml:space="preserve">Депозитарий принимает подаваемые Депонентами, а также иными лицами, на основании договоров с которыми Депозитарием открыты счета, </w:t>
      </w:r>
      <w:r>
        <w:rPr>
          <w:color w:val="auto"/>
        </w:rPr>
        <w:t>п</w:t>
      </w:r>
      <w:r w:rsidRPr="00C42065">
        <w:rPr>
          <w:color w:val="auto"/>
        </w:rPr>
        <w:t>оручения и (или) иные документы, на основании которых Депозитарий вносит записи при зачислении ценных бумаг на счет депо или иной счет, открытый Депозитарием, в порядке и сроки, определенные Условиями.</w:t>
      </w:r>
    </w:p>
    <w:p w:rsidR="0052675D" w:rsidRPr="00BD1907" w:rsidRDefault="0052675D" w:rsidP="00C42065">
      <w:pPr>
        <w:pStyle w:val="Default"/>
        <w:ind w:firstLine="708"/>
        <w:jc w:val="both"/>
        <w:rPr>
          <w:color w:val="auto"/>
        </w:rPr>
      </w:pPr>
    </w:p>
    <w:p w:rsidR="00BF62A8" w:rsidRPr="00BD1907" w:rsidRDefault="00BF62A8" w:rsidP="00E73B67">
      <w:pPr>
        <w:pStyle w:val="Default"/>
        <w:ind w:firstLine="708"/>
        <w:jc w:val="both"/>
        <w:rPr>
          <w:color w:val="auto"/>
        </w:rPr>
      </w:pPr>
      <w:r w:rsidRPr="00BD1907">
        <w:rPr>
          <w:color w:val="auto"/>
        </w:rPr>
        <w:t xml:space="preserve">При совершении операции по зачислению ценных бумаг на счет депо, иной счет, открытый Депозитарием, остаток ценных бумаг, учитываемых на соответствующем счете, увеличивается. </w:t>
      </w:r>
    </w:p>
    <w:p w:rsidR="00BF62A8" w:rsidRPr="00BD1907" w:rsidRDefault="00BF62A8" w:rsidP="00E73B67">
      <w:pPr>
        <w:pStyle w:val="Default"/>
        <w:spacing w:before="240"/>
        <w:ind w:firstLine="708"/>
        <w:rPr>
          <w:color w:val="auto"/>
          <w:u w:val="single"/>
        </w:rPr>
      </w:pPr>
      <w:r w:rsidRPr="00BD1907">
        <w:rPr>
          <w:i/>
          <w:iCs/>
          <w:color w:val="auto"/>
          <w:u w:val="single"/>
        </w:rPr>
        <w:t xml:space="preserve">Основание для операции зачисления ценных бумаг на счет депо: </w:t>
      </w:r>
    </w:p>
    <w:p w:rsidR="00BF62A8" w:rsidRDefault="00E73B67" w:rsidP="00E73B67">
      <w:pPr>
        <w:pStyle w:val="Default"/>
        <w:spacing w:after="38"/>
        <w:ind w:firstLine="708"/>
        <w:rPr>
          <w:color w:val="auto"/>
        </w:rPr>
      </w:pPr>
      <w:r w:rsidRPr="00BD1907">
        <w:rPr>
          <w:color w:val="auto"/>
        </w:rPr>
        <w:sym w:font="Symbol" w:char="F0B7"/>
      </w:r>
      <w:r w:rsidR="00BF62A8" w:rsidRPr="00BD1907">
        <w:rPr>
          <w:color w:val="auto"/>
        </w:rPr>
        <w:t xml:space="preserve"> поручение на </w:t>
      </w:r>
      <w:r w:rsidRPr="00BD1907">
        <w:rPr>
          <w:color w:val="auto"/>
        </w:rPr>
        <w:t xml:space="preserve">прием/снятие </w:t>
      </w:r>
      <w:r w:rsidR="00BF62A8" w:rsidRPr="00BD1907">
        <w:rPr>
          <w:color w:val="auto"/>
        </w:rPr>
        <w:t>ценны</w:t>
      </w:r>
      <w:r w:rsidR="00F9497D" w:rsidRPr="00BD1907">
        <w:rPr>
          <w:color w:val="auto"/>
        </w:rPr>
        <w:t>х</w:t>
      </w:r>
      <w:r w:rsidR="00BF62A8" w:rsidRPr="00BD1907">
        <w:rPr>
          <w:color w:val="auto"/>
        </w:rPr>
        <w:t xml:space="preserve"> бумаг (</w:t>
      </w:r>
      <w:r w:rsidRPr="00BD1907">
        <w:rPr>
          <w:color w:val="auto"/>
        </w:rPr>
        <w:t>форма № 5</w:t>
      </w:r>
      <w:r w:rsidR="00BF62A8" w:rsidRPr="00BD1907">
        <w:rPr>
          <w:color w:val="auto"/>
        </w:rPr>
        <w:t xml:space="preserve">); </w:t>
      </w:r>
    </w:p>
    <w:p w:rsidR="0052675D" w:rsidRPr="00C42065" w:rsidRDefault="0052675D" w:rsidP="00C42065">
      <w:pPr>
        <w:pStyle w:val="Default"/>
        <w:spacing w:after="38"/>
        <w:ind w:firstLine="708"/>
        <w:jc w:val="both"/>
        <w:rPr>
          <w:color w:val="auto"/>
        </w:rPr>
      </w:pPr>
      <w:r w:rsidRPr="00BD1907">
        <w:rPr>
          <w:color w:val="auto"/>
        </w:rPr>
        <w:sym w:font="Symbol" w:char="F0B7"/>
      </w:r>
      <w:r w:rsidRPr="00C42065">
        <w:rPr>
          <w:color w:val="auto"/>
        </w:rPr>
        <w:t xml:space="preserve"> документ, подтверждающ</w:t>
      </w:r>
      <w:r w:rsidR="006C05AE">
        <w:rPr>
          <w:color w:val="auto"/>
        </w:rPr>
        <w:t>ий</w:t>
      </w:r>
      <w:r w:rsidRPr="00C42065">
        <w:rPr>
          <w:color w:val="auto"/>
        </w:rPr>
        <w:t xml:space="preserve"> зачисление ценных бумаг на Счет Депозитария; </w:t>
      </w:r>
    </w:p>
    <w:p w:rsidR="0052675D" w:rsidRPr="00C42065" w:rsidRDefault="0052675D" w:rsidP="00C42065">
      <w:pPr>
        <w:pStyle w:val="Default"/>
        <w:spacing w:after="38"/>
        <w:ind w:left="708"/>
        <w:jc w:val="both"/>
        <w:rPr>
          <w:color w:val="auto"/>
        </w:rPr>
      </w:pPr>
      <w:r w:rsidRPr="00BD1907">
        <w:rPr>
          <w:color w:val="auto"/>
        </w:rPr>
        <w:sym w:font="Symbol" w:char="F0B7"/>
      </w:r>
      <w:r w:rsidRPr="00BD1907">
        <w:rPr>
          <w:color w:val="auto"/>
        </w:rPr>
        <w:t xml:space="preserve"> </w:t>
      </w:r>
      <w:r w:rsidRPr="00C42065">
        <w:rPr>
          <w:color w:val="auto"/>
        </w:rPr>
        <w:t>ины</w:t>
      </w:r>
      <w:r w:rsidR="006C05AE">
        <w:rPr>
          <w:color w:val="auto"/>
        </w:rPr>
        <w:t>е</w:t>
      </w:r>
      <w:r w:rsidRPr="00C42065">
        <w:rPr>
          <w:color w:val="auto"/>
        </w:rPr>
        <w:t xml:space="preserve"> документ</w:t>
      </w:r>
      <w:r w:rsidR="006C05AE">
        <w:rPr>
          <w:color w:val="auto"/>
        </w:rPr>
        <w:t>ы</w:t>
      </w:r>
      <w:r w:rsidRPr="00C42065">
        <w:rPr>
          <w:color w:val="auto"/>
        </w:rPr>
        <w:t>, предусмотренны</w:t>
      </w:r>
      <w:r w:rsidR="006C05AE">
        <w:rPr>
          <w:color w:val="auto"/>
        </w:rPr>
        <w:t>е</w:t>
      </w:r>
      <w:r w:rsidRPr="00C42065">
        <w:rPr>
          <w:color w:val="auto"/>
        </w:rPr>
        <w:t xml:space="preserve"> нормативными актами Банка России, Условиями или договором с Депонентом. </w:t>
      </w:r>
    </w:p>
    <w:p w:rsidR="0052675D" w:rsidRPr="00BD1907" w:rsidRDefault="0052675D" w:rsidP="00E73B67">
      <w:pPr>
        <w:pStyle w:val="Default"/>
        <w:spacing w:after="38"/>
        <w:ind w:firstLine="708"/>
        <w:rPr>
          <w:color w:val="auto"/>
        </w:rPr>
      </w:pPr>
    </w:p>
    <w:p w:rsidR="00BF62A8" w:rsidRPr="00BD1907" w:rsidRDefault="00BF62A8" w:rsidP="00BF62A8">
      <w:pPr>
        <w:pStyle w:val="Default"/>
        <w:rPr>
          <w:color w:val="auto"/>
        </w:rPr>
      </w:pPr>
    </w:p>
    <w:p w:rsidR="00BF62A8" w:rsidRDefault="00BF62A8" w:rsidP="00E73B67">
      <w:pPr>
        <w:pStyle w:val="Default"/>
        <w:ind w:firstLine="708"/>
        <w:jc w:val="both"/>
        <w:rPr>
          <w:color w:val="auto"/>
        </w:rPr>
      </w:pPr>
      <w:r w:rsidRPr="00BD1907">
        <w:rPr>
          <w:color w:val="auto"/>
        </w:rPr>
        <w:t>В случае если поручение содержит срок и (или) условие его исполнения операция может быть исполнена после наступлени</w:t>
      </w:r>
      <w:r w:rsidR="008D0107">
        <w:rPr>
          <w:color w:val="auto"/>
        </w:rPr>
        <w:t>я</w:t>
      </w:r>
      <w:r w:rsidRPr="00BD1907">
        <w:rPr>
          <w:color w:val="auto"/>
        </w:rPr>
        <w:t xml:space="preserve"> соответствующего срока и (или) условия. </w:t>
      </w:r>
    </w:p>
    <w:p w:rsidR="002C5A93" w:rsidRPr="00BD1907" w:rsidRDefault="002C5A93" w:rsidP="00E73B67">
      <w:pPr>
        <w:pStyle w:val="Default"/>
        <w:ind w:firstLine="708"/>
        <w:jc w:val="both"/>
        <w:rPr>
          <w:color w:val="auto"/>
        </w:rPr>
      </w:pPr>
    </w:p>
    <w:p w:rsidR="00BF62A8" w:rsidRDefault="00BF62A8" w:rsidP="00E73B67">
      <w:pPr>
        <w:pStyle w:val="Default"/>
        <w:ind w:firstLine="708"/>
        <w:jc w:val="both"/>
        <w:rPr>
          <w:color w:val="auto"/>
        </w:rPr>
      </w:pPr>
      <w:r w:rsidRPr="00BD1907">
        <w:rPr>
          <w:color w:val="auto"/>
        </w:rPr>
        <w:t xml:space="preserve">В случае получения Депозитарием поручения на списание ценных бумаг с другого счета депо, открытого Депозитарием, если такое поручение содержит указание на то, что списание осуществляется в связи с возвратом ценных бумаг на лицевой счет или счет депо, с которого были списаны такие ценные бумаги или ценные бумаги, которые были в них конвертированы, либо представление держателем реестра или депозитарием, открывшим Депозитарию лицевой счет номинального держателя или счет депо номинального держателя, отчета об операции по зачислению ценных бумаг на указанный счет в связи с их возвратом на лицевой счет или счет депо, с которого были списаны такие ценные бумаги или ценные бумаги, которые были в них конвертированы, Депозитарий зачисляет указанные ценные бумаги на счет лица, с которого были списаны такие ценные бумаги или ценные бумаги, которые были в них конвертированы на основании распоряжения Депозитария. </w:t>
      </w:r>
    </w:p>
    <w:p w:rsidR="009A0386" w:rsidRPr="00BD1907" w:rsidRDefault="009A0386" w:rsidP="00E73B67">
      <w:pPr>
        <w:pStyle w:val="Default"/>
        <w:ind w:firstLine="708"/>
        <w:jc w:val="both"/>
        <w:rPr>
          <w:color w:val="auto"/>
        </w:rPr>
      </w:pPr>
    </w:p>
    <w:p w:rsidR="00BF62A8" w:rsidRPr="00BD1907" w:rsidRDefault="00BF62A8" w:rsidP="00E73B67">
      <w:pPr>
        <w:pStyle w:val="Default"/>
        <w:ind w:firstLine="708"/>
        <w:jc w:val="both"/>
        <w:rPr>
          <w:color w:val="auto"/>
        </w:rPr>
      </w:pPr>
      <w:r w:rsidRPr="00BD1907">
        <w:rPr>
          <w:color w:val="auto"/>
        </w:rPr>
        <w:t xml:space="preserve">Если </w:t>
      </w:r>
      <w:r w:rsidR="00863323">
        <w:rPr>
          <w:color w:val="auto"/>
        </w:rPr>
        <w:t>Д</w:t>
      </w:r>
      <w:r w:rsidRPr="00BD1907">
        <w:rPr>
          <w:color w:val="auto"/>
        </w:rPr>
        <w:t xml:space="preserve">епозитарию в отношении ценных бумаг, которые зачисляются на счет депо, была передана информация о фиксации (регистрации) права залога на зачисляемые ценные бумаги, то зачисление этих ценных бумаг на счет депо владельца ценных бумаг, счет депо доверительного управляющего допускается при условии одновременной фиксации (регистрации) Депозитарием, права залога в отношении зачисляемых ценных бумаг на условиях, содержащихся в переданной ему информации о праве залога. </w:t>
      </w:r>
    </w:p>
    <w:p w:rsidR="00BF62A8" w:rsidRPr="00BD1907" w:rsidRDefault="00BF62A8" w:rsidP="00E73B67">
      <w:pPr>
        <w:pStyle w:val="Default"/>
        <w:ind w:firstLine="708"/>
        <w:jc w:val="both"/>
        <w:rPr>
          <w:color w:val="auto"/>
        </w:rPr>
      </w:pPr>
      <w:r w:rsidRPr="00BD1907">
        <w:rPr>
          <w:color w:val="auto"/>
        </w:rPr>
        <w:t xml:space="preserve">В случае проведения операции по Счету Депозитария Депозитарий зачисляет ценные бумаги на счет депо Депонента </w:t>
      </w:r>
      <w:r w:rsidR="001B144E">
        <w:rPr>
          <w:color w:val="auto"/>
        </w:rPr>
        <w:t xml:space="preserve">не позднее рабочего дня, следующего за днем </w:t>
      </w:r>
      <w:r w:rsidRPr="00BD1907">
        <w:rPr>
          <w:color w:val="auto"/>
        </w:rPr>
        <w:t>получения</w:t>
      </w:r>
      <w:r w:rsidR="001B144E">
        <w:rPr>
          <w:color w:val="auto"/>
        </w:rPr>
        <w:t xml:space="preserve"> им</w:t>
      </w:r>
      <w:r w:rsidRPr="00BD1907">
        <w:rPr>
          <w:color w:val="auto"/>
        </w:rPr>
        <w:t xml:space="preserve"> уведомления держателя реестра о проведенной операции зачисления ценных бумаг на лицевой счет номинального держателя Депозитария либо отчета о совершенной операции по счету депо номинального держателя Депозитария в другом депозитарии. </w:t>
      </w:r>
    </w:p>
    <w:p w:rsidR="00BF62A8" w:rsidRPr="00BD1907" w:rsidRDefault="00BF62A8" w:rsidP="00E73B67">
      <w:pPr>
        <w:pStyle w:val="Default"/>
        <w:spacing w:before="240"/>
        <w:ind w:firstLine="708"/>
        <w:rPr>
          <w:color w:val="auto"/>
          <w:u w:val="single"/>
        </w:rPr>
      </w:pPr>
      <w:r w:rsidRPr="00BD1907">
        <w:rPr>
          <w:i/>
          <w:iCs/>
          <w:color w:val="auto"/>
          <w:u w:val="single"/>
        </w:rPr>
        <w:t xml:space="preserve">Основание для операции зачисления ценных бумаг на торговый счет депо: </w:t>
      </w:r>
    </w:p>
    <w:p w:rsidR="00BF62A8" w:rsidRPr="00BD1907" w:rsidRDefault="00E73B67" w:rsidP="00E73B67">
      <w:pPr>
        <w:pStyle w:val="Default"/>
        <w:spacing w:after="38"/>
        <w:ind w:left="709"/>
        <w:jc w:val="both"/>
        <w:rPr>
          <w:color w:val="auto"/>
        </w:rPr>
      </w:pPr>
      <w:r w:rsidRPr="00BD1907">
        <w:rPr>
          <w:color w:val="auto"/>
        </w:rPr>
        <w:sym w:font="Symbol" w:char="F0B7"/>
      </w:r>
      <w:r w:rsidR="00BF62A8" w:rsidRPr="00BD1907">
        <w:rPr>
          <w:color w:val="auto"/>
        </w:rPr>
        <w:t xml:space="preserve"> поручение на </w:t>
      </w:r>
      <w:r w:rsidRPr="00BD1907">
        <w:rPr>
          <w:color w:val="auto"/>
        </w:rPr>
        <w:t xml:space="preserve">прием/снятие ценных </w:t>
      </w:r>
      <w:r w:rsidR="00BF62A8" w:rsidRPr="00BD1907">
        <w:rPr>
          <w:color w:val="auto"/>
        </w:rPr>
        <w:t>бумаг (</w:t>
      </w:r>
      <w:r w:rsidRPr="00BD1907">
        <w:rPr>
          <w:color w:val="auto"/>
        </w:rPr>
        <w:t>форма № 5Б</w:t>
      </w:r>
      <w:r w:rsidR="00BF62A8" w:rsidRPr="00BD1907">
        <w:rPr>
          <w:color w:val="auto"/>
        </w:rPr>
        <w:t xml:space="preserve">) и согласие клиринговой организации на распоряжение по торговому счету депо номинального держателя, на котором учитываются права на эти ценные бумаги в депозитарии, осуществляющем операции, связанные с исполнением обязательств по передаче ценных бумаг по итогам клиринга, который осуществляется этим депозитарием или на основании договора с клиринговой организацией; либо </w:t>
      </w:r>
    </w:p>
    <w:p w:rsidR="00654456" w:rsidRDefault="00E73B67" w:rsidP="00863323">
      <w:pPr>
        <w:pStyle w:val="Default"/>
        <w:ind w:left="709"/>
        <w:jc w:val="both"/>
        <w:rPr>
          <w:color w:val="auto"/>
        </w:rPr>
      </w:pPr>
      <w:r w:rsidRPr="00BD1907">
        <w:rPr>
          <w:color w:val="auto"/>
        </w:rPr>
        <w:sym w:font="Symbol" w:char="F0B7"/>
      </w:r>
      <w:r w:rsidR="00BF62A8" w:rsidRPr="00BD1907">
        <w:rPr>
          <w:color w:val="auto"/>
        </w:rPr>
        <w:t xml:space="preserve"> распоряжение клиринговой организации в виде поручения по торговым счетам депо (</w:t>
      </w:r>
      <w:proofErr w:type="spellStart"/>
      <w:r w:rsidR="00BF62A8" w:rsidRPr="00BD1907">
        <w:rPr>
          <w:color w:val="auto"/>
        </w:rPr>
        <w:t>субсчетам</w:t>
      </w:r>
      <w:proofErr w:type="spellEnd"/>
      <w:r w:rsidR="00BF62A8" w:rsidRPr="00BD1907">
        <w:rPr>
          <w:color w:val="auto"/>
        </w:rPr>
        <w:t xml:space="preserve"> депо) номинального держателя, на которых учитываются права на эти ценные бумаги, и (или) отчета клиринговой организации по итогам клиринга</w:t>
      </w:r>
      <w:r w:rsidR="00654456">
        <w:rPr>
          <w:color w:val="auto"/>
        </w:rPr>
        <w:t>;</w:t>
      </w:r>
    </w:p>
    <w:p w:rsidR="00BF62A8" w:rsidRDefault="00654456" w:rsidP="00863323">
      <w:pPr>
        <w:pStyle w:val="Default"/>
        <w:ind w:left="709"/>
        <w:jc w:val="both"/>
        <w:rPr>
          <w:color w:val="auto"/>
        </w:rPr>
      </w:pPr>
      <w:r w:rsidRPr="00BD1907">
        <w:rPr>
          <w:color w:val="auto"/>
        </w:rPr>
        <w:lastRenderedPageBreak/>
        <w:sym w:font="Symbol" w:char="F0B7"/>
      </w:r>
      <w:r w:rsidRPr="00BD1907">
        <w:rPr>
          <w:color w:val="auto"/>
        </w:rPr>
        <w:t xml:space="preserve"> </w:t>
      </w:r>
      <w:r>
        <w:rPr>
          <w:color w:val="auto"/>
        </w:rPr>
        <w:t>п</w:t>
      </w:r>
      <w:r w:rsidRPr="00C42065">
        <w:rPr>
          <w:color w:val="auto"/>
        </w:rPr>
        <w:t xml:space="preserve">оручение одного Депонента о списании этих ценных бумаг с торгового счета депо, открытого в этом Депозитарии, и поручение другого Депонента об их зачислении на другой торговый счет депо, открытый в этом же депозитарии при условии, что этот Депозитарий является участником клиринга, осуществляемого клиринговой организацией, которая указана при открытии этих торговых счетов депо. При этом получение отдельного согласия на совершение таких операций не требуется, если правилами клиринга предусмотрено, что клиринговая организация согласна на совершение таких операций без обращения за получением такого согласия. </w:t>
      </w:r>
      <w:r w:rsidR="00BF62A8" w:rsidRPr="00BD1907">
        <w:rPr>
          <w:color w:val="auto"/>
        </w:rPr>
        <w:t xml:space="preserve"> </w:t>
      </w:r>
    </w:p>
    <w:p w:rsidR="00D04942" w:rsidRDefault="00D04942" w:rsidP="00863323">
      <w:pPr>
        <w:pStyle w:val="Default"/>
        <w:ind w:left="709"/>
        <w:jc w:val="both"/>
        <w:rPr>
          <w:color w:val="auto"/>
        </w:rPr>
      </w:pPr>
    </w:p>
    <w:p w:rsidR="00BF62A8" w:rsidRDefault="005C27C8" w:rsidP="00C42065">
      <w:pPr>
        <w:pStyle w:val="Default"/>
        <w:ind w:firstLine="708"/>
        <w:jc w:val="both"/>
        <w:rPr>
          <w:color w:val="auto"/>
        </w:rPr>
      </w:pPr>
      <w:r w:rsidRPr="00C42065">
        <w:rPr>
          <w:color w:val="auto"/>
        </w:rPr>
        <w:t xml:space="preserve">Операции, указанные в предыдущем </w:t>
      </w:r>
      <w:r>
        <w:rPr>
          <w:color w:val="auto"/>
        </w:rPr>
        <w:t>а</w:t>
      </w:r>
      <w:r w:rsidRPr="00C42065">
        <w:rPr>
          <w:color w:val="auto"/>
        </w:rPr>
        <w:t>бзаце</w:t>
      </w:r>
      <w:r>
        <w:rPr>
          <w:color w:val="auto"/>
        </w:rPr>
        <w:t>,</w:t>
      </w:r>
      <w:r w:rsidRPr="00C42065">
        <w:rPr>
          <w:color w:val="auto"/>
        </w:rPr>
        <w:t xml:space="preserve"> проводятся Депозитарием путем отражения каждой операции списания и зачисления ценных бумаг в соответствии с о</w:t>
      </w:r>
      <w:r>
        <w:t>тчетом клиринговой организации</w:t>
      </w:r>
      <w:r>
        <w:rPr>
          <w:color w:val="auto"/>
        </w:rPr>
        <w:t>.</w:t>
      </w:r>
    </w:p>
    <w:p w:rsidR="005C27C8" w:rsidRPr="00BD1907" w:rsidRDefault="005C27C8" w:rsidP="00C42065">
      <w:pPr>
        <w:pStyle w:val="Default"/>
        <w:ind w:firstLine="708"/>
        <w:jc w:val="both"/>
        <w:rPr>
          <w:color w:val="auto"/>
        </w:rPr>
      </w:pPr>
    </w:p>
    <w:p w:rsidR="00726DDB" w:rsidRPr="00BD1907" w:rsidRDefault="00BF62A8" w:rsidP="00726DDB">
      <w:pPr>
        <w:pStyle w:val="Default"/>
        <w:ind w:firstLine="708"/>
        <w:jc w:val="both"/>
        <w:rPr>
          <w:color w:val="auto"/>
        </w:rPr>
      </w:pPr>
      <w:r w:rsidRPr="00BD1907">
        <w:rPr>
          <w:color w:val="auto"/>
        </w:rPr>
        <w:t>В случае проведения операции по торговому счету (</w:t>
      </w:r>
      <w:proofErr w:type="spellStart"/>
      <w:r w:rsidRPr="00BD1907">
        <w:rPr>
          <w:color w:val="auto"/>
        </w:rPr>
        <w:t>субсчету</w:t>
      </w:r>
      <w:proofErr w:type="spellEnd"/>
      <w:r w:rsidRPr="00BD1907">
        <w:rPr>
          <w:color w:val="auto"/>
        </w:rPr>
        <w:t>) депо номинального держателя Депозитарий зачисляет ценные бумаги на торговый счет депо Депонента на основании отчета о совершенной операции по торговому счету (</w:t>
      </w:r>
      <w:proofErr w:type="spellStart"/>
      <w:r w:rsidRPr="00BD1907">
        <w:rPr>
          <w:color w:val="auto"/>
        </w:rPr>
        <w:t>субсчету</w:t>
      </w:r>
      <w:proofErr w:type="spellEnd"/>
      <w:r w:rsidRPr="00BD1907">
        <w:rPr>
          <w:color w:val="auto"/>
        </w:rPr>
        <w:t xml:space="preserve">) депо номинального держателя Депозитария в другом депозитарии. </w:t>
      </w:r>
    </w:p>
    <w:p w:rsidR="00BF62A8" w:rsidRPr="00BD1907" w:rsidRDefault="00BF62A8" w:rsidP="00726DDB">
      <w:pPr>
        <w:pStyle w:val="Default"/>
        <w:spacing w:before="240"/>
        <w:ind w:firstLine="708"/>
        <w:jc w:val="both"/>
        <w:rPr>
          <w:color w:val="auto"/>
          <w:u w:val="single"/>
        </w:rPr>
      </w:pPr>
      <w:r w:rsidRPr="00BD1907">
        <w:rPr>
          <w:i/>
          <w:iCs/>
          <w:color w:val="auto"/>
          <w:u w:val="single"/>
        </w:rPr>
        <w:t xml:space="preserve">Основание для операции зачисления ценных бумаг на счет неустановленных лиц: </w:t>
      </w:r>
    </w:p>
    <w:p w:rsidR="00BF62A8" w:rsidRDefault="00BF62A8" w:rsidP="00726DDB">
      <w:pPr>
        <w:pStyle w:val="Default"/>
        <w:ind w:firstLine="708"/>
        <w:jc w:val="both"/>
        <w:rPr>
          <w:color w:val="auto"/>
        </w:rPr>
      </w:pPr>
      <w:r w:rsidRPr="00BD1907">
        <w:rPr>
          <w:color w:val="auto"/>
        </w:rPr>
        <w:t xml:space="preserve">В случае если на момент получения Депозитарием уведомления держателя реестра о проведенной операции зачисления ценных бумаг на лицевой счет номинального держателя Депозитария либо отчета о совершенной операции по счету депо номинального держателя Депозитария в другом депозитарии отсутствует поручение на операции с ценными бумагами (за исключением случаев возврата ценных бумаг), Депозитарий зачисляет указанные ценные бумаги на счет неустановленных лиц на основании распоряжения Депозитария. </w:t>
      </w:r>
    </w:p>
    <w:p w:rsidR="001633F7" w:rsidRPr="00BD1907" w:rsidRDefault="001633F7" w:rsidP="00726DDB">
      <w:pPr>
        <w:pStyle w:val="Default"/>
        <w:ind w:firstLine="708"/>
        <w:jc w:val="both"/>
        <w:rPr>
          <w:color w:val="auto"/>
        </w:rPr>
      </w:pPr>
      <w:r w:rsidRPr="00C42065">
        <w:rPr>
          <w:color w:val="auto"/>
        </w:rPr>
        <w:t xml:space="preserve">Зачисление ценных бумаг на счет неустановленных лиц осуществляется Депозитарием не позднее рабочего дня, следующего за днем получения им документа-основания, подтверждающего зачисление ценных бумаг </w:t>
      </w:r>
      <w:r>
        <w:rPr>
          <w:color w:val="auto"/>
        </w:rPr>
        <w:t xml:space="preserve">на </w:t>
      </w:r>
      <w:r w:rsidRPr="00C42065">
        <w:rPr>
          <w:color w:val="auto"/>
        </w:rPr>
        <w:t>Счет Депозитария.</w:t>
      </w:r>
    </w:p>
    <w:p w:rsidR="00BF62A8" w:rsidRPr="00BD1907" w:rsidRDefault="00BF62A8" w:rsidP="00726DDB">
      <w:pPr>
        <w:pStyle w:val="Default"/>
        <w:spacing w:before="240"/>
        <w:ind w:firstLine="708"/>
        <w:rPr>
          <w:color w:val="auto"/>
          <w:u w:val="single"/>
        </w:rPr>
      </w:pPr>
      <w:r w:rsidRPr="00BD1907">
        <w:rPr>
          <w:i/>
          <w:iCs/>
          <w:color w:val="auto"/>
          <w:u w:val="single"/>
        </w:rPr>
        <w:t xml:space="preserve">Прочие условия: </w:t>
      </w:r>
    </w:p>
    <w:p w:rsidR="00BF62A8" w:rsidRPr="00BD1907" w:rsidRDefault="00BF62A8" w:rsidP="00726DDB">
      <w:pPr>
        <w:pStyle w:val="Default"/>
        <w:ind w:firstLine="708"/>
        <w:jc w:val="both"/>
        <w:rPr>
          <w:color w:val="auto"/>
        </w:rPr>
      </w:pPr>
      <w:r w:rsidRPr="00BD1907">
        <w:rPr>
          <w:color w:val="auto"/>
        </w:rPr>
        <w:t xml:space="preserve">Не допускается зачисление на счета депо инвестиционных паев паевого инвестиционного фонда с даты составления списка лиц, имеющих право на получение денежной компенсации при прекращении паевого инвестиционного фонда. </w:t>
      </w:r>
    </w:p>
    <w:p w:rsidR="00BF62A8" w:rsidRPr="00BD1907" w:rsidRDefault="00BF62A8" w:rsidP="00726DDB">
      <w:pPr>
        <w:pStyle w:val="Default"/>
        <w:ind w:firstLine="708"/>
        <w:jc w:val="both"/>
        <w:rPr>
          <w:color w:val="auto"/>
        </w:rPr>
      </w:pPr>
      <w:r w:rsidRPr="00BD1907">
        <w:rPr>
          <w:color w:val="auto"/>
        </w:rPr>
        <w:t xml:space="preserve">В случае размещения акций при учреждении акционерного общества зачисление акций на счета депо осуществляется по состоянию на дату государственной регистрации акционерного общества, созданного путем учреждения. </w:t>
      </w:r>
    </w:p>
    <w:p w:rsidR="00BF62A8" w:rsidRDefault="00BF62A8" w:rsidP="00726DDB">
      <w:pPr>
        <w:pStyle w:val="Default"/>
        <w:ind w:firstLine="708"/>
        <w:jc w:val="both"/>
        <w:rPr>
          <w:color w:val="auto"/>
        </w:rPr>
      </w:pPr>
      <w:r w:rsidRPr="00BD1907">
        <w:rPr>
          <w:color w:val="auto"/>
        </w:rPr>
        <w:t>В случае размещения эмиссионных ценных бумаг при реорганизации эмитента зачисление эмиссионных ценных бумаг на счета депо или на счет неустановленных лиц осуществляется по состоянию на дату государственной регистрации эмитента, созданного в результате реорганизации, а в случае реорганизации в форме присоединения - на дату внесения в единый государственный реестр юридических лиц записи о прекращении деятельности присоединенного эмитента</w:t>
      </w:r>
      <w:r w:rsidR="001B144E">
        <w:rPr>
          <w:color w:val="auto"/>
        </w:rPr>
        <w:t xml:space="preserve"> (в случае реорганизации в форме присоединения)</w:t>
      </w:r>
      <w:r w:rsidRPr="00BD1907">
        <w:rPr>
          <w:color w:val="auto"/>
        </w:rPr>
        <w:t xml:space="preserve">. </w:t>
      </w:r>
    </w:p>
    <w:p w:rsidR="00D0696B" w:rsidRPr="00C42065" w:rsidRDefault="00D0696B" w:rsidP="00C42065">
      <w:pPr>
        <w:pStyle w:val="Default"/>
        <w:ind w:firstLine="708"/>
        <w:jc w:val="both"/>
        <w:rPr>
          <w:color w:val="auto"/>
        </w:rPr>
      </w:pPr>
      <w:r w:rsidRPr="00C42065">
        <w:rPr>
          <w:color w:val="auto"/>
        </w:rPr>
        <w:t xml:space="preserve">При отсутствии оснований для внесения записей при зачислении ценных бумаг, ограниченных в обороте, и (или) не предоставлении документов, являющихся основанием для зачисления указанных ценных бумаг, Депозитарий отказывает в зачислении ценных бумаг, ограниченных в обороте, на счет депо владельца. </w:t>
      </w:r>
    </w:p>
    <w:p w:rsidR="00D0696B" w:rsidRPr="00BD1907" w:rsidRDefault="00D0696B" w:rsidP="00D0696B">
      <w:pPr>
        <w:pStyle w:val="Default"/>
        <w:ind w:firstLine="708"/>
        <w:jc w:val="both"/>
        <w:rPr>
          <w:color w:val="auto"/>
        </w:rPr>
      </w:pPr>
      <w:r w:rsidRPr="00C42065">
        <w:rPr>
          <w:color w:val="auto"/>
        </w:rPr>
        <w:t xml:space="preserve">В случае отказа в зачислении ценных бумаг, ограниченных в обороте, Депозитарий на основании </w:t>
      </w:r>
      <w:r>
        <w:rPr>
          <w:color w:val="auto"/>
        </w:rPr>
        <w:t>распоряжения Депозитария</w:t>
      </w:r>
      <w:r w:rsidRPr="00C42065">
        <w:rPr>
          <w:color w:val="auto"/>
        </w:rPr>
        <w:t xml:space="preserve"> переводит (возвращает) указанные ценные бумаги на счет, с которого эти ценные бумаги были списаны на Счет Депозитария. Такая операция сопровождается одновременным внесением записи о списании ценных бумаг со счета ценных бумаг Депонентов.</w:t>
      </w:r>
    </w:p>
    <w:p w:rsidR="00BF62A8" w:rsidRPr="00BD1907" w:rsidRDefault="00BF62A8" w:rsidP="007B2EF0">
      <w:pPr>
        <w:pStyle w:val="Default"/>
        <w:spacing w:before="240"/>
        <w:ind w:firstLine="708"/>
        <w:rPr>
          <w:color w:val="auto"/>
          <w:u w:val="single"/>
        </w:rPr>
      </w:pPr>
      <w:r w:rsidRPr="00BD1907">
        <w:rPr>
          <w:i/>
          <w:iCs/>
          <w:color w:val="auto"/>
          <w:u w:val="single"/>
        </w:rPr>
        <w:t xml:space="preserve">Основания для зачисления ценных бумаг на активные счета: </w:t>
      </w:r>
    </w:p>
    <w:p w:rsidR="00BF62A8" w:rsidRPr="00BD1907" w:rsidRDefault="00BF62A8" w:rsidP="007B2EF0">
      <w:pPr>
        <w:pStyle w:val="Default"/>
        <w:ind w:firstLine="708"/>
        <w:jc w:val="both"/>
        <w:rPr>
          <w:color w:val="auto"/>
        </w:rPr>
      </w:pPr>
      <w:r w:rsidRPr="00BD1907">
        <w:rPr>
          <w:color w:val="auto"/>
        </w:rPr>
        <w:lastRenderedPageBreak/>
        <w:t xml:space="preserve">Основанием для зачисления ценных бумаг на счет ценных бумаг депонентов является принятие Депозитарием документа, подтверждающего зачисление ценных бумаг на Счет депозитария, в отношении которого открыт указанный счет ценных бумаг депонентов. </w:t>
      </w:r>
    </w:p>
    <w:p w:rsidR="00BF62A8" w:rsidRPr="00BD1907" w:rsidRDefault="00BF62A8" w:rsidP="007B2EF0">
      <w:pPr>
        <w:pStyle w:val="Default"/>
        <w:ind w:firstLine="708"/>
        <w:jc w:val="both"/>
        <w:rPr>
          <w:color w:val="auto"/>
        </w:rPr>
      </w:pPr>
      <w:r w:rsidRPr="00BD1907">
        <w:rPr>
          <w:color w:val="auto"/>
        </w:rPr>
        <w:t xml:space="preserve">Основанием для зачисления ценных бумаг на обеспечительный счет ценных бумаг депонентов является принятие Депозитарием документа, подтверждающего зачисление ценных бумаг на торговый счет депо номинального держателя или </w:t>
      </w:r>
      <w:proofErr w:type="spellStart"/>
      <w:r w:rsidRPr="00BD1907">
        <w:rPr>
          <w:color w:val="auto"/>
        </w:rPr>
        <w:t>субсчет</w:t>
      </w:r>
      <w:proofErr w:type="spellEnd"/>
      <w:r w:rsidRPr="00BD1907">
        <w:rPr>
          <w:color w:val="auto"/>
        </w:rPr>
        <w:t xml:space="preserve"> депо номинального держателя, в отношении которого открыт указанный обеспечительный счет ценных бумаг депонентов. </w:t>
      </w:r>
    </w:p>
    <w:p w:rsidR="00BF62A8" w:rsidRPr="00BD1907" w:rsidRDefault="00BF62A8" w:rsidP="007B2EF0">
      <w:pPr>
        <w:pStyle w:val="Default"/>
        <w:spacing w:before="240"/>
        <w:ind w:firstLine="708"/>
        <w:rPr>
          <w:color w:val="auto"/>
          <w:u w:val="single"/>
        </w:rPr>
      </w:pPr>
      <w:r w:rsidRPr="00BD1907">
        <w:rPr>
          <w:i/>
          <w:iCs/>
          <w:color w:val="auto"/>
          <w:u w:val="single"/>
        </w:rPr>
        <w:t xml:space="preserve">Исходящие документы по операции зачисления ценных бумаг на счет депо, активный счет: </w:t>
      </w:r>
    </w:p>
    <w:p w:rsidR="00BF62A8" w:rsidRPr="00BD1907" w:rsidRDefault="00BF62A8" w:rsidP="007B2EF0">
      <w:pPr>
        <w:pStyle w:val="Default"/>
        <w:ind w:firstLine="708"/>
        <w:rPr>
          <w:color w:val="auto"/>
        </w:rPr>
      </w:pPr>
      <w:r w:rsidRPr="00BD1907">
        <w:rPr>
          <w:color w:val="auto"/>
        </w:rPr>
        <w:t xml:space="preserve"> </w:t>
      </w:r>
      <w:r w:rsidR="007B2EF0" w:rsidRPr="00BD1907">
        <w:rPr>
          <w:color w:val="auto"/>
        </w:rPr>
        <w:sym w:font="Symbol" w:char="F0B7"/>
      </w:r>
      <w:r w:rsidRPr="00BD1907">
        <w:rPr>
          <w:color w:val="auto"/>
        </w:rPr>
        <w:t xml:space="preserve">отчет о </w:t>
      </w:r>
      <w:r w:rsidR="007B2EF0" w:rsidRPr="00BD1907">
        <w:rPr>
          <w:color w:val="auto"/>
        </w:rPr>
        <w:t xml:space="preserve">совершенной </w:t>
      </w:r>
      <w:r w:rsidRPr="00BD1907">
        <w:rPr>
          <w:color w:val="auto"/>
        </w:rPr>
        <w:t>операции (</w:t>
      </w:r>
      <w:r w:rsidR="007B2EF0" w:rsidRPr="00BD1907">
        <w:rPr>
          <w:color w:val="auto"/>
        </w:rPr>
        <w:t>форма № 14</w:t>
      </w:r>
      <w:r w:rsidRPr="00BD1907">
        <w:rPr>
          <w:color w:val="auto"/>
        </w:rPr>
        <w:t xml:space="preserve">). </w:t>
      </w:r>
    </w:p>
    <w:p w:rsidR="00BF62A8" w:rsidRPr="00BD1907" w:rsidRDefault="00BF62A8" w:rsidP="00BF62A8">
      <w:pPr>
        <w:pStyle w:val="Default"/>
        <w:rPr>
          <w:color w:val="auto"/>
        </w:rPr>
      </w:pPr>
    </w:p>
    <w:p w:rsidR="00BF62A8" w:rsidRDefault="00BF62A8" w:rsidP="007B2EF0">
      <w:pPr>
        <w:pStyle w:val="Default"/>
        <w:ind w:firstLine="708"/>
        <w:jc w:val="both"/>
        <w:rPr>
          <w:color w:val="auto"/>
        </w:rPr>
      </w:pPr>
      <w:r w:rsidRPr="00BD1907">
        <w:rPr>
          <w:i/>
          <w:iCs/>
          <w:color w:val="auto"/>
          <w:u w:val="single"/>
        </w:rPr>
        <w:t>Исходящие документы по операции зачисления ценных бумаг на счет неустановленных лиц:</w:t>
      </w:r>
      <w:r w:rsidRPr="00BD1907">
        <w:rPr>
          <w:i/>
          <w:iCs/>
          <w:color w:val="auto"/>
        </w:rPr>
        <w:t xml:space="preserve"> </w:t>
      </w:r>
      <w:r w:rsidRPr="00BD1907">
        <w:rPr>
          <w:color w:val="auto"/>
        </w:rPr>
        <w:t xml:space="preserve">не формируются. </w:t>
      </w:r>
    </w:p>
    <w:p w:rsidR="00F9497D" w:rsidRPr="00BD1907" w:rsidRDefault="00BF62A8" w:rsidP="00A311C4">
      <w:pPr>
        <w:pStyle w:val="1"/>
        <w:ind w:firstLine="708"/>
        <w:rPr>
          <w:rFonts w:ascii="Times New Roman" w:hAnsi="Times New Roman" w:cs="Times New Roman"/>
          <w:color w:val="auto"/>
          <w:sz w:val="24"/>
          <w:szCs w:val="24"/>
        </w:rPr>
      </w:pPr>
      <w:bookmarkStart w:id="75" w:name="_Toc528852059"/>
      <w:r w:rsidRPr="00BD1907">
        <w:rPr>
          <w:rFonts w:ascii="Times New Roman" w:hAnsi="Times New Roman" w:cs="Times New Roman"/>
          <w:color w:val="auto"/>
          <w:sz w:val="24"/>
          <w:szCs w:val="24"/>
        </w:rPr>
        <w:t>6.2.13</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Снятие с хранения и учета ценных бумаг (снятие с депонирования).</w:t>
      </w:r>
      <w:bookmarkEnd w:id="75"/>
      <w:r w:rsidRPr="00BD1907">
        <w:rPr>
          <w:rFonts w:ascii="Times New Roman" w:hAnsi="Times New Roman" w:cs="Times New Roman"/>
          <w:color w:val="auto"/>
          <w:sz w:val="24"/>
          <w:szCs w:val="24"/>
        </w:rPr>
        <w:t xml:space="preserve"> </w:t>
      </w:r>
    </w:p>
    <w:p w:rsidR="00F9497D" w:rsidRPr="00BD1907" w:rsidRDefault="00F9497D" w:rsidP="00F9497D">
      <w:pPr>
        <w:rPr>
          <w:sz w:val="24"/>
          <w:szCs w:val="24"/>
        </w:rPr>
      </w:pPr>
    </w:p>
    <w:p w:rsidR="00BF62A8" w:rsidRPr="00BD1907" w:rsidRDefault="00BF62A8" w:rsidP="00F9497D">
      <w:pPr>
        <w:pStyle w:val="Default"/>
        <w:ind w:firstLine="708"/>
        <w:jc w:val="both"/>
        <w:rPr>
          <w:color w:val="auto"/>
        </w:rPr>
      </w:pPr>
      <w:r w:rsidRPr="00BD1907">
        <w:rPr>
          <w:i/>
          <w:iCs/>
          <w:color w:val="auto"/>
          <w:u w:val="single"/>
        </w:rPr>
        <w:t>Содержание операции:</w:t>
      </w:r>
      <w:r w:rsidRPr="00BD1907">
        <w:rPr>
          <w:i/>
          <w:iCs/>
          <w:color w:val="auto"/>
        </w:rPr>
        <w:t xml:space="preserve"> </w:t>
      </w:r>
      <w:r w:rsidRPr="00BD1907">
        <w:rPr>
          <w:color w:val="auto"/>
        </w:rPr>
        <w:t xml:space="preserve">одновременное списание ценных бумаг (списание ценных бумаг в один день и на одну дату) с активного счета и со счета (счетов) депо или </w:t>
      </w:r>
      <w:r w:rsidR="00BE635C">
        <w:rPr>
          <w:color w:val="auto"/>
        </w:rPr>
        <w:t xml:space="preserve">иных пассивных счетов (в том числе со </w:t>
      </w:r>
      <w:r w:rsidRPr="00BD1907">
        <w:rPr>
          <w:color w:val="auto"/>
        </w:rPr>
        <w:t>счета неустановленных лиц</w:t>
      </w:r>
      <w:r w:rsidR="00BE635C">
        <w:rPr>
          <w:color w:val="auto"/>
        </w:rPr>
        <w:t>)</w:t>
      </w:r>
      <w:r w:rsidRPr="00BD1907">
        <w:rPr>
          <w:color w:val="auto"/>
        </w:rPr>
        <w:t xml:space="preserve">; </w:t>
      </w:r>
    </w:p>
    <w:p w:rsidR="00BF62A8" w:rsidRPr="00BD1907" w:rsidRDefault="00F9497D" w:rsidP="00F9497D">
      <w:pPr>
        <w:pStyle w:val="Default"/>
        <w:spacing w:after="35"/>
        <w:ind w:left="709"/>
        <w:jc w:val="both"/>
        <w:rPr>
          <w:color w:val="auto"/>
        </w:rPr>
      </w:pPr>
      <w:r w:rsidRPr="00BD1907">
        <w:rPr>
          <w:color w:val="auto"/>
        </w:rPr>
        <w:sym w:font="Symbol" w:char="F0B7"/>
      </w:r>
      <w:r w:rsidR="00BF62A8" w:rsidRPr="00BD1907">
        <w:rPr>
          <w:color w:val="auto"/>
        </w:rPr>
        <w:t xml:space="preserve"> при переводе ценных бумаг со счета депо номинального держателя Депозитария, открытого в другом депозитарии, на указанный инициатором операции счет депо, в том числе при списании ценных бумаг по итогам торов с торгового счета (</w:t>
      </w:r>
      <w:proofErr w:type="spellStart"/>
      <w:r w:rsidR="00BF62A8" w:rsidRPr="00BD1907">
        <w:rPr>
          <w:color w:val="auto"/>
        </w:rPr>
        <w:t>субсчета</w:t>
      </w:r>
      <w:proofErr w:type="spellEnd"/>
      <w:r w:rsidR="00BF62A8" w:rsidRPr="00BD1907">
        <w:rPr>
          <w:color w:val="auto"/>
        </w:rPr>
        <w:t xml:space="preserve">) депо номинального держателя, открытого Депозитарию; </w:t>
      </w:r>
    </w:p>
    <w:p w:rsidR="00BF62A8" w:rsidRPr="00BD1907" w:rsidRDefault="00F9497D" w:rsidP="00F9497D">
      <w:pPr>
        <w:pStyle w:val="Default"/>
        <w:spacing w:after="35"/>
        <w:ind w:left="709"/>
        <w:jc w:val="both"/>
        <w:rPr>
          <w:color w:val="auto"/>
        </w:rPr>
      </w:pPr>
      <w:r w:rsidRPr="00BD1907">
        <w:rPr>
          <w:color w:val="auto"/>
        </w:rPr>
        <w:sym w:font="Symbol" w:char="F0B7"/>
      </w:r>
      <w:r w:rsidR="00BF62A8" w:rsidRPr="00BD1907">
        <w:rPr>
          <w:color w:val="auto"/>
        </w:rPr>
        <w:t xml:space="preserve"> при переводе ценных бумаг с лицевого счета Депозитария как номинального держателя в реестре владельцев ценных бумаг на указанный инициатором операции лицевой счет</w:t>
      </w:r>
      <w:r w:rsidRPr="00BD1907">
        <w:rPr>
          <w:color w:val="auto"/>
        </w:rPr>
        <w:t>.</w:t>
      </w:r>
      <w:r w:rsidR="00BF62A8" w:rsidRPr="00BD1907">
        <w:rPr>
          <w:color w:val="auto"/>
        </w:rPr>
        <w:t xml:space="preserve"> </w:t>
      </w:r>
    </w:p>
    <w:p w:rsidR="00BF62A8" w:rsidRDefault="00BF62A8" w:rsidP="00BF62A8">
      <w:pPr>
        <w:pStyle w:val="Default"/>
        <w:rPr>
          <w:color w:val="auto"/>
        </w:rPr>
      </w:pPr>
    </w:p>
    <w:p w:rsidR="00BE635C" w:rsidRPr="00BD1907" w:rsidRDefault="00BE635C" w:rsidP="00C42065">
      <w:pPr>
        <w:pStyle w:val="Default"/>
        <w:ind w:firstLine="708"/>
        <w:jc w:val="both"/>
        <w:rPr>
          <w:color w:val="auto"/>
        </w:rPr>
      </w:pPr>
      <w:r w:rsidRPr="00C42065">
        <w:rPr>
          <w:color w:val="auto"/>
        </w:rPr>
        <w:t>Депозитарий принимает подаваемые Депонентами, а также иными лицами документы, в том числе Поручения на списание ценных бумаг со счетов депо (</w:t>
      </w:r>
      <w:proofErr w:type="spellStart"/>
      <w:r w:rsidRPr="00C42065">
        <w:rPr>
          <w:color w:val="auto"/>
        </w:rPr>
        <w:t>субсчетов</w:t>
      </w:r>
      <w:proofErr w:type="spellEnd"/>
      <w:r w:rsidRPr="00C42065">
        <w:rPr>
          <w:color w:val="auto"/>
        </w:rPr>
        <w:t>) и иных Пассивных счетов, в порядке, и в сроки, определенные Условиями.</w:t>
      </w:r>
    </w:p>
    <w:p w:rsidR="00BF62A8" w:rsidRPr="00BD1907" w:rsidRDefault="00BF62A8" w:rsidP="00F9497D">
      <w:pPr>
        <w:pStyle w:val="Default"/>
        <w:ind w:firstLine="708"/>
        <w:jc w:val="both"/>
        <w:rPr>
          <w:color w:val="auto"/>
        </w:rPr>
      </w:pPr>
      <w:r w:rsidRPr="00BD1907">
        <w:rPr>
          <w:color w:val="auto"/>
        </w:rPr>
        <w:t xml:space="preserve">При совершении операции по списанию ценных бумаг со счета депо или иного счета, открытого Депозитарием, остаток ценных бумаг, учитываемых на соответствующем счете, уменьшается. </w:t>
      </w:r>
    </w:p>
    <w:p w:rsidR="00BF62A8" w:rsidRPr="00BD1907" w:rsidRDefault="00BF62A8" w:rsidP="00F9497D">
      <w:pPr>
        <w:pStyle w:val="Default"/>
        <w:spacing w:before="240"/>
        <w:ind w:firstLine="708"/>
        <w:rPr>
          <w:color w:val="auto"/>
          <w:u w:val="single"/>
        </w:rPr>
      </w:pPr>
      <w:r w:rsidRPr="00BD1907">
        <w:rPr>
          <w:i/>
          <w:iCs/>
          <w:color w:val="auto"/>
          <w:u w:val="single"/>
        </w:rPr>
        <w:t xml:space="preserve">Основание для операции списания ценных бумаг со счета депо: </w:t>
      </w:r>
    </w:p>
    <w:p w:rsidR="00BF62A8" w:rsidRDefault="00F9497D" w:rsidP="00F9497D">
      <w:pPr>
        <w:pStyle w:val="Default"/>
        <w:spacing w:after="38"/>
        <w:ind w:firstLine="708"/>
        <w:rPr>
          <w:color w:val="auto"/>
        </w:rPr>
      </w:pPr>
      <w:r w:rsidRPr="00BD1907">
        <w:rPr>
          <w:color w:val="auto"/>
        </w:rPr>
        <w:sym w:font="Symbol" w:char="F0B7"/>
      </w:r>
      <w:r w:rsidR="00BF62A8" w:rsidRPr="00BD1907">
        <w:rPr>
          <w:color w:val="auto"/>
        </w:rPr>
        <w:t xml:space="preserve"> поручение на </w:t>
      </w:r>
      <w:r w:rsidRPr="00BD1907">
        <w:rPr>
          <w:color w:val="auto"/>
        </w:rPr>
        <w:t>прием/снятие</w:t>
      </w:r>
      <w:r w:rsidR="00BF62A8" w:rsidRPr="00BD1907">
        <w:rPr>
          <w:color w:val="auto"/>
        </w:rPr>
        <w:t xml:space="preserve"> ценны</w:t>
      </w:r>
      <w:r w:rsidRPr="00BD1907">
        <w:rPr>
          <w:color w:val="auto"/>
        </w:rPr>
        <w:t>х</w:t>
      </w:r>
      <w:r w:rsidR="00BF62A8" w:rsidRPr="00BD1907">
        <w:rPr>
          <w:color w:val="auto"/>
        </w:rPr>
        <w:t xml:space="preserve"> бумаг (</w:t>
      </w:r>
      <w:r w:rsidRPr="00BD1907">
        <w:rPr>
          <w:color w:val="auto"/>
        </w:rPr>
        <w:t>форма № 5</w:t>
      </w:r>
      <w:r w:rsidR="00BF62A8" w:rsidRPr="00BD1907">
        <w:rPr>
          <w:color w:val="auto"/>
        </w:rPr>
        <w:t>)</w:t>
      </w:r>
      <w:r w:rsidRPr="00BD1907">
        <w:rPr>
          <w:color w:val="auto"/>
        </w:rPr>
        <w:t>.</w:t>
      </w:r>
      <w:r w:rsidR="00BF62A8" w:rsidRPr="00BD1907">
        <w:rPr>
          <w:color w:val="auto"/>
        </w:rPr>
        <w:t xml:space="preserve"> </w:t>
      </w:r>
    </w:p>
    <w:p w:rsidR="00B83245" w:rsidRPr="00C42065" w:rsidRDefault="00B83245" w:rsidP="00C42065">
      <w:pPr>
        <w:pStyle w:val="Default"/>
        <w:spacing w:after="38"/>
        <w:ind w:firstLine="708"/>
        <w:rPr>
          <w:color w:val="auto"/>
        </w:rPr>
      </w:pPr>
      <w:r w:rsidRPr="00BD1907">
        <w:rPr>
          <w:color w:val="auto"/>
        </w:rPr>
        <w:sym w:font="Symbol" w:char="F0B7"/>
      </w:r>
      <w:r w:rsidRPr="00BD1907">
        <w:rPr>
          <w:color w:val="auto"/>
        </w:rPr>
        <w:t xml:space="preserve"> </w:t>
      </w:r>
      <w:r w:rsidRPr="00C42065">
        <w:rPr>
          <w:color w:val="auto"/>
        </w:rPr>
        <w:t>документ, подтверждающи</w:t>
      </w:r>
      <w:r>
        <w:rPr>
          <w:color w:val="auto"/>
        </w:rPr>
        <w:t>й</w:t>
      </w:r>
      <w:r w:rsidRPr="00C42065">
        <w:rPr>
          <w:color w:val="auto"/>
        </w:rPr>
        <w:t xml:space="preserve"> списание ценных бумаг со Счета Депозитария; </w:t>
      </w:r>
    </w:p>
    <w:p w:rsidR="00B83245" w:rsidRPr="00BD1907" w:rsidRDefault="00B83245" w:rsidP="00F9497D">
      <w:pPr>
        <w:pStyle w:val="Default"/>
        <w:spacing w:after="38"/>
        <w:ind w:firstLine="708"/>
        <w:rPr>
          <w:color w:val="auto"/>
        </w:rPr>
      </w:pPr>
      <w:r w:rsidRPr="00BD1907">
        <w:rPr>
          <w:color w:val="auto"/>
        </w:rPr>
        <w:sym w:font="Symbol" w:char="F0B7"/>
      </w:r>
      <w:r w:rsidRPr="00BD1907">
        <w:rPr>
          <w:color w:val="auto"/>
        </w:rPr>
        <w:t xml:space="preserve"> </w:t>
      </w:r>
      <w:r w:rsidRPr="00C42065">
        <w:rPr>
          <w:color w:val="auto"/>
        </w:rPr>
        <w:t>ины</w:t>
      </w:r>
      <w:r>
        <w:rPr>
          <w:color w:val="auto"/>
        </w:rPr>
        <w:t>е</w:t>
      </w:r>
      <w:r w:rsidRPr="00C42065">
        <w:rPr>
          <w:color w:val="auto"/>
        </w:rPr>
        <w:t xml:space="preserve"> документ</w:t>
      </w:r>
      <w:r>
        <w:rPr>
          <w:color w:val="auto"/>
        </w:rPr>
        <w:t>ы</w:t>
      </w:r>
      <w:r w:rsidRPr="00C42065">
        <w:rPr>
          <w:color w:val="auto"/>
        </w:rPr>
        <w:t>, предусмотренны</w:t>
      </w:r>
      <w:r w:rsidR="00BE0565">
        <w:rPr>
          <w:color w:val="auto"/>
        </w:rPr>
        <w:t>е</w:t>
      </w:r>
      <w:r w:rsidRPr="00C42065">
        <w:rPr>
          <w:color w:val="auto"/>
        </w:rPr>
        <w:t xml:space="preserve"> Условиями. </w:t>
      </w:r>
    </w:p>
    <w:p w:rsidR="00BF62A8" w:rsidRDefault="00BF62A8" w:rsidP="00BF62A8">
      <w:pPr>
        <w:pStyle w:val="Default"/>
        <w:rPr>
          <w:color w:val="auto"/>
        </w:rPr>
      </w:pPr>
    </w:p>
    <w:p w:rsidR="00220BFF" w:rsidRPr="00BD1907" w:rsidRDefault="00220BFF" w:rsidP="00C42065">
      <w:pPr>
        <w:pStyle w:val="Default"/>
        <w:ind w:firstLine="708"/>
        <w:jc w:val="both"/>
        <w:rPr>
          <w:color w:val="auto"/>
        </w:rPr>
      </w:pPr>
      <w:r w:rsidRPr="00C42065">
        <w:rPr>
          <w:color w:val="auto"/>
        </w:rPr>
        <w:t>Списание ценных бумаг со счета депо осуществляется не позднее рабочего дня, следующего за днем получения Депозитарием документа, подтверждающего списание ценных бумаг со Счета Депозитария.</w:t>
      </w:r>
    </w:p>
    <w:p w:rsidR="00BF62A8" w:rsidRPr="00BD1907" w:rsidRDefault="00BF62A8" w:rsidP="00F9497D">
      <w:pPr>
        <w:pStyle w:val="Default"/>
        <w:ind w:firstLine="708"/>
        <w:jc w:val="both"/>
        <w:rPr>
          <w:color w:val="auto"/>
        </w:rPr>
      </w:pPr>
      <w:r w:rsidRPr="00BD1907">
        <w:rPr>
          <w:color w:val="auto"/>
        </w:rPr>
        <w:t>Ценные бумаги, в отношении которых зафиксировано (зарегистрировано) право залога, могут быть списаны со счета депо на основании требования (поручения) залогодержателя или нотариуса, которые осуществляют внесудебное обращение взыскания на указанные ценные бумаги в соответствии с законодательством Российской Федерации и нормативными правовыми актами</w:t>
      </w:r>
      <w:r w:rsidR="00F9497D" w:rsidRPr="00BD1907">
        <w:rPr>
          <w:color w:val="auto"/>
        </w:rPr>
        <w:t>.</w:t>
      </w:r>
      <w:r w:rsidRPr="00BD1907">
        <w:rPr>
          <w:color w:val="auto"/>
        </w:rPr>
        <w:t xml:space="preserve"> </w:t>
      </w:r>
    </w:p>
    <w:p w:rsidR="00BF62A8" w:rsidRPr="00BD1907" w:rsidRDefault="00BF62A8" w:rsidP="00F9497D">
      <w:pPr>
        <w:pStyle w:val="Default"/>
        <w:ind w:firstLine="708"/>
        <w:jc w:val="both"/>
        <w:rPr>
          <w:color w:val="auto"/>
        </w:rPr>
      </w:pPr>
      <w:r w:rsidRPr="00BD1907">
        <w:rPr>
          <w:color w:val="auto"/>
        </w:rPr>
        <w:t>В случае если поручение содержит срок и (или) условие его исполнения операция может быть исполнена после наступлени</w:t>
      </w:r>
      <w:r w:rsidR="00863323">
        <w:rPr>
          <w:color w:val="auto"/>
        </w:rPr>
        <w:t>я</w:t>
      </w:r>
      <w:r w:rsidRPr="00BD1907">
        <w:rPr>
          <w:color w:val="auto"/>
        </w:rPr>
        <w:t xml:space="preserve"> соответствующего срока и (или) условия. </w:t>
      </w:r>
    </w:p>
    <w:p w:rsidR="00BF62A8" w:rsidRPr="00BD1907" w:rsidRDefault="00BF62A8" w:rsidP="00F9497D">
      <w:pPr>
        <w:pStyle w:val="Default"/>
        <w:ind w:firstLine="708"/>
        <w:jc w:val="both"/>
        <w:rPr>
          <w:color w:val="auto"/>
        </w:rPr>
      </w:pPr>
      <w:r w:rsidRPr="00BD1907">
        <w:rPr>
          <w:color w:val="auto"/>
        </w:rPr>
        <w:lastRenderedPageBreak/>
        <w:t xml:space="preserve">В случае проведения операции по </w:t>
      </w:r>
      <w:r w:rsidR="00812A6F">
        <w:rPr>
          <w:color w:val="auto"/>
        </w:rPr>
        <w:t>С</w:t>
      </w:r>
      <w:r w:rsidRPr="00BD1907">
        <w:rPr>
          <w:color w:val="auto"/>
        </w:rPr>
        <w:t xml:space="preserve">чету </w:t>
      </w:r>
      <w:r w:rsidR="00812A6F">
        <w:rPr>
          <w:color w:val="auto"/>
        </w:rPr>
        <w:t>Д</w:t>
      </w:r>
      <w:r w:rsidRPr="00BD1907">
        <w:rPr>
          <w:color w:val="auto"/>
        </w:rPr>
        <w:t xml:space="preserve">епозитария Депозитарий списывает ценные бумаги со счета депо Депонента после получения уведомления держателя реестра о проведенной операции списания ценных бумаг с лицевого счета номинального держателя Депозитария либо отчета о совершенной операции по счету депо номинального держателя Депозитария в другом депозитарии. </w:t>
      </w:r>
    </w:p>
    <w:p w:rsidR="00F9497D" w:rsidRPr="00BD1907" w:rsidRDefault="00BF62A8" w:rsidP="00F9497D">
      <w:pPr>
        <w:pStyle w:val="Default"/>
        <w:ind w:firstLine="708"/>
        <w:jc w:val="both"/>
        <w:rPr>
          <w:color w:val="auto"/>
        </w:rPr>
      </w:pPr>
      <w:r w:rsidRPr="00BD1907">
        <w:rPr>
          <w:color w:val="auto"/>
        </w:rPr>
        <w:t>Списание ценных бумаг, в отношении которых был зафиксирован (зарегистрирован) факт ограничения операций с ценными бумагами, за исключением случаев, предусмотренных федеральными законами, а также случая, предусмотренного настоящим абзацем, не допускается. Списание ценных бумаг, в отношении которых было зафиксировано (зарегистрировано) право залога, если иное не предусмотрено федеральными законами или депозитарным договором, может быть осуществлено, если поручение на списание ценных бумаг подписано залогодателем и залогодержателем.</w:t>
      </w:r>
    </w:p>
    <w:p w:rsidR="00BF62A8" w:rsidRDefault="00BF62A8" w:rsidP="00F9497D">
      <w:pPr>
        <w:pStyle w:val="Default"/>
        <w:ind w:firstLine="708"/>
        <w:jc w:val="both"/>
        <w:rPr>
          <w:color w:val="auto"/>
        </w:rPr>
      </w:pPr>
      <w:r w:rsidRPr="00BD1907">
        <w:rPr>
          <w:color w:val="auto"/>
        </w:rPr>
        <w:t xml:space="preserve">Условием списания Депозитарием ценных бумаг, в отношении которых им зафиксировано (зарегистрировано) право залога, является также передача информации об условиях залога и о залогодержателе другому депозитарию или иному лицу, которым будет осуществляться учет прав владельца, уполномоченного управляющего товарища инвестиционного товарищества, доверительного управляющего или иностранного уполномоченного держателя на такие ценные бумаги, если поручением на списание этих ценных бумаг или поручением о фиксации (регистрации) факта ограничения операций с ценными бумагами не предусмотрено иное. </w:t>
      </w:r>
    </w:p>
    <w:p w:rsidR="00F33E70" w:rsidRPr="00BD1907" w:rsidRDefault="00F33E70" w:rsidP="00F9497D">
      <w:pPr>
        <w:pStyle w:val="Default"/>
        <w:ind w:firstLine="708"/>
        <w:jc w:val="both"/>
        <w:rPr>
          <w:color w:val="auto"/>
        </w:rPr>
      </w:pPr>
      <w:r w:rsidRPr="00C42065">
        <w:rPr>
          <w:color w:val="auto"/>
        </w:rPr>
        <w:t>Условиями могут быть установлены способы передачи указанной информации и порядок подтверждения ее получения. В случае отсутствия подтверждения получения информации об условиях залога и залогодержателе от Депозитария, принимающего ценные бумаги, Депозитарий, передающий ценные бумаги, отказывает в исполнении поручения на списание ценных бумаг, в отношении которых зафиксировано право залога.</w:t>
      </w:r>
    </w:p>
    <w:p w:rsidR="00BF62A8" w:rsidRPr="00BD1907" w:rsidRDefault="00BF62A8" w:rsidP="00F9497D">
      <w:pPr>
        <w:pStyle w:val="Default"/>
        <w:spacing w:before="240"/>
        <w:ind w:firstLine="708"/>
        <w:rPr>
          <w:color w:val="auto"/>
          <w:u w:val="single"/>
        </w:rPr>
      </w:pPr>
      <w:r w:rsidRPr="00BD1907">
        <w:rPr>
          <w:i/>
          <w:iCs/>
          <w:color w:val="auto"/>
          <w:u w:val="single"/>
        </w:rPr>
        <w:t xml:space="preserve">Основание для операции списания ценных бумаг c торгового счета депо: </w:t>
      </w:r>
    </w:p>
    <w:p w:rsidR="00BF62A8" w:rsidRPr="00BD1907" w:rsidRDefault="00F9497D" w:rsidP="00F9497D">
      <w:pPr>
        <w:pStyle w:val="Default"/>
        <w:spacing w:after="38"/>
        <w:ind w:left="709"/>
        <w:jc w:val="both"/>
        <w:rPr>
          <w:color w:val="auto"/>
        </w:rPr>
      </w:pPr>
      <w:r w:rsidRPr="00BD1907">
        <w:rPr>
          <w:color w:val="auto"/>
        </w:rPr>
        <w:sym w:font="Symbol" w:char="F0B7"/>
      </w:r>
      <w:r w:rsidR="00BF62A8" w:rsidRPr="00BD1907">
        <w:rPr>
          <w:color w:val="auto"/>
        </w:rPr>
        <w:t xml:space="preserve"> поручение на </w:t>
      </w:r>
      <w:r w:rsidRPr="00BD1907">
        <w:rPr>
          <w:color w:val="auto"/>
        </w:rPr>
        <w:t xml:space="preserve">прием/снятие </w:t>
      </w:r>
      <w:r w:rsidR="00BF62A8" w:rsidRPr="00BD1907">
        <w:rPr>
          <w:color w:val="auto"/>
        </w:rPr>
        <w:t>ценны</w:t>
      </w:r>
      <w:r w:rsidRPr="00BD1907">
        <w:rPr>
          <w:color w:val="auto"/>
        </w:rPr>
        <w:t>х</w:t>
      </w:r>
      <w:r w:rsidR="00BF62A8" w:rsidRPr="00BD1907">
        <w:rPr>
          <w:color w:val="auto"/>
        </w:rPr>
        <w:t xml:space="preserve"> бумаг (</w:t>
      </w:r>
      <w:r w:rsidRPr="00BD1907">
        <w:rPr>
          <w:color w:val="auto"/>
        </w:rPr>
        <w:t>форма № 5Б</w:t>
      </w:r>
      <w:r w:rsidR="00BF62A8" w:rsidRPr="00BD1907">
        <w:rPr>
          <w:color w:val="auto"/>
        </w:rPr>
        <w:t xml:space="preserve">) и согласие клиринговой организации на распоряжение по торговому счету депо номинального держателя, на котором учитываются права на эти ценные бумаги в депозитарии, осуществляющем операции, связанные с исполнением обязательств по передаче ценных бумаг по итогам клиринга, который осуществляется этим депозитарием или на основании договор с клиринговой организацией; либо </w:t>
      </w:r>
    </w:p>
    <w:p w:rsidR="00BF62A8" w:rsidRDefault="00F9497D" w:rsidP="00F9497D">
      <w:pPr>
        <w:pStyle w:val="Default"/>
        <w:ind w:left="709"/>
        <w:rPr>
          <w:color w:val="auto"/>
        </w:rPr>
      </w:pPr>
      <w:r w:rsidRPr="00BD1907">
        <w:rPr>
          <w:color w:val="auto"/>
        </w:rPr>
        <w:sym w:font="Symbol" w:char="F0B7"/>
      </w:r>
      <w:r w:rsidR="00BF62A8" w:rsidRPr="00BD1907">
        <w:rPr>
          <w:color w:val="auto"/>
        </w:rPr>
        <w:t xml:space="preserve"> распоряжение клиринговой организации в виде поручения по торговым счетам депо (</w:t>
      </w:r>
      <w:proofErr w:type="spellStart"/>
      <w:r w:rsidR="00BF62A8" w:rsidRPr="00BD1907">
        <w:rPr>
          <w:color w:val="auto"/>
        </w:rPr>
        <w:t>субсчетам</w:t>
      </w:r>
      <w:proofErr w:type="spellEnd"/>
      <w:r w:rsidR="00BF62A8" w:rsidRPr="00BD1907">
        <w:rPr>
          <w:color w:val="auto"/>
        </w:rPr>
        <w:t xml:space="preserve"> депо) номинального держателя, на которых учитываются права на эти ценные бумаги, и (или) отчета клиринговой организации по итогам клиринга. </w:t>
      </w:r>
    </w:p>
    <w:p w:rsidR="00196CE1" w:rsidRDefault="00196CE1" w:rsidP="00196CE1">
      <w:pPr>
        <w:pStyle w:val="Default"/>
        <w:ind w:left="709"/>
        <w:jc w:val="both"/>
        <w:rPr>
          <w:color w:val="auto"/>
        </w:rPr>
      </w:pPr>
      <w:r w:rsidRPr="00BD1907">
        <w:rPr>
          <w:color w:val="auto"/>
        </w:rPr>
        <w:sym w:font="Symbol" w:char="F0B7"/>
      </w:r>
      <w:r w:rsidRPr="00BD1907">
        <w:rPr>
          <w:color w:val="auto"/>
        </w:rPr>
        <w:t xml:space="preserve"> </w:t>
      </w:r>
      <w:r>
        <w:rPr>
          <w:color w:val="auto"/>
        </w:rPr>
        <w:t>п</w:t>
      </w:r>
      <w:r w:rsidRPr="00A617B0">
        <w:rPr>
          <w:color w:val="auto"/>
        </w:rPr>
        <w:t xml:space="preserve">оручение одного Депонента о списании этих ценных бумаг с торгового счета депо, открытого в этом Депозитарии, и поручение другого Депонента об их зачислении на другой торговый счет депо, открытый в этом же депозитарии при условии, что этот Депозитарий является участником клиринга, осуществляемого клиринговой организацией, которая указана при открытии этих торговых счетов депо. При этом получение отдельного согласия на совершение таких операций не требуется, если правилами клиринга предусмотрено, что клиринговая организация согласна на совершение таких операций без обращения за получением такого согласия. </w:t>
      </w:r>
      <w:r w:rsidRPr="00BD1907">
        <w:rPr>
          <w:color w:val="auto"/>
        </w:rPr>
        <w:t xml:space="preserve"> </w:t>
      </w:r>
    </w:p>
    <w:p w:rsidR="00196CE1" w:rsidRDefault="00196CE1" w:rsidP="00196CE1">
      <w:pPr>
        <w:pStyle w:val="Default"/>
        <w:ind w:left="709"/>
        <w:jc w:val="both"/>
        <w:rPr>
          <w:color w:val="auto"/>
        </w:rPr>
      </w:pPr>
    </w:p>
    <w:p w:rsidR="00196CE1" w:rsidRDefault="00196CE1" w:rsidP="00196CE1">
      <w:pPr>
        <w:pStyle w:val="Default"/>
        <w:ind w:firstLine="708"/>
        <w:jc w:val="both"/>
        <w:rPr>
          <w:color w:val="auto"/>
        </w:rPr>
      </w:pPr>
      <w:r w:rsidRPr="00A617B0">
        <w:rPr>
          <w:color w:val="auto"/>
        </w:rPr>
        <w:t xml:space="preserve">Операции, указанные в предыдущем </w:t>
      </w:r>
      <w:r>
        <w:rPr>
          <w:color w:val="auto"/>
        </w:rPr>
        <w:t>а</w:t>
      </w:r>
      <w:r w:rsidRPr="00A617B0">
        <w:rPr>
          <w:color w:val="auto"/>
        </w:rPr>
        <w:t>бзаце</w:t>
      </w:r>
      <w:r>
        <w:rPr>
          <w:color w:val="auto"/>
        </w:rPr>
        <w:t>,</w:t>
      </w:r>
      <w:r w:rsidRPr="00A617B0">
        <w:rPr>
          <w:color w:val="auto"/>
        </w:rPr>
        <w:t xml:space="preserve"> проводятся Депозитарием путем отражения каждой операции списания и зачисления ценных бумаг в соответствии с отчетом клиринговой организации</w:t>
      </w:r>
      <w:r>
        <w:rPr>
          <w:color w:val="auto"/>
        </w:rPr>
        <w:t>.</w:t>
      </w:r>
    </w:p>
    <w:p w:rsidR="00BF62A8" w:rsidRPr="00BD1907" w:rsidRDefault="00BF62A8" w:rsidP="00BF62A8">
      <w:pPr>
        <w:pStyle w:val="Default"/>
        <w:rPr>
          <w:color w:val="auto"/>
        </w:rPr>
      </w:pPr>
    </w:p>
    <w:p w:rsidR="00BF62A8" w:rsidRPr="00BD1907" w:rsidRDefault="00BF62A8" w:rsidP="00F9497D">
      <w:pPr>
        <w:pStyle w:val="Default"/>
        <w:ind w:firstLine="708"/>
        <w:jc w:val="both"/>
        <w:rPr>
          <w:color w:val="auto"/>
        </w:rPr>
      </w:pPr>
      <w:r w:rsidRPr="00BD1907">
        <w:rPr>
          <w:color w:val="auto"/>
        </w:rPr>
        <w:t>В случае проведения операции по торговому счету (</w:t>
      </w:r>
      <w:proofErr w:type="spellStart"/>
      <w:r w:rsidRPr="00BD1907">
        <w:rPr>
          <w:color w:val="auto"/>
        </w:rPr>
        <w:t>субсчету</w:t>
      </w:r>
      <w:proofErr w:type="spellEnd"/>
      <w:r w:rsidRPr="00BD1907">
        <w:rPr>
          <w:color w:val="auto"/>
        </w:rPr>
        <w:t>) депо номинального держателя Депозитарий списывает ценные бумаги с торгового счета депо Депонента на основании отчета о совершенной операции по торговому счету (</w:t>
      </w:r>
      <w:proofErr w:type="spellStart"/>
      <w:r w:rsidRPr="00BD1907">
        <w:rPr>
          <w:color w:val="auto"/>
        </w:rPr>
        <w:t>субсчету</w:t>
      </w:r>
      <w:proofErr w:type="spellEnd"/>
      <w:r w:rsidRPr="00BD1907">
        <w:rPr>
          <w:color w:val="auto"/>
        </w:rPr>
        <w:t xml:space="preserve">) депо номинального держателя Депозитария в другом депозитарии. </w:t>
      </w:r>
    </w:p>
    <w:p w:rsidR="00BF62A8" w:rsidRPr="00BD1907" w:rsidRDefault="00BF62A8" w:rsidP="00F9497D">
      <w:pPr>
        <w:pStyle w:val="Default"/>
        <w:spacing w:before="240"/>
        <w:ind w:firstLine="708"/>
        <w:jc w:val="both"/>
        <w:rPr>
          <w:color w:val="auto"/>
          <w:u w:val="single"/>
        </w:rPr>
      </w:pPr>
      <w:r w:rsidRPr="00BD1907">
        <w:rPr>
          <w:i/>
          <w:iCs/>
          <w:color w:val="auto"/>
          <w:u w:val="single"/>
        </w:rPr>
        <w:lastRenderedPageBreak/>
        <w:t xml:space="preserve">Основание для операции списания ценных бумаг со счета депо (торгового счета депо) в случае расторжения депозитарного договора при отсутствии указаний Депонента о реквизитах списания ценных бумаг: </w:t>
      </w:r>
    </w:p>
    <w:p w:rsidR="00BF62A8" w:rsidRPr="00BD1907" w:rsidRDefault="00F9497D" w:rsidP="00F9497D">
      <w:pPr>
        <w:pStyle w:val="Default"/>
        <w:ind w:firstLine="708"/>
        <w:rPr>
          <w:color w:val="auto"/>
        </w:rPr>
      </w:pPr>
      <w:r w:rsidRPr="00BD1907">
        <w:rPr>
          <w:color w:val="auto"/>
        </w:rPr>
        <w:sym w:font="Symbol" w:char="F0B7"/>
      </w:r>
      <w:r w:rsidR="00BF62A8" w:rsidRPr="00BD1907">
        <w:rPr>
          <w:color w:val="auto"/>
        </w:rPr>
        <w:t xml:space="preserve"> распоряжение Депозитария. </w:t>
      </w:r>
    </w:p>
    <w:p w:rsidR="00BF62A8" w:rsidRPr="00BD1907" w:rsidRDefault="00BF62A8" w:rsidP="00BF62A8">
      <w:pPr>
        <w:pStyle w:val="Default"/>
        <w:rPr>
          <w:color w:val="auto"/>
        </w:rPr>
      </w:pPr>
    </w:p>
    <w:p w:rsidR="00BF62A8" w:rsidRPr="00BD1907" w:rsidRDefault="00BF62A8" w:rsidP="00D5326D">
      <w:pPr>
        <w:pStyle w:val="Default"/>
        <w:ind w:firstLine="708"/>
        <w:jc w:val="both"/>
        <w:rPr>
          <w:color w:val="auto"/>
        </w:rPr>
      </w:pPr>
      <w:r w:rsidRPr="00BD1907">
        <w:rPr>
          <w:color w:val="auto"/>
        </w:rPr>
        <w:t xml:space="preserve">В случае прекращения депозитарного договора, за исключением случая ликвидации Депонента - юридического лица, Депозитарий, при отсутствии указаний Депонента о реквизитах списания ценных бумаг, вправе совершить действия, направленные на зачисление ценных бумаг этого Депонента на лицевой счет, открытый последнему в реестре владельцев ценных бумаг, или на счет клиентов номинального держателя, открытый депозитарием, осуществляющим обязательное централизованное хранение ценных бумаг. </w:t>
      </w:r>
    </w:p>
    <w:p w:rsidR="00BF62A8" w:rsidRPr="00BD1907" w:rsidRDefault="00BF62A8" w:rsidP="00D5326D">
      <w:pPr>
        <w:pStyle w:val="Default"/>
        <w:ind w:firstLine="708"/>
        <w:jc w:val="both"/>
        <w:rPr>
          <w:color w:val="auto"/>
        </w:rPr>
      </w:pPr>
      <w:r w:rsidRPr="00BD1907">
        <w:rPr>
          <w:color w:val="auto"/>
        </w:rPr>
        <w:t xml:space="preserve">При наличии положительного остатка ценных бумаг на счете депо владельца, открытого ликвидированному Депоненту - юридическому лицу, Депозитарий, вправе совершить действия, направленные на зачисление указанных ценных бумаг на счет неустановленных лиц, открытый соответственно держателем реестра или депозитарием, осуществляющим обязательное централизованное хранение ценных бумаг. </w:t>
      </w:r>
    </w:p>
    <w:p w:rsidR="00BF62A8" w:rsidRPr="00BD1907" w:rsidRDefault="00BF62A8" w:rsidP="00D5326D">
      <w:pPr>
        <w:pStyle w:val="Default"/>
        <w:spacing w:before="240"/>
        <w:ind w:firstLine="708"/>
        <w:rPr>
          <w:color w:val="auto"/>
          <w:u w:val="single"/>
        </w:rPr>
      </w:pPr>
      <w:r w:rsidRPr="00BD1907">
        <w:rPr>
          <w:i/>
          <w:iCs/>
          <w:color w:val="auto"/>
          <w:u w:val="single"/>
        </w:rPr>
        <w:t xml:space="preserve">Основания для операции списания ценных бумаг со счета неустановленных лиц </w:t>
      </w:r>
    </w:p>
    <w:p w:rsidR="00BF62A8" w:rsidRPr="00BD1907" w:rsidRDefault="00BF62A8" w:rsidP="00D5326D">
      <w:pPr>
        <w:pStyle w:val="Default"/>
        <w:ind w:firstLine="708"/>
        <w:jc w:val="both"/>
        <w:rPr>
          <w:color w:val="auto"/>
        </w:rPr>
      </w:pPr>
      <w:r w:rsidRPr="00BD1907">
        <w:rPr>
          <w:color w:val="auto"/>
        </w:rPr>
        <w:t>Ценные бумаги подлежат списанию со счета неустановленных лиц в случае возврата ценных бумаг, предусмотренном пунктом 5 статьи 8.5 Федерального закона</w:t>
      </w:r>
      <w:r w:rsidR="006C0CB1">
        <w:rPr>
          <w:color w:val="auto"/>
        </w:rPr>
        <w:t xml:space="preserve"> № 39-ФЗ</w:t>
      </w:r>
      <w:r w:rsidRPr="00BD1907">
        <w:rPr>
          <w:color w:val="auto"/>
        </w:rPr>
        <w:t xml:space="preserve">, на основании представленных держателем реестра или депозитарием, открывшим Депозитарию счет номинального держателя, отчетных документов, содержащих сведения об ошибочности записи по зачислению таких ценных бумаг или ценных бумаг, которые были в них конвертированы, на указанный счет. При этом Депозитарий дает поручение (распоряжение) о списании равного количества таких же ценных бумаг с открытого ему счета номинального держателя, содержащее указание на то, что списание осуществляется в связи с возвратом ценных бумаг на лицевой счет или счет депо, с которого были списаны такие ценные бумаги или ценные бумаги, которые были в них конвертированы. </w:t>
      </w:r>
    </w:p>
    <w:p w:rsidR="00BF62A8" w:rsidRPr="00BD1907" w:rsidRDefault="00BF62A8" w:rsidP="00D5326D">
      <w:pPr>
        <w:pStyle w:val="Default"/>
        <w:ind w:firstLine="708"/>
        <w:jc w:val="both"/>
        <w:rPr>
          <w:color w:val="auto"/>
        </w:rPr>
      </w:pPr>
      <w:r w:rsidRPr="00BD1907">
        <w:rPr>
          <w:color w:val="auto"/>
        </w:rPr>
        <w:t xml:space="preserve">Ценные бумаги также подлежат списанию со счета неустановленных лиц по истечении одного месяца с даты зачисления на указанный счет таких ценных бумаг или ценных бумаг, которые были в них конвертированы. При этом количество ценных бумаг, учтенных Депозитарием на счетах депо и счете неустановленных лиц, должно быть равно количеству таких же ценных бумаг, учтенных на счетах Депозитария. В случае поручения (распоряжения) Депозитария списать ценные бумаги, учитываемые им на счете неустановленных лиц, с открытого ему счета номинального держателя такое поручение (распоряжение) должно содержать указание на то, что списание осуществляется в связи с возвратом ценных бумаг. </w:t>
      </w:r>
    </w:p>
    <w:p w:rsidR="00BF62A8" w:rsidRPr="00BD1907" w:rsidRDefault="00BF62A8" w:rsidP="00642455">
      <w:pPr>
        <w:pStyle w:val="Default"/>
        <w:ind w:firstLine="708"/>
        <w:jc w:val="both"/>
        <w:rPr>
          <w:color w:val="auto"/>
        </w:rPr>
      </w:pPr>
      <w:r w:rsidRPr="00BD1907">
        <w:rPr>
          <w:color w:val="auto"/>
        </w:rPr>
        <w:t>Ценные бумаги могут быть списаны со счета неустановленных лиц в случае, когда депозитарий, которому держателем реестра открыт лицевой счет номинального держателя, по обращению держателя реестра представляет ему распоряжение о списании ценных бумаг с такого лицевого счета и их зачислении на лицевой счет зарегистрированного лица, заявившего держателю реестра об ошибочности представленного им распоряжения, на основании которого ценные бумаги ранее были списаны с его лицевого счета и зачислены на лицево</w:t>
      </w:r>
      <w:r w:rsidR="00FE7FD6">
        <w:rPr>
          <w:color w:val="auto"/>
        </w:rPr>
        <w:t>й счет номинального держателя.</w:t>
      </w:r>
      <w:r w:rsidRPr="00BD1907">
        <w:rPr>
          <w:color w:val="auto"/>
        </w:rPr>
        <w:t xml:space="preserve"> </w:t>
      </w:r>
    </w:p>
    <w:p w:rsidR="00BF62A8" w:rsidRDefault="00BF62A8" w:rsidP="0025586D">
      <w:pPr>
        <w:pStyle w:val="Default"/>
        <w:ind w:firstLine="708"/>
        <w:jc w:val="both"/>
        <w:rPr>
          <w:color w:val="auto"/>
        </w:rPr>
      </w:pPr>
      <w:r w:rsidRPr="00BD1907">
        <w:rPr>
          <w:color w:val="auto"/>
        </w:rPr>
        <w:t xml:space="preserve">Депозитарий осуществляет операцию списания ценных бумаг со счета неустановленных лиц после получения уведомления держателя реестра о проведенной операции списания ценных бумаг с лицевого счета номинального держателя Депозитария либо отчета о совершенной операции по счету депо номинального держателя Депозитария в другом депозитарии. </w:t>
      </w:r>
    </w:p>
    <w:p w:rsidR="003206DC" w:rsidRPr="00C42065" w:rsidRDefault="003206DC" w:rsidP="00C42065">
      <w:pPr>
        <w:pStyle w:val="Default"/>
        <w:ind w:firstLine="708"/>
        <w:jc w:val="both"/>
        <w:rPr>
          <w:color w:val="auto"/>
        </w:rPr>
      </w:pPr>
      <w:r w:rsidRPr="00C42065">
        <w:rPr>
          <w:color w:val="auto"/>
        </w:rPr>
        <w:t xml:space="preserve">Ценные бумаги списываются со счета неустановленных лиц на основании документов, предусмотренных Условиями, в том числе документов, позволяющих однозначно определить владельца данных ценных бумаг. </w:t>
      </w:r>
    </w:p>
    <w:p w:rsidR="003206DC" w:rsidRPr="00BD1907" w:rsidRDefault="003206DC" w:rsidP="003206DC">
      <w:pPr>
        <w:pStyle w:val="Default"/>
        <w:ind w:firstLine="708"/>
        <w:jc w:val="both"/>
        <w:rPr>
          <w:color w:val="auto"/>
        </w:rPr>
      </w:pPr>
      <w:r w:rsidRPr="00C42065">
        <w:rPr>
          <w:color w:val="auto"/>
        </w:rPr>
        <w:t xml:space="preserve">В соответствии с нормативными актами Банка России списание ценных бумаг со счета неустановленных лиц, осуществляется не позднее рабочего дня, следующего за днем </w:t>
      </w:r>
      <w:r w:rsidRPr="00C42065">
        <w:rPr>
          <w:color w:val="auto"/>
        </w:rPr>
        <w:lastRenderedPageBreak/>
        <w:t>получения Депозитарием документа (документов), являющегося основанием для зачисления таких ценных бумаг на другие счета.</w:t>
      </w:r>
    </w:p>
    <w:p w:rsidR="00BF62A8" w:rsidRPr="00BD1907" w:rsidRDefault="00BF62A8" w:rsidP="0025586D">
      <w:pPr>
        <w:pStyle w:val="Default"/>
        <w:spacing w:before="240"/>
        <w:ind w:firstLine="708"/>
        <w:rPr>
          <w:color w:val="auto"/>
          <w:u w:val="single"/>
        </w:rPr>
      </w:pPr>
      <w:r w:rsidRPr="00BD1907">
        <w:rPr>
          <w:i/>
          <w:iCs/>
          <w:color w:val="auto"/>
          <w:u w:val="single"/>
        </w:rPr>
        <w:t xml:space="preserve">Прочие условия: </w:t>
      </w:r>
    </w:p>
    <w:p w:rsidR="00BF62A8" w:rsidRPr="00BD1907" w:rsidRDefault="00BF62A8" w:rsidP="0025586D">
      <w:pPr>
        <w:pStyle w:val="Default"/>
        <w:ind w:firstLine="708"/>
        <w:jc w:val="both"/>
        <w:rPr>
          <w:color w:val="auto"/>
        </w:rPr>
      </w:pPr>
      <w:r w:rsidRPr="00BD1907">
        <w:rPr>
          <w:color w:val="auto"/>
        </w:rPr>
        <w:t xml:space="preserve">В случае размещения эмиссионных ценных бумаг путем конвертации в них других ценных бумаг при реорганизации эмитента списание ценных бумаг со счетов депо или со счета неустановленных лиц осуществляется Депозитарием по состоянию на дату государственной регистрации эмитента, созданного в результате реорганизации, а в случае реорганизации в форме присоединения, - на дату внесения в единый государственный реестр юридических лиц записи о прекращении деятельности присоединенного эмитента. </w:t>
      </w:r>
    </w:p>
    <w:p w:rsidR="0025586D" w:rsidRPr="00BD1907" w:rsidRDefault="00BF62A8" w:rsidP="0025586D">
      <w:pPr>
        <w:pStyle w:val="Default"/>
        <w:ind w:firstLine="708"/>
        <w:jc w:val="both"/>
        <w:rPr>
          <w:color w:val="auto"/>
        </w:rPr>
      </w:pPr>
      <w:r w:rsidRPr="00BD1907">
        <w:rPr>
          <w:color w:val="auto"/>
        </w:rPr>
        <w:t>В случае исключения эмитента, прекратившего свою деятельность, из единого государственного реестра юридических лиц или ликвидации эмитента списание ценных бумаг со счетов депо или со счета неустановленных лиц осуществляется Депозитарием по состоянию на дату внесения в единый государственный реестр юридических лиц записи об исключении эмитента из единого государственного реестра юридических лиц.</w:t>
      </w:r>
    </w:p>
    <w:p w:rsidR="00BF62A8" w:rsidRPr="00BD1907" w:rsidRDefault="00BF62A8" w:rsidP="0025586D">
      <w:pPr>
        <w:pStyle w:val="Default"/>
        <w:spacing w:before="240"/>
        <w:ind w:firstLine="708"/>
        <w:rPr>
          <w:color w:val="auto"/>
          <w:u w:val="single"/>
        </w:rPr>
      </w:pPr>
      <w:r w:rsidRPr="00BD1907">
        <w:rPr>
          <w:i/>
          <w:iCs/>
          <w:color w:val="auto"/>
          <w:u w:val="single"/>
        </w:rPr>
        <w:t xml:space="preserve">Основания для списания ценных бумаг с активных счетов: </w:t>
      </w:r>
    </w:p>
    <w:p w:rsidR="00BF62A8" w:rsidRPr="00BD1907" w:rsidRDefault="00BF62A8" w:rsidP="0025586D">
      <w:pPr>
        <w:pStyle w:val="Default"/>
        <w:spacing w:before="240"/>
        <w:ind w:firstLine="708"/>
        <w:jc w:val="both"/>
        <w:rPr>
          <w:color w:val="auto"/>
        </w:rPr>
      </w:pPr>
      <w:r w:rsidRPr="00BD1907">
        <w:rPr>
          <w:color w:val="auto"/>
        </w:rPr>
        <w:t xml:space="preserve">Основанием для списания ценных бумаг со счета ценных бумаг депонентов является принятие Депозитарием документа, подтверждающего списание ценных бумаг со Счета депозитария, в отношении которого открыт указанный счет ценных бумаг депонентов. </w:t>
      </w:r>
    </w:p>
    <w:p w:rsidR="00BF62A8" w:rsidRPr="00BD1907" w:rsidRDefault="00BF62A8" w:rsidP="0025586D">
      <w:pPr>
        <w:pStyle w:val="Default"/>
        <w:spacing w:before="240"/>
        <w:ind w:firstLine="708"/>
        <w:jc w:val="both"/>
        <w:rPr>
          <w:color w:val="auto"/>
        </w:rPr>
      </w:pPr>
      <w:r w:rsidRPr="00BD1907">
        <w:rPr>
          <w:color w:val="auto"/>
        </w:rPr>
        <w:t xml:space="preserve">Основанием для списания ценных бумаг с обеспечительного счета ценных бумаг депонентов является принятие Депозитарием документа, подтверждающего списание ценных бумаг с торгового счета депо номинального держателя или </w:t>
      </w:r>
      <w:proofErr w:type="spellStart"/>
      <w:r w:rsidRPr="00BD1907">
        <w:rPr>
          <w:color w:val="auto"/>
        </w:rPr>
        <w:t>субсчета</w:t>
      </w:r>
      <w:proofErr w:type="spellEnd"/>
      <w:r w:rsidRPr="00BD1907">
        <w:rPr>
          <w:color w:val="auto"/>
        </w:rPr>
        <w:t xml:space="preserve"> депо номинального держателя, в отношении которого открыт указанный обеспечительный счет ценных бумаг депонентов. </w:t>
      </w:r>
    </w:p>
    <w:p w:rsidR="00BF62A8" w:rsidRPr="00BD1907" w:rsidRDefault="00BF62A8" w:rsidP="0025586D">
      <w:pPr>
        <w:pStyle w:val="Default"/>
        <w:spacing w:before="240"/>
        <w:ind w:firstLine="708"/>
        <w:jc w:val="both"/>
        <w:rPr>
          <w:color w:val="auto"/>
          <w:u w:val="single"/>
        </w:rPr>
      </w:pPr>
      <w:r w:rsidRPr="00BD1907">
        <w:rPr>
          <w:i/>
          <w:iCs/>
          <w:color w:val="auto"/>
          <w:u w:val="single"/>
        </w:rPr>
        <w:t xml:space="preserve">Исходящие документы по операции списания ценных бумаг со счета депо, активного счета: </w:t>
      </w:r>
    </w:p>
    <w:p w:rsidR="00BF62A8" w:rsidRPr="00BD1907" w:rsidRDefault="0025586D" w:rsidP="0025586D">
      <w:pPr>
        <w:pStyle w:val="Default"/>
        <w:spacing w:before="240" w:after="35"/>
        <w:ind w:firstLine="708"/>
        <w:rPr>
          <w:color w:val="auto"/>
        </w:rPr>
      </w:pPr>
      <w:r w:rsidRPr="00BD1907">
        <w:rPr>
          <w:color w:val="auto"/>
        </w:rPr>
        <w:sym w:font="Symbol" w:char="F0B7"/>
      </w:r>
      <w:r w:rsidR="00BF62A8" w:rsidRPr="00BD1907">
        <w:rPr>
          <w:color w:val="auto"/>
        </w:rPr>
        <w:t xml:space="preserve"> отчет о </w:t>
      </w:r>
      <w:r w:rsidRPr="00BD1907">
        <w:rPr>
          <w:color w:val="auto"/>
        </w:rPr>
        <w:t>совершенной операции</w:t>
      </w:r>
      <w:r w:rsidR="00BF62A8" w:rsidRPr="00BD1907">
        <w:rPr>
          <w:color w:val="auto"/>
        </w:rPr>
        <w:t xml:space="preserve"> (</w:t>
      </w:r>
      <w:r w:rsidRPr="00BD1907">
        <w:rPr>
          <w:color w:val="auto"/>
        </w:rPr>
        <w:t>форма № 14</w:t>
      </w:r>
      <w:r w:rsidR="00BF62A8" w:rsidRPr="00BD1907">
        <w:rPr>
          <w:color w:val="auto"/>
        </w:rPr>
        <w:t xml:space="preserve">); </w:t>
      </w:r>
    </w:p>
    <w:p w:rsidR="00BF62A8" w:rsidRPr="00BD1907" w:rsidRDefault="0025586D" w:rsidP="0025586D">
      <w:pPr>
        <w:pStyle w:val="Default"/>
        <w:ind w:firstLine="708"/>
        <w:jc w:val="both"/>
        <w:rPr>
          <w:color w:val="auto"/>
        </w:rPr>
      </w:pPr>
      <w:r w:rsidRPr="00BD1907">
        <w:rPr>
          <w:color w:val="auto"/>
        </w:rPr>
        <w:sym w:font="Symbol" w:char="F0B7"/>
      </w:r>
      <w:r w:rsidR="00BF62A8" w:rsidRPr="00BD1907">
        <w:rPr>
          <w:color w:val="auto"/>
        </w:rPr>
        <w:t xml:space="preserve"> уведомление держателя реестра о проведенной операции списания ценных бумаг с лицевого счета номинального держателя Депозитария, либо отчет о совершенной операции по счету депо номинального держателя Депозитария в другом депозитарии (при необходимости). </w:t>
      </w:r>
    </w:p>
    <w:p w:rsidR="00BF62A8" w:rsidRPr="00BD1907" w:rsidRDefault="00BF62A8" w:rsidP="00BF62A8">
      <w:pPr>
        <w:pStyle w:val="Default"/>
        <w:rPr>
          <w:color w:val="auto"/>
        </w:rPr>
      </w:pPr>
    </w:p>
    <w:p w:rsidR="00BF62A8" w:rsidRPr="00BD1907" w:rsidRDefault="00BF62A8" w:rsidP="0025586D">
      <w:pPr>
        <w:pStyle w:val="Default"/>
        <w:ind w:firstLine="708"/>
        <w:jc w:val="both"/>
        <w:rPr>
          <w:color w:val="auto"/>
        </w:rPr>
      </w:pPr>
      <w:r w:rsidRPr="00BD1907">
        <w:rPr>
          <w:color w:val="auto"/>
        </w:rPr>
        <w:t xml:space="preserve">В случае списания ценных бумаг Депонента на лицевой счет, открытый последнему в реестре владельцев ценных бумаг, или на счет клиентов номинального держателя, открытый депозитарием, осуществляющим обязательное централизованное хранение ценных бумаг (указанная операция может осуществляться Депозитарием при расторжении депозитарного договора и отсутствии указаний Депонента о реквизитах зачисления ценных бумаг), в отчете о выполнении депозитарной операции должна быть отражена информация о наименование регистратора (депозитария), открывшего лицевой счет (счет клиентов номинального держателя), на который были зачислены указанные ценные бумаги, и номер этого счета. </w:t>
      </w:r>
    </w:p>
    <w:p w:rsidR="00BF62A8" w:rsidRPr="00BD1907" w:rsidRDefault="00BF62A8" w:rsidP="0025586D">
      <w:pPr>
        <w:pStyle w:val="Default"/>
        <w:spacing w:before="240"/>
        <w:ind w:firstLine="708"/>
        <w:jc w:val="both"/>
        <w:rPr>
          <w:color w:val="auto"/>
        </w:rPr>
      </w:pPr>
      <w:r w:rsidRPr="00BD1907">
        <w:rPr>
          <w:i/>
          <w:iCs/>
          <w:color w:val="auto"/>
          <w:u w:val="single"/>
        </w:rPr>
        <w:t>Исходящие документы по операции списания ценных бумаг со счета неустановленных лиц:</w:t>
      </w:r>
      <w:r w:rsidRPr="00BD1907">
        <w:rPr>
          <w:i/>
          <w:iCs/>
          <w:color w:val="auto"/>
        </w:rPr>
        <w:t xml:space="preserve"> </w:t>
      </w:r>
      <w:r w:rsidRPr="00BD1907">
        <w:rPr>
          <w:color w:val="auto"/>
        </w:rPr>
        <w:t xml:space="preserve">не формируются. </w:t>
      </w:r>
    </w:p>
    <w:p w:rsidR="00BF62A8" w:rsidRPr="00BD1907" w:rsidRDefault="00BF62A8" w:rsidP="00A311C4">
      <w:pPr>
        <w:pStyle w:val="1"/>
        <w:ind w:firstLine="708"/>
        <w:rPr>
          <w:rFonts w:ascii="Times New Roman" w:hAnsi="Times New Roman" w:cs="Times New Roman"/>
          <w:color w:val="auto"/>
          <w:sz w:val="24"/>
          <w:szCs w:val="24"/>
        </w:rPr>
      </w:pPr>
      <w:bookmarkStart w:id="76" w:name="_Toc528852060"/>
      <w:r w:rsidRPr="00BD1907">
        <w:rPr>
          <w:rFonts w:ascii="Times New Roman" w:hAnsi="Times New Roman" w:cs="Times New Roman"/>
          <w:color w:val="auto"/>
          <w:sz w:val="24"/>
          <w:szCs w:val="24"/>
        </w:rPr>
        <w:t>6.2.14</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Перевод ценных бумаг</w:t>
      </w:r>
      <w:bookmarkEnd w:id="76"/>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712A31" w:rsidRDefault="00BF62A8" w:rsidP="00712A31">
      <w:pPr>
        <w:pStyle w:val="Default"/>
        <w:ind w:firstLine="708"/>
        <w:jc w:val="both"/>
        <w:rPr>
          <w:color w:val="auto"/>
        </w:rPr>
      </w:pPr>
      <w:r w:rsidRPr="00BD1907">
        <w:rPr>
          <w:i/>
          <w:iCs/>
          <w:color w:val="auto"/>
          <w:u w:val="single"/>
        </w:rPr>
        <w:t>Содержание операции:</w:t>
      </w:r>
      <w:r w:rsidRPr="00BD1907">
        <w:rPr>
          <w:i/>
          <w:iCs/>
          <w:color w:val="auto"/>
        </w:rPr>
        <w:t xml:space="preserve"> </w:t>
      </w:r>
      <w:r w:rsidRPr="00BD1907">
        <w:rPr>
          <w:color w:val="auto"/>
        </w:rPr>
        <w:t xml:space="preserve">одновременный перевод ценных бумаг (перевод ценных бумаг в один день и на одну дату) со счета депо </w:t>
      </w:r>
      <w:r w:rsidR="00F226D6">
        <w:rPr>
          <w:color w:val="auto"/>
        </w:rPr>
        <w:t xml:space="preserve">одного </w:t>
      </w:r>
      <w:r w:rsidRPr="00BD1907">
        <w:rPr>
          <w:color w:val="auto"/>
        </w:rPr>
        <w:t xml:space="preserve">Депонента на счет депо другого Депонента либо перевод ценных бумаг между разделами внутри одного счета депо. </w:t>
      </w:r>
    </w:p>
    <w:p w:rsidR="003F018E" w:rsidRPr="00BD1907" w:rsidRDefault="003F018E" w:rsidP="00712A31">
      <w:pPr>
        <w:pStyle w:val="Default"/>
        <w:ind w:firstLine="708"/>
        <w:jc w:val="both"/>
        <w:rPr>
          <w:color w:val="auto"/>
        </w:rPr>
      </w:pPr>
      <w:r>
        <w:rPr>
          <w:color w:val="auto"/>
        </w:rPr>
        <w:lastRenderedPageBreak/>
        <w:t>Внесение записи о зачислении ценных бумаг на пассивный счет без движения по активным счетам является частью операции перевода.</w:t>
      </w:r>
    </w:p>
    <w:p w:rsidR="00BF62A8" w:rsidRPr="00BD1907" w:rsidRDefault="00BF62A8" w:rsidP="00712A31">
      <w:pPr>
        <w:pStyle w:val="Default"/>
        <w:spacing w:before="240"/>
        <w:ind w:firstLine="708"/>
        <w:jc w:val="both"/>
        <w:rPr>
          <w:color w:val="auto"/>
          <w:u w:val="single"/>
        </w:rPr>
      </w:pPr>
      <w:r w:rsidRPr="00BD1907">
        <w:rPr>
          <w:i/>
          <w:iCs/>
          <w:color w:val="auto"/>
          <w:u w:val="single"/>
        </w:rPr>
        <w:t xml:space="preserve">Основание для операции переводы между счетами депо: </w:t>
      </w:r>
    </w:p>
    <w:p w:rsidR="00BF62A8" w:rsidRPr="00BD1907" w:rsidRDefault="00712A31" w:rsidP="00712A31">
      <w:pPr>
        <w:pStyle w:val="Default"/>
        <w:ind w:firstLine="708"/>
        <w:rPr>
          <w:color w:val="auto"/>
        </w:rPr>
      </w:pPr>
      <w:r w:rsidRPr="00BD1907">
        <w:rPr>
          <w:color w:val="auto"/>
        </w:rPr>
        <w:sym w:font="Symbol" w:char="F0B7"/>
      </w:r>
      <w:r w:rsidR="00BF62A8" w:rsidRPr="00BD1907">
        <w:rPr>
          <w:color w:val="auto"/>
        </w:rPr>
        <w:t xml:space="preserve"> поручение на </w:t>
      </w:r>
      <w:r w:rsidRPr="00BD1907">
        <w:rPr>
          <w:color w:val="auto"/>
        </w:rPr>
        <w:t>перевод</w:t>
      </w:r>
      <w:r w:rsidR="00BF62A8" w:rsidRPr="00BD1907">
        <w:rPr>
          <w:color w:val="auto"/>
        </w:rPr>
        <w:t xml:space="preserve"> ценны</w:t>
      </w:r>
      <w:r w:rsidRPr="00BD1907">
        <w:rPr>
          <w:color w:val="auto"/>
        </w:rPr>
        <w:t>х</w:t>
      </w:r>
      <w:r w:rsidR="00BF62A8" w:rsidRPr="00BD1907">
        <w:rPr>
          <w:color w:val="auto"/>
        </w:rPr>
        <w:t xml:space="preserve"> бумаг (</w:t>
      </w:r>
      <w:r w:rsidRPr="00BD1907">
        <w:rPr>
          <w:color w:val="auto"/>
        </w:rPr>
        <w:t>форма № 6</w:t>
      </w:r>
      <w:r w:rsidR="00BF62A8" w:rsidRPr="00BD1907">
        <w:rPr>
          <w:color w:val="auto"/>
        </w:rPr>
        <w:t xml:space="preserve">). </w:t>
      </w:r>
    </w:p>
    <w:p w:rsidR="00BF62A8" w:rsidRPr="00BD1907" w:rsidRDefault="00BF62A8" w:rsidP="00BF62A8">
      <w:pPr>
        <w:pStyle w:val="Default"/>
        <w:rPr>
          <w:color w:val="auto"/>
        </w:rPr>
      </w:pPr>
    </w:p>
    <w:p w:rsidR="00BF62A8" w:rsidRPr="00BD1907" w:rsidRDefault="00BF62A8" w:rsidP="00712A31">
      <w:pPr>
        <w:pStyle w:val="Default"/>
        <w:ind w:firstLine="708"/>
        <w:jc w:val="both"/>
        <w:rPr>
          <w:color w:val="auto"/>
        </w:rPr>
      </w:pPr>
      <w:r w:rsidRPr="00BD1907">
        <w:rPr>
          <w:color w:val="auto"/>
        </w:rPr>
        <w:t xml:space="preserve">При совершении операции перевода со счета депо одного Депонента на счет депо другого Депонента, может быть подано одно поручение, в таком случае оно должно быть подписано обоими Депонентами, в противном случае подается отдельное поручение от каждого Депонента. В случае подачи поручений каждой из сторон операции, срок исполнения поручения начинает исчисляться с момента получения встречного поручения. </w:t>
      </w:r>
    </w:p>
    <w:p w:rsidR="00BF62A8" w:rsidRPr="00BD1907" w:rsidRDefault="00BF62A8" w:rsidP="00712A31">
      <w:pPr>
        <w:pStyle w:val="Default"/>
        <w:spacing w:before="240"/>
        <w:ind w:firstLine="708"/>
        <w:rPr>
          <w:color w:val="auto"/>
          <w:u w:val="single"/>
        </w:rPr>
      </w:pPr>
      <w:r w:rsidRPr="00BD1907">
        <w:rPr>
          <w:i/>
          <w:iCs/>
          <w:color w:val="auto"/>
          <w:u w:val="single"/>
        </w:rPr>
        <w:t xml:space="preserve">Основание для операции перевода между торговыми счетами депо: </w:t>
      </w:r>
    </w:p>
    <w:p w:rsidR="004219DA" w:rsidRPr="00BD1907" w:rsidRDefault="004219DA" w:rsidP="004219DA">
      <w:pPr>
        <w:pStyle w:val="Default"/>
        <w:spacing w:after="38"/>
        <w:ind w:left="709"/>
        <w:jc w:val="both"/>
        <w:rPr>
          <w:color w:val="auto"/>
        </w:rPr>
      </w:pPr>
      <w:r w:rsidRPr="00BD1907">
        <w:rPr>
          <w:color w:val="auto"/>
        </w:rPr>
        <w:sym w:font="Symbol" w:char="F0B7"/>
      </w:r>
      <w:r w:rsidR="00BF62A8" w:rsidRPr="00BD1907">
        <w:rPr>
          <w:color w:val="auto"/>
        </w:rPr>
        <w:t xml:space="preserve"> поручение на </w:t>
      </w:r>
      <w:r w:rsidRPr="00BD1907">
        <w:rPr>
          <w:color w:val="auto"/>
        </w:rPr>
        <w:t>перевод ценных бумаг</w:t>
      </w:r>
      <w:r w:rsidR="00BF62A8" w:rsidRPr="00BD1907">
        <w:rPr>
          <w:color w:val="auto"/>
        </w:rPr>
        <w:t xml:space="preserve"> (</w:t>
      </w:r>
      <w:r w:rsidRPr="00BD1907">
        <w:rPr>
          <w:color w:val="auto"/>
        </w:rPr>
        <w:t>форма №6</w:t>
      </w:r>
      <w:r w:rsidR="00BF62A8" w:rsidRPr="00BD1907">
        <w:rPr>
          <w:color w:val="auto"/>
        </w:rPr>
        <w:t>) о списании (переводе) этих ценных бумаг с торгового счета депо Депонента, передающего ценных бумаги</w:t>
      </w:r>
      <w:r w:rsidRPr="00BD1907">
        <w:rPr>
          <w:color w:val="auto"/>
        </w:rPr>
        <w:t xml:space="preserve"> и зачислении (переводе) на торговый счет депо Депонента принимающего ценные бумаги; </w:t>
      </w:r>
    </w:p>
    <w:p w:rsidR="00BF62A8" w:rsidRPr="00BD1907" w:rsidRDefault="004219DA" w:rsidP="004219DA">
      <w:pPr>
        <w:pStyle w:val="Default"/>
        <w:ind w:left="709"/>
        <w:jc w:val="both"/>
        <w:rPr>
          <w:color w:val="auto"/>
        </w:rPr>
      </w:pPr>
      <w:r w:rsidRPr="00BD1907">
        <w:rPr>
          <w:color w:val="auto"/>
        </w:rPr>
        <w:sym w:font="Symbol" w:char="F0B7"/>
      </w:r>
      <w:r w:rsidR="00BF62A8" w:rsidRPr="00BD1907">
        <w:rPr>
          <w:color w:val="auto"/>
        </w:rPr>
        <w:t xml:space="preserve"> согласие клиринговой организации, которая указана при открытии торгового счета депо, на распоряжение по открытому Депозитарию торговому счету депо номинального держателя, на котором учитываются права на ценные бумаги, в случаях, предусмотренных действующим законодательством. </w:t>
      </w:r>
    </w:p>
    <w:p w:rsidR="00BF62A8" w:rsidRPr="00BD1907" w:rsidRDefault="00BF62A8" w:rsidP="00BF62A8">
      <w:pPr>
        <w:pStyle w:val="Default"/>
        <w:rPr>
          <w:color w:val="auto"/>
        </w:rPr>
      </w:pPr>
    </w:p>
    <w:p w:rsidR="00BF62A8" w:rsidRPr="00BD1907" w:rsidRDefault="00BF62A8" w:rsidP="004219DA">
      <w:pPr>
        <w:pStyle w:val="Default"/>
        <w:ind w:firstLine="708"/>
        <w:jc w:val="both"/>
        <w:rPr>
          <w:color w:val="auto"/>
        </w:rPr>
      </w:pPr>
      <w:r w:rsidRPr="00BD1907">
        <w:rPr>
          <w:color w:val="auto"/>
        </w:rPr>
        <w:t>Перевод ценных бумаг между торговыми счетами депо Депонентов допускается в случае отсутствия операций по зачислению либо списанию ценных бумаг на открытый Депозитарию торговый счет (</w:t>
      </w:r>
      <w:proofErr w:type="spellStart"/>
      <w:r w:rsidRPr="00BD1907">
        <w:rPr>
          <w:color w:val="auto"/>
        </w:rPr>
        <w:t>субсчет</w:t>
      </w:r>
      <w:proofErr w:type="spellEnd"/>
      <w:r w:rsidRPr="00BD1907">
        <w:rPr>
          <w:color w:val="auto"/>
        </w:rPr>
        <w:t xml:space="preserve">) депо номинального держателя при условии, что Организация является участником клиринга, осуществляемого клиринговой организацией, которая указана при открытии этих торговых счетов депо. При этом получение отдельного согласия на совершение таких операций не требуется, если правилами клиринга предусмотрено, что клиринговая организация согласна на совершение таких операций без обращения за получением такого согласия. </w:t>
      </w:r>
    </w:p>
    <w:p w:rsidR="00BF62A8" w:rsidRPr="00BD1907" w:rsidRDefault="00BF62A8" w:rsidP="004219DA">
      <w:pPr>
        <w:pStyle w:val="Default"/>
        <w:spacing w:before="240"/>
        <w:ind w:firstLine="708"/>
        <w:rPr>
          <w:color w:val="auto"/>
        </w:rPr>
      </w:pPr>
      <w:r w:rsidRPr="00BD1907">
        <w:rPr>
          <w:i/>
          <w:iCs/>
          <w:color w:val="auto"/>
        </w:rPr>
        <w:t xml:space="preserve">Исходящие документы: </w:t>
      </w:r>
    </w:p>
    <w:p w:rsidR="00BF62A8" w:rsidRPr="00BD1907" w:rsidRDefault="004219DA" w:rsidP="004219DA">
      <w:pPr>
        <w:pStyle w:val="Default"/>
        <w:ind w:firstLine="708"/>
        <w:rPr>
          <w:color w:val="auto"/>
        </w:rPr>
      </w:pPr>
      <w:r w:rsidRPr="00BD1907">
        <w:rPr>
          <w:color w:val="auto"/>
        </w:rPr>
        <w:sym w:font="Symbol" w:char="F0B7"/>
      </w:r>
      <w:r w:rsidR="00BF62A8" w:rsidRPr="00BD1907">
        <w:rPr>
          <w:color w:val="auto"/>
        </w:rPr>
        <w:t xml:space="preserve"> отчет о </w:t>
      </w:r>
      <w:r w:rsidRPr="00BD1907">
        <w:rPr>
          <w:color w:val="auto"/>
        </w:rPr>
        <w:t>совершенной</w:t>
      </w:r>
      <w:r w:rsidR="00BF62A8" w:rsidRPr="00BD1907">
        <w:rPr>
          <w:color w:val="auto"/>
        </w:rPr>
        <w:t xml:space="preserve"> операции (</w:t>
      </w:r>
      <w:r w:rsidRPr="00BD1907">
        <w:rPr>
          <w:color w:val="auto"/>
        </w:rPr>
        <w:t>форма № 14</w:t>
      </w:r>
      <w:r w:rsidR="00BF62A8" w:rsidRPr="00BD1907">
        <w:rPr>
          <w:color w:val="auto"/>
        </w:rPr>
        <w:t xml:space="preserve">). </w:t>
      </w:r>
    </w:p>
    <w:p w:rsidR="00BF62A8" w:rsidRPr="00BD1907" w:rsidRDefault="00BF62A8" w:rsidP="00BF62A8">
      <w:pPr>
        <w:pStyle w:val="Default"/>
        <w:rPr>
          <w:color w:val="auto"/>
        </w:rPr>
      </w:pPr>
    </w:p>
    <w:p w:rsidR="00BF62A8" w:rsidRPr="00BD1907" w:rsidRDefault="00BF62A8" w:rsidP="00F226D6">
      <w:pPr>
        <w:pStyle w:val="Default"/>
        <w:ind w:firstLine="708"/>
        <w:jc w:val="both"/>
        <w:rPr>
          <w:color w:val="auto"/>
        </w:rPr>
      </w:pPr>
      <w:r w:rsidRPr="00BD1907">
        <w:rPr>
          <w:color w:val="auto"/>
        </w:rPr>
        <w:t xml:space="preserve">При совершении операции перевода со счета депо одного Депонента на счет депо другого Депонента отчет о выполнении депозитарной операции, предоставляется обеим сторонам операции. </w:t>
      </w:r>
    </w:p>
    <w:p w:rsidR="00BF62A8" w:rsidRPr="00BD1907" w:rsidRDefault="00BF62A8" w:rsidP="00A311C4">
      <w:pPr>
        <w:pStyle w:val="1"/>
        <w:ind w:firstLine="708"/>
        <w:rPr>
          <w:rFonts w:ascii="Times New Roman" w:hAnsi="Times New Roman" w:cs="Times New Roman"/>
          <w:color w:val="auto"/>
          <w:sz w:val="24"/>
          <w:szCs w:val="24"/>
        </w:rPr>
      </w:pPr>
      <w:bookmarkStart w:id="77" w:name="_Toc528852061"/>
      <w:r w:rsidRPr="00BD1907">
        <w:rPr>
          <w:rFonts w:ascii="Times New Roman" w:hAnsi="Times New Roman" w:cs="Times New Roman"/>
          <w:color w:val="auto"/>
          <w:sz w:val="24"/>
          <w:szCs w:val="24"/>
        </w:rPr>
        <w:t>6.2.15</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Перемещение ценных бумаг.</w:t>
      </w:r>
      <w:bookmarkEnd w:id="77"/>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8F29D5">
      <w:pPr>
        <w:pStyle w:val="Default"/>
        <w:spacing w:before="240"/>
        <w:ind w:firstLine="708"/>
        <w:jc w:val="both"/>
        <w:rPr>
          <w:color w:val="auto"/>
        </w:rPr>
      </w:pPr>
      <w:r w:rsidRPr="00BD1907">
        <w:rPr>
          <w:i/>
          <w:iCs/>
          <w:color w:val="auto"/>
          <w:u w:val="single"/>
        </w:rPr>
        <w:t>Содержание операции:</w:t>
      </w:r>
      <w:r w:rsidRPr="00BD1907">
        <w:rPr>
          <w:i/>
          <w:iCs/>
          <w:color w:val="auto"/>
        </w:rPr>
        <w:t xml:space="preserve"> </w:t>
      </w:r>
      <w:r w:rsidRPr="00BD1907">
        <w:rPr>
          <w:color w:val="auto"/>
        </w:rPr>
        <w:t xml:space="preserve">изменение места хранения ценных бумаг (держатель реестра, другой депозитарий). </w:t>
      </w:r>
    </w:p>
    <w:p w:rsidR="00BF62A8" w:rsidRPr="00BD1907" w:rsidRDefault="00BF62A8" w:rsidP="008F29D5">
      <w:pPr>
        <w:pStyle w:val="Default"/>
        <w:spacing w:before="240"/>
        <w:ind w:firstLine="708"/>
        <w:jc w:val="both"/>
        <w:rPr>
          <w:color w:val="auto"/>
        </w:rPr>
      </w:pPr>
      <w:r w:rsidRPr="00BD1907">
        <w:rPr>
          <w:color w:val="auto"/>
        </w:rPr>
        <w:t xml:space="preserve">При перемещении ценных бумаг количество ценных бумаг, учитываемых на счете депо Депонента, не изменяется, производится одновременное (в один день и на одну дату) списание перемещаемых ценных бумаг со счета, открытого Депозитарием в одном месте хранения и зачисление на счет, открытый Депозитарием в другом месте хранения. Операция перемещения ценных бумаг производится без смены владельца ценных бумаг. </w:t>
      </w:r>
    </w:p>
    <w:p w:rsidR="00BF62A8" w:rsidRPr="00BD1907" w:rsidRDefault="00BF62A8" w:rsidP="008F29D5">
      <w:pPr>
        <w:pStyle w:val="Default"/>
        <w:ind w:firstLine="708"/>
        <w:jc w:val="both"/>
        <w:rPr>
          <w:color w:val="auto"/>
        </w:rPr>
      </w:pPr>
      <w:r w:rsidRPr="00BD1907">
        <w:rPr>
          <w:color w:val="auto"/>
        </w:rPr>
        <w:t xml:space="preserve">Осуществление операции перемещения в другой депозитарий возможно только при перемещении ценных бумаг среди допустимых депозитариев – разрешенных мест хранения для данного выпуска ценных бумаг. </w:t>
      </w:r>
    </w:p>
    <w:p w:rsidR="00BF62A8" w:rsidRPr="00BD1907" w:rsidRDefault="00BF62A8" w:rsidP="008F29D5">
      <w:pPr>
        <w:pStyle w:val="Default"/>
        <w:ind w:firstLine="708"/>
        <w:jc w:val="both"/>
        <w:rPr>
          <w:color w:val="auto"/>
        </w:rPr>
      </w:pPr>
      <w:r w:rsidRPr="00BD1907">
        <w:rPr>
          <w:color w:val="auto"/>
        </w:rPr>
        <w:t xml:space="preserve">Депозитарий вправе осуществить операцию перемещения на основании распоряжения Депозитария (предварительно уведомив о своем намерении Депонентов) в случае невозможности дальнейшего использования данного места хранения, а именно: </w:t>
      </w:r>
    </w:p>
    <w:p w:rsidR="00BF62A8" w:rsidRPr="00BD1907" w:rsidRDefault="008F29D5" w:rsidP="008F29D5">
      <w:pPr>
        <w:pStyle w:val="Default"/>
        <w:spacing w:after="38"/>
        <w:ind w:left="709"/>
        <w:rPr>
          <w:color w:val="auto"/>
        </w:rPr>
      </w:pPr>
      <w:r w:rsidRPr="00BD1907">
        <w:rPr>
          <w:color w:val="auto"/>
        </w:rPr>
        <w:lastRenderedPageBreak/>
        <w:sym w:font="Symbol" w:char="F0B7"/>
      </w:r>
      <w:r w:rsidR="00BF62A8" w:rsidRPr="00BD1907">
        <w:rPr>
          <w:color w:val="auto"/>
        </w:rPr>
        <w:t xml:space="preserve"> ликвидации юридического лица, зарегистрированного в качестве места хранения; </w:t>
      </w:r>
    </w:p>
    <w:p w:rsidR="00BF62A8" w:rsidRPr="00BD1907" w:rsidRDefault="008F29D5" w:rsidP="008F29D5">
      <w:pPr>
        <w:pStyle w:val="Default"/>
        <w:spacing w:after="38"/>
        <w:ind w:left="709"/>
        <w:rPr>
          <w:color w:val="auto"/>
        </w:rPr>
      </w:pPr>
      <w:r w:rsidRPr="00BD1907">
        <w:rPr>
          <w:color w:val="auto"/>
        </w:rPr>
        <w:sym w:font="Symbol" w:char="F0B7"/>
      </w:r>
      <w:r w:rsidR="00BF62A8" w:rsidRPr="00BD1907">
        <w:rPr>
          <w:color w:val="auto"/>
        </w:rPr>
        <w:t xml:space="preserve"> прекращения обслуживания ценных бумаг эмитента держателем реестра вследствие передачи реестра владельцев именных ценных бумаг другому держателю реестра; </w:t>
      </w:r>
    </w:p>
    <w:p w:rsidR="00BF62A8" w:rsidRPr="00BD1907" w:rsidRDefault="008F29D5" w:rsidP="008F29D5">
      <w:pPr>
        <w:pStyle w:val="Default"/>
        <w:ind w:left="709"/>
        <w:rPr>
          <w:color w:val="auto"/>
        </w:rPr>
      </w:pPr>
      <w:r w:rsidRPr="00BD1907">
        <w:rPr>
          <w:color w:val="auto"/>
        </w:rPr>
        <w:sym w:font="Symbol" w:char="F0B7"/>
      </w:r>
      <w:r w:rsidR="00BF62A8" w:rsidRPr="00BD1907">
        <w:rPr>
          <w:color w:val="auto"/>
        </w:rPr>
        <w:t xml:space="preserve"> лишения юридического лица, зарегистрированного в качестве места хранения, лицензии на осуществление депозитарной деятельности (деятельности по ведению реестра); </w:t>
      </w:r>
    </w:p>
    <w:p w:rsidR="00BF62A8" w:rsidRPr="00BD1907" w:rsidRDefault="008F29D5" w:rsidP="008F29D5">
      <w:pPr>
        <w:pStyle w:val="Default"/>
        <w:ind w:left="709"/>
        <w:rPr>
          <w:color w:val="auto"/>
        </w:rPr>
      </w:pPr>
      <w:r w:rsidRPr="00BD1907">
        <w:rPr>
          <w:color w:val="auto"/>
        </w:rPr>
        <w:sym w:font="Symbol" w:char="F0B7"/>
      </w:r>
      <w:r w:rsidR="00BF62A8" w:rsidRPr="00BD1907">
        <w:rPr>
          <w:color w:val="auto"/>
        </w:rPr>
        <w:t xml:space="preserve"> расторжения договора, являющегося основанием для использования данного места хранения. </w:t>
      </w:r>
    </w:p>
    <w:p w:rsidR="00BF62A8" w:rsidRPr="00BD1907" w:rsidRDefault="00BF62A8" w:rsidP="008F29D5">
      <w:pPr>
        <w:pStyle w:val="Default"/>
        <w:ind w:left="709"/>
        <w:rPr>
          <w:color w:val="auto"/>
        </w:rPr>
      </w:pPr>
    </w:p>
    <w:p w:rsidR="00BF62A8" w:rsidRPr="00BD1907" w:rsidRDefault="00BF62A8" w:rsidP="008F29D5">
      <w:pPr>
        <w:pStyle w:val="Default"/>
        <w:ind w:firstLine="708"/>
        <w:rPr>
          <w:color w:val="auto"/>
          <w:u w:val="single"/>
        </w:rPr>
      </w:pPr>
      <w:r w:rsidRPr="00BD1907">
        <w:rPr>
          <w:i/>
          <w:iCs/>
          <w:color w:val="auto"/>
          <w:u w:val="single"/>
        </w:rPr>
        <w:t xml:space="preserve">Основание для операции: </w:t>
      </w:r>
    </w:p>
    <w:p w:rsidR="00BF62A8" w:rsidRPr="00BD1907" w:rsidRDefault="008F29D5" w:rsidP="008F29D5">
      <w:pPr>
        <w:pStyle w:val="Default"/>
        <w:ind w:firstLine="708"/>
        <w:jc w:val="both"/>
        <w:rPr>
          <w:color w:val="auto"/>
        </w:rPr>
      </w:pPr>
      <w:r w:rsidRPr="00BD1907">
        <w:rPr>
          <w:color w:val="auto"/>
        </w:rPr>
        <w:sym w:font="Symbol" w:char="F0B7"/>
      </w:r>
      <w:r w:rsidR="00BF62A8" w:rsidRPr="00BD1907">
        <w:rPr>
          <w:color w:val="auto"/>
        </w:rPr>
        <w:t xml:space="preserve"> поручение на </w:t>
      </w:r>
      <w:r w:rsidRPr="00BD1907">
        <w:rPr>
          <w:color w:val="auto"/>
        </w:rPr>
        <w:t xml:space="preserve">перемещение </w:t>
      </w:r>
      <w:r w:rsidR="00BF62A8" w:rsidRPr="00BD1907">
        <w:rPr>
          <w:color w:val="auto"/>
        </w:rPr>
        <w:t>ценны</w:t>
      </w:r>
      <w:r w:rsidRPr="00BD1907">
        <w:rPr>
          <w:color w:val="auto"/>
        </w:rPr>
        <w:t>х</w:t>
      </w:r>
      <w:r w:rsidR="00BF62A8" w:rsidRPr="00BD1907">
        <w:rPr>
          <w:color w:val="auto"/>
        </w:rPr>
        <w:t xml:space="preserve"> бумаг (</w:t>
      </w:r>
      <w:r w:rsidRPr="00BD1907">
        <w:rPr>
          <w:color w:val="auto"/>
        </w:rPr>
        <w:t>форма № 9</w:t>
      </w:r>
      <w:r w:rsidR="00BF62A8" w:rsidRPr="00BD1907">
        <w:rPr>
          <w:color w:val="auto"/>
        </w:rPr>
        <w:t xml:space="preserve">) либо распоряжение Депозитария. </w:t>
      </w:r>
    </w:p>
    <w:p w:rsidR="00BF62A8" w:rsidRPr="00BD1907" w:rsidRDefault="00BF62A8" w:rsidP="00BF62A8">
      <w:pPr>
        <w:pStyle w:val="Default"/>
        <w:rPr>
          <w:color w:val="auto"/>
        </w:rPr>
      </w:pPr>
    </w:p>
    <w:p w:rsidR="00BF62A8" w:rsidRDefault="00BF62A8" w:rsidP="008F29D5">
      <w:pPr>
        <w:pStyle w:val="Default"/>
        <w:ind w:firstLine="708"/>
        <w:jc w:val="both"/>
        <w:rPr>
          <w:color w:val="auto"/>
        </w:rPr>
      </w:pPr>
      <w:r w:rsidRPr="00BD1907">
        <w:rPr>
          <w:color w:val="auto"/>
        </w:rPr>
        <w:t xml:space="preserve">Депозитарий исполняет операцию после получения уведомления держателя реестра о проведенной операции зачисления ценных бумаг на лицевой счет Депозитария как номинального держателя либо отчета о совершенной операции по счету депо номинального держателя Депозитария в другом депозитарии. </w:t>
      </w:r>
    </w:p>
    <w:p w:rsidR="00677D08" w:rsidRPr="00BD1907" w:rsidRDefault="00677D08" w:rsidP="008F29D5">
      <w:pPr>
        <w:pStyle w:val="Default"/>
        <w:ind w:firstLine="708"/>
        <w:jc w:val="both"/>
        <w:rPr>
          <w:color w:val="auto"/>
        </w:rPr>
      </w:pPr>
      <w:r w:rsidRPr="00C42065">
        <w:rPr>
          <w:color w:val="auto"/>
        </w:rPr>
        <w:t>Перемещение ценных бумаг осуществляется не позднее рабочего дня, следующего за днем получения Депозитарием последнего из двух документов, подтверждающих зачисление либо списание ценных бумаг на счет (со счета) Депозитария.</w:t>
      </w:r>
    </w:p>
    <w:p w:rsidR="00BF62A8" w:rsidRPr="00BD1907" w:rsidRDefault="00BF62A8" w:rsidP="008F29D5">
      <w:pPr>
        <w:pStyle w:val="Default"/>
        <w:spacing w:before="240"/>
        <w:ind w:firstLine="708"/>
        <w:jc w:val="both"/>
        <w:rPr>
          <w:color w:val="auto"/>
          <w:u w:val="single"/>
        </w:rPr>
      </w:pPr>
      <w:r w:rsidRPr="00BD1907">
        <w:rPr>
          <w:i/>
          <w:iCs/>
          <w:color w:val="auto"/>
          <w:u w:val="single"/>
        </w:rPr>
        <w:t xml:space="preserve">Исходящие документы: </w:t>
      </w:r>
    </w:p>
    <w:p w:rsidR="00BF62A8" w:rsidRPr="00BD1907" w:rsidRDefault="008F29D5" w:rsidP="008F29D5">
      <w:pPr>
        <w:pStyle w:val="Default"/>
        <w:ind w:firstLine="708"/>
        <w:rPr>
          <w:color w:val="auto"/>
        </w:rPr>
      </w:pPr>
      <w:r w:rsidRPr="00BD1907">
        <w:rPr>
          <w:color w:val="auto"/>
        </w:rPr>
        <w:sym w:font="Symbol" w:char="F0B7"/>
      </w:r>
      <w:r w:rsidR="00BF62A8" w:rsidRPr="00BD1907">
        <w:rPr>
          <w:color w:val="auto"/>
        </w:rPr>
        <w:t xml:space="preserve"> отчет о </w:t>
      </w:r>
      <w:r w:rsidRPr="00BD1907">
        <w:rPr>
          <w:color w:val="auto"/>
        </w:rPr>
        <w:t>совершенной</w:t>
      </w:r>
      <w:r w:rsidR="00BF62A8" w:rsidRPr="00BD1907">
        <w:rPr>
          <w:color w:val="auto"/>
        </w:rPr>
        <w:t xml:space="preserve"> операции (</w:t>
      </w:r>
      <w:r w:rsidRPr="00BD1907">
        <w:rPr>
          <w:color w:val="auto"/>
        </w:rPr>
        <w:t>форма № 14</w:t>
      </w:r>
      <w:r w:rsidR="00BF62A8" w:rsidRPr="00BD1907">
        <w:rPr>
          <w:color w:val="auto"/>
        </w:rPr>
        <w:t xml:space="preserve">). </w:t>
      </w:r>
    </w:p>
    <w:p w:rsidR="00BF62A8" w:rsidRPr="00BD1907" w:rsidRDefault="00BF62A8" w:rsidP="00A311C4">
      <w:pPr>
        <w:pStyle w:val="1"/>
        <w:ind w:firstLine="708"/>
        <w:jc w:val="both"/>
        <w:rPr>
          <w:rFonts w:ascii="Times New Roman" w:hAnsi="Times New Roman" w:cs="Times New Roman"/>
          <w:color w:val="auto"/>
          <w:sz w:val="24"/>
          <w:szCs w:val="24"/>
        </w:rPr>
      </w:pPr>
      <w:bookmarkStart w:id="78" w:name="_Toc528852062"/>
      <w:r w:rsidRPr="00BD1907">
        <w:rPr>
          <w:rFonts w:ascii="Times New Roman" w:hAnsi="Times New Roman" w:cs="Times New Roman"/>
          <w:color w:val="auto"/>
          <w:sz w:val="24"/>
          <w:szCs w:val="24"/>
        </w:rPr>
        <w:t>6.2.16</w:t>
      </w:r>
      <w:r w:rsidR="00B67563">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Фиксация обременения ценных бумаг и (или) ограничения распоряжения ценными бумагами /фиксации прекращения обременения ценных бумаг и (или) ограничения распоряжения ценными бумагами.</w:t>
      </w:r>
      <w:bookmarkEnd w:id="78"/>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C42065" w:rsidRDefault="00BF62A8" w:rsidP="009E769E">
      <w:pPr>
        <w:pStyle w:val="Default"/>
        <w:ind w:firstLine="708"/>
        <w:jc w:val="both"/>
        <w:rPr>
          <w:color w:val="auto"/>
        </w:rPr>
      </w:pPr>
      <w:r w:rsidRPr="00BD1907">
        <w:rPr>
          <w:i/>
          <w:iCs/>
          <w:color w:val="auto"/>
          <w:u w:val="single"/>
        </w:rPr>
        <w:t>Содержание операции фиксации обременения ценных бумаг и (или) ограничения распоряжения ценными бумагами:</w:t>
      </w:r>
      <w:r w:rsidRPr="00BD1907">
        <w:rPr>
          <w:i/>
          <w:iCs/>
          <w:color w:val="auto"/>
        </w:rPr>
        <w:t xml:space="preserve"> </w:t>
      </w:r>
      <w:r w:rsidRPr="00BD1907">
        <w:rPr>
          <w:color w:val="auto"/>
        </w:rPr>
        <w:t>фиксация обременения ценных бумаг и (или) ограничения распоряжения ценными бумагами осуществляется в соответствии с федеральными законами, условиями выпуска ценных бумаг или депозитарным договором путем внесения по счету депо записи</w:t>
      </w:r>
      <w:r w:rsidR="00C12C05">
        <w:rPr>
          <w:color w:val="auto"/>
        </w:rPr>
        <w:t xml:space="preserve">, свидетельствующей </w:t>
      </w:r>
      <w:r w:rsidRPr="00FD0587">
        <w:rPr>
          <w:color w:val="auto"/>
        </w:rPr>
        <w:t xml:space="preserve">об обременении ценных бумаг </w:t>
      </w:r>
      <w:r w:rsidR="00C12C05" w:rsidRPr="00FD0587">
        <w:rPr>
          <w:color w:val="auto"/>
        </w:rPr>
        <w:t xml:space="preserve">правами третьих лиц, </w:t>
      </w:r>
      <w:r w:rsidRPr="00FD0587">
        <w:rPr>
          <w:color w:val="auto"/>
        </w:rPr>
        <w:t xml:space="preserve">и (или) записи об ограничении распоряжения ценными бумагами, в том числе путем одновременного (в один день и на одну дату) внесения приходной записи по разделу счета депо, на котором осуществляется учет прав на обремененные ценные бумаги или на ценные бумаги, распоряжение которыми ограничено, и внесения расходной записи по разделу счета депо на котором ранее осуществлялся учета прав на данные ценные бумаги. </w:t>
      </w:r>
    </w:p>
    <w:p w:rsidR="00FD0587" w:rsidRDefault="00FD0587" w:rsidP="009E769E">
      <w:pPr>
        <w:pStyle w:val="Default"/>
        <w:ind w:firstLine="708"/>
        <w:jc w:val="both"/>
        <w:rPr>
          <w:color w:val="auto"/>
        </w:rPr>
      </w:pPr>
      <w:r w:rsidRPr="00C42065">
        <w:rPr>
          <w:color w:val="auto"/>
        </w:rPr>
        <w:t>Способ фиксации обременения ценных бумаг и (или) ограничения распоряжения ценными бумагами для каждого случая такого обременения (ограничения) определяется депозитарным договором либо Условиями.</w:t>
      </w:r>
    </w:p>
    <w:p w:rsidR="00FD0587" w:rsidRPr="00FD0587" w:rsidRDefault="00FD0587" w:rsidP="009E769E">
      <w:pPr>
        <w:pStyle w:val="Default"/>
        <w:ind w:firstLine="708"/>
        <w:jc w:val="both"/>
        <w:rPr>
          <w:color w:val="auto"/>
        </w:rPr>
      </w:pPr>
      <w:r w:rsidRPr="00C42065">
        <w:rPr>
          <w:color w:val="auto"/>
        </w:rPr>
        <w:t>Запись об обременении в форме залога должна содержать информацию о том, что права по заложенным ценным бумагам осуществляет залогодержатель, если это установлено документом, определяющим условия указанного обременения.</w:t>
      </w:r>
    </w:p>
    <w:p w:rsidR="00BF62A8" w:rsidRPr="00BD1907" w:rsidRDefault="00BF62A8" w:rsidP="009E769E">
      <w:pPr>
        <w:pStyle w:val="Default"/>
        <w:ind w:firstLine="708"/>
        <w:jc w:val="both"/>
        <w:rPr>
          <w:color w:val="auto"/>
        </w:rPr>
      </w:pPr>
      <w:r w:rsidRPr="00BD1907">
        <w:rPr>
          <w:color w:val="auto"/>
        </w:rPr>
        <w:t>Фиксация обременения ценных бумаг осуществляется по счету депо владельца ценных бумаг</w:t>
      </w:r>
      <w:r w:rsidR="00A86117">
        <w:rPr>
          <w:color w:val="auto"/>
        </w:rPr>
        <w:t>,</w:t>
      </w:r>
      <w:r w:rsidRPr="00BD1907">
        <w:rPr>
          <w:color w:val="auto"/>
        </w:rPr>
        <w:t xml:space="preserve"> доверительного управляющего</w:t>
      </w:r>
      <w:r w:rsidR="00A86117">
        <w:rPr>
          <w:color w:val="auto"/>
        </w:rPr>
        <w:t xml:space="preserve"> или иностранного уполномоченного держателя</w:t>
      </w:r>
      <w:r w:rsidR="000E24E3">
        <w:rPr>
          <w:color w:val="auto"/>
        </w:rPr>
        <w:t xml:space="preserve"> </w:t>
      </w:r>
      <w:r w:rsidR="000E24E3" w:rsidRPr="00C42065">
        <w:rPr>
          <w:color w:val="auto"/>
        </w:rPr>
        <w:t>при наличии сведений, позволяющих идентифицировать лицо, в пользу которого устанавливается обременение, а также иной информации об этом лице в порядке и объеме, предусмотренном Условиями.</w:t>
      </w:r>
    </w:p>
    <w:p w:rsidR="00BF62A8" w:rsidRPr="00BD1907" w:rsidRDefault="00BF62A8" w:rsidP="009E769E">
      <w:pPr>
        <w:pStyle w:val="Default"/>
        <w:ind w:firstLine="708"/>
        <w:jc w:val="both"/>
        <w:rPr>
          <w:color w:val="auto"/>
        </w:rPr>
      </w:pPr>
      <w:r w:rsidRPr="00BD1907">
        <w:rPr>
          <w:color w:val="auto"/>
        </w:rPr>
        <w:t xml:space="preserve">Фиксация ограничения распоряжения ценными бумагами осуществляется по счету депо, по которому в соответствии с федеральными законами может быть установлено соответствующее ограничение распоряжения ценными бумагами. </w:t>
      </w:r>
    </w:p>
    <w:p w:rsidR="00BF62A8" w:rsidRPr="00BD1907" w:rsidRDefault="00BF62A8" w:rsidP="00E8533F">
      <w:pPr>
        <w:pStyle w:val="Default"/>
        <w:ind w:firstLine="708"/>
        <w:jc w:val="both"/>
        <w:rPr>
          <w:color w:val="auto"/>
        </w:rPr>
      </w:pPr>
      <w:r w:rsidRPr="00BD1907">
        <w:rPr>
          <w:color w:val="auto"/>
        </w:rPr>
        <w:lastRenderedPageBreak/>
        <w:t xml:space="preserve">В случае если одним из условий обременения ценных бумаг является также ограничение распоряжения ими, одновременно с фиксацией обременения ценных бумаг по счету депо осуществляется фиксация ограничения распоряжения этими ценными бумагами. </w:t>
      </w:r>
    </w:p>
    <w:p w:rsidR="00BF62A8" w:rsidRPr="00BD1907" w:rsidRDefault="00BF62A8" w:rsidP="00E8533F">
      <w:pPr>
        <w:pStyle w:val="Default"/>
        <w:ind w:firstLine="708"/>
        <w:jc w:val="both"/>
        <w:rPr>
          <w:color w:val="auto"/>
        </w:rPr>
      </w:pPr>
      <w:r w:rsidRPr="00BD1907">
        <w:rPr>
          <w:color w:val="auto"/>
        </w:rPr>
        <w:t xml:space="preserve">Федеральным законом или депозитарным договором может быть установлено, что обременение ценных бумаг возникает позднее. </w:t>
      </w:r>
    </w:p>
    <w:p w:rsidR="00BC4E1D" w:rsidRPr="00C42065" w:rsidRDefault="00BC4E1D" w:rsidP="00C42065">
      <w:pPr>
        <w:pStyle w:val="Default"/>
        <w:ind w:firstLine="708"/>
        <w:jc w:val="both"/>
        <w:rPr>
          <w:color w:val="auto"/>
        </w:rPr>
      </w:pPr>
      <w:r w:rsidRPr="00C42065">
        <w:rPr>
          <w:color w:val="auto"/>
        </w:rPr>
        <w:t>В случаях, предусмотренных статьями 72, 76, 84</w:t>
      </w:r>
      <w:r w:rsidR="005E34D4">
        <w:rPr>
          <w:color w:val="auto"/>
        </w:rPr>
        <w:t>.</w:t>
      </w:r>
      <w:r w:rsidRPr="00C42065">
        <w:rPr>
          <w:color w:val="auto"/>
        </w:rPr>
        <w:t xml:space="preserve">3 Федерального закона № 208-ФЗ от 26 декабря 1995 года «Об акционерных обществах» (далее – Федеральный закон «Об акционерных обществах»), фиксация (регистрация) ограничения распоряжения ценными бумагами, предъявленных к выкупу (приобретению), осуществляется при получении соответствующего указания (инструкции) от Депонента. </w:t>
      </w:r>
    </w:p>
    <w:p w:rsidR="00BC4E1D" w:rsidRDefault="00BC4E1D" w:rsidP="00C42065">
      <w:pPr>
        <w:pStyle w:val="Default"/>
        <w:ind w:firstLine="708"/>
        <w:jc w:val="both"/>
        <w:rPr>
          <w:color w:val="auto"/>
        </w:rPr>
      </w:pPr>
      <w:r w:rsidRPr="00C42065">
        <w:rPr>
          <w:color w:val="auto"/>
        </w:rPr>
        <w:t>Со дня получения Депозитарием от Депонента указания (инструкции) об осуществлении им права требовать выкупа акций в соответствии со статьей 76 Федерального закона «Об акционерных обществах» или указания (инструкции) о направлении заявления о продаже ценных бумаг в соответствии со статьями 72, 84.3 Федерального закона «Об акционерных обществах» и до дня внесения записи о переходе прав на указанные ценные бумаги к обществу по Счету Депозитария или до дня получения Депозитарием информации о получении регистратором общества отзыва владельцем ценных бумаг своего требования (заявления) Депонент не вправе распоряжаться предъявленными к выкупу (продаваемыми) ценными бумагами, в том числе передавать их в залог либо обременять другими способами, о чем Депозитарий без поручения Депонента вносит запись об установлении такого ограничения по счету, на котором учитываются права лица, предъявившего требование (заявление) на ценные бумаги.</w:t>
      </w:r>
    </w:p>
    <w:p w:rsidR="00BC4E1D" w:rsidRDefault="00BC4E1D" w:rsidP="00C42065">
      <w:pPr>
        <w:pStyle w:val="Default"/>
        <w:ind w:firstLine="708"/>
        <w:jc w:val="both"/>
        <w:rPr>
          <w:color w:val="auto"/>
        </w:rPr>
      </w:pPr>
      <w:r w:rsidRPr="00C42065">
        <w:rPr>
          <w:color w:val="auto"/>
        </w:rPr>
        <w:t>В случае, предусмотренном пунктом 8 статьи 84</w:t>
      </w:r>
      <w:r w:rsidR="005E34D4">
        <w:rPr>
          <w:color w:val="auto"/>
        </w:rPr>
        <w:t>.</w:t>
      </w:r>
      <w:r w:rsidRPr="00C42065">
        <w:rPr>
          <w:color w:val="auto"/>
        </w:rPr>
        <w:t>7 Федерального закона «Об акционерных обществах» фиксация (регистрация) ограничения распоряжения ценными бумагами осуществляется на основании Поручения Депонента о передаче выкупаемых ценных бумаг лицу, которое самостоятельно или совместно со своими аффилированными лицами является владельцем более 95 процентов общего количества акций эмитента, указанных в пункте 1 статьи 84</w:t>
      </w:r>
      <w:r w:rsidR="005E34D4">
        <w:rPr>
          <w:color w:val="auto"/>
        </w:rPr>
        <w:t>.</w:t>
      </w:r>
      <w:r w:rsidRPr="00C42065">
        <w:rPr>
          <w:color w:val="auto"/>
        </w:rPr>
        <w:t>1 Федерального закона «Об акционерных обществах».</w:t>
      </w:r>
    </w:p>
    <w:p w:rsidR="00BF62A8" w:rsidRPr="00BD1907" w:rsidRDefault="00BF62A8" w:rsidP="00C42065">
      <w:pPr>
        <w:pStyle w:val="Default"/>
        <w:ind w:firstLine="708"/>
        <w:jc w:val="both"/>
        <w:rPr>
          <w:color w:val="auto"/>
        </w:rPr>
      </w:pPr>
      <w:r w:rsidRPr="00BD1907">
        <w:rPr>
          <w:color w:val="auto"/>
        </w:rPr>
        <w:t xml:space="preserve">Запись (записи) об обременении ценных бумаг должна (должны) включать в себя следующую информацию: </w:t>
      </w:r>
    </w:p>
    <w:p w:rsidR="00BF62A8" w:rsidRPr="00BD1907" w:rsidRDefault="00E8533F" w:rsidP="00E8533F">
      <w:pPr>
        <w:pStyle w:val="Default"/>
        <w:spacing w:after="38"/>
        <w:ind w:left="709"/>
        <w:jc w:val="both"/>
        <w:rPr>
          <w:color w:val="auto"/>
        </w:rPr>
      </w:pPr>
      <w:r w:rsidRPr="00BD1907">
        <w:rPr>
          <w:color w:val="auto"/>
        </w:rPr>
        <w:sym w:font="Symbol" w:char="F0B7"/>
      </w:r>
      <w:r w:rsidR="00BF62A8" w:rsidRPr="00BD1907">
        <w:rPr>
          <w:color w:val="auto"/>
        </w:rPr>
        <w:t xml:space="preserve"> сведения, позволяющие идентифицировать ценные бумаги, в отношении которых установлено обременение, и количество таких ценных бумаг; </w:t>
      </w:r>
    </w:p>
    <w:p w:rsidR="00BF62A8" w:rsidRPr="00BD1907" w:rsidRDefault="00E8533F" w:rsidP="00E8533F">
      <w:pPr>
        <w:pStyle w:val="Default"/>
        <w:spacing w:after="38"/>
        <w:ind w:left="709"/>
        <w:jc w:val="both"/>
        <w:rPr>
          <w:color w:val="auto"/>
        </w:rPr>
      </w:pPr>
      <w:r w:rsidRPr="00BD1907">
        <w:rPr>
          <w:color w:val="auto"/>
        </w:rPr>
        <w:sym w:font="Symbol" w:char="F0B7"/>
      </w:r>
      <w:r w:rsidR="00BF62A8" w:rsidRPr="00BD1907">
        <w:rPr>
          <w:color w:val="auto"/>
        </w:rPr>
        <w:t xml:space="preserve"> способ и условия обременения ценных бумаг; </w:t>
      </w:r>
    </w:p>
    <w:p w:rsidR="00BF62A8" w:rsidRPr="00BD1907" w:rsidRDefault="00E8533F" w:rsidP="00E8533F">
      <w:pPr>
        <w:pStyle w:val="Default"/>
        <w:ind w:left="709"/>
        <w:jc w:val="both"/>
        <w:rPr>
          <w:color w:val="auto"/>
        </w:rPr>
      </w:pPr>
      <w:r w:rsidRPr="00BD1907">
        <w:rPr>
          <w:color w:val="auto"/>
        </w:rPr>
        <w:sym w:font="Symbol" w:char="F0B7"/>
      </w:r>
      <w:r w:rsidR="00BF62A8" w:rsidRPr="00BD1907">
        <w:rPr>
          <w:color w:val="auto"/>
        </w:rPr>
        <w:t xml:space="preserve"> дату и основание фиксации обременения ценных бумаг (фиксация изменения ус</w:t>
      </w:r>
      <w:r w:rsidR="00A86117">
        <w:rPr>
          <w:color w:val="auto"/>
        </w:rPr>
        <w:t xml:space="preserve">ловий обременения ценных бумаг </w:t>
      </w:r>
      <w:r w:rsidR="00BF62A8" w:rsidRPr="00BD1907">
        <w:rPr>
          <w:color w:val="auto"/>
        </w:rPr>
        <w:t xml:space="preserve">осуществляется путем внесения записи о новых условиях обременения в запись (записи) об обременении ценных бумаг). </w:t>
      </w:r>
    </w:p>
    <w:p w:rsidR="00BF62A8" w:rsidRPr="00BD1907" w:rsidRDefault="00BF62A8" w:rsidP="00E8533F">
      <w:pPr>
        <w:pStyle w:val="Default"/>
        <w:spacing w:before="240"/>
        <w:ind w:firstLine="708"/>
        <w:jc w:val="both"/>
        <w:rPr>
          <w:color w:val="auto"/>
        </w:rPr>
      </w:pPr>
      <w:r w:rsidRPr="00BD1907">
        <w:rPr>
          <w:color w:val="auto"/>
        </w:rPr>
        <w:t xml:space="preserve">Запись (записи) об ограничении распоряжения ценными бумагами должна (должны) включать в себя следующую информацию: </w:t>
      </w:r>
    </w:p>
    <w:p w:rsidR="00BF62A8" w:rsidRPr="00BD1907" w:rsidRDefault="00E8533F" w:rsidP="00E8533F">
      <w:pPr>
        <w:pStyle w:val="Default"/>
        <w:spacing w:after="35"/>
        <w:ind w:left="709"/>
        <w:jc w:val="both"/>
        <w:rPr>
          <w:color w:val="auto"/>
        </w:rPr>
      </w:pPr>
      <w:r w:rsidRPr="00BD1907">
        <w:rPr>
          <w:color w:val="auto"/>
        </w:rPr>
        <w:sym w:font="Symbol" w:char="F0B7"/>
      </w:r>
      <w:r w:rsidR="00BF62A8" w:rsidRPr="00BD1907">
        <w:rPr>
          <w:color w:val="auto"/>
        </w:rPr>
        <w:t xml:space="preserve"> сведения, позволяющие идентифицировать ценные бумаги, в отношении которых установлено ограничение распоряжения, и количество таких ценных бумаг; </w:t>
      </w:r>
    </w:p>
    <w:p w:rsidR="00BF62A8" w:rsidRPr="00BD1907" w:rsidRDefault="00E8533F" w:rsidP="00E8533F">
      <w:pPr>
        <w:pStyle w:val="Default"/>
        <w:spacing w:after="35"/>
        <w:ind w:left="709"/>
        <w:jc w:val="both"/>
        <w:rPr>
          <w:color w:val="auto"/>
        </w:rPr>
      </w:pPr>
      <w:r w:rsidRPr="00BD1907">
        <w:rPr>
          <w:color w:val="auto"/>
        </w:rPr>
        <w:sym w:font="Symbol" w:char="F0B7"/>
      </w:r>
      <w:r w:rsidR="00BF62A8" w:rsidRPr="00BD1907">
        <w:rPr>
          <w:color w:val="auto"/>
        </w:rPr>
        <w:t xml:space="preserve"> описание ограничения распоряжения ценными бумагами (арест, блокирование или запрет операций с ценными бумагами); </w:t>
      </w:r>
    </w:p>
    <w:p w:rsidR="00BF62A8" w:rsidRPr="00BD1907" w:rsidRDefault="00E8533F" w:rsidP="00E8533F">
      <w:pPr>
        <w:pStyle w:val="Default"/>
        <w:ind w:left="709"/>
        <w:jc w:val="both"/>
        <w:rPr>
          <w:color w:val="auto"/>
        </w:rPr>
      </w:pPr>
      <w:r w:rsidRPr="00BD1907">
        <w:rPr>
          <w:color w:val="auto"/>
        </w:rPr>
        <w:sym w:font="Symbol" w:char="F0B7"/>
      </w:r>
      <w:r w:rsidR="00BF62A8" w:rsidRPr="00BD1907">
        <w:rPr>
          <w:color w:val="auto"/>
        </w:rPr>
        <w:t xml:space="preserve"> дату и основание фиксации ограничения распоряжения ценными бумагами. </w:t>
      </w:r>
    </w:p>
    <w:p w:rsidR="00BF62A8" w:rsidRPr="00BD1907" w:rsidRDefault="00BF62A8" w:rsidP="00BF62A8">
      <w:pPr>
        <w:pStyle w:val="Default"/>
        <w:rPr>
          <w:color w:val="auto"/>
        </w:rPr>
      </w:pPr>
    </w:p>
    <w:p w:rsidR="00BF62A8" w:rsidRPr="00BD1907" w:rsidRDefault="00BF62A8" w:rsidP="00E8533F">
      <w:pPr>
        <w:pStyle w:val="Default"/>
        <w:ind w:firstLine="708"/>
        <w:jc w:val="both"/>
        <w:rPr>
          <w:color w:val="auto"/>
        </w:rPr>
      </w:pPr>
      <w:r w:rsidRPr="00BD1907">
        <w:rPr>
          <w:color w:val="auto"/>
        </w:rPr>
        <w:t>Фиксация обременения</w:t>
      </w:r>
      <w:r w:rsidR="00773A41">
        <w:rPr>
          <w:color w:val="auto"/>
        </w:rPr>
        <w:t xml:space="preserve">/снятия обременения </w:t>
      </w:r>
      <w:r w:rsidRPr="00BD1907">
        <w:rPr>
          <w:color w:val="auto"/>
        </w:rPr>
        <w:t>ценных бумаг и (или) ограничения</w:t>
      </w:r>
      <w:r w:rsidR="00773A41">
        <w:rPr>
          <w:color w:val="auto"/>
        </w:rPr>
        <w:t xml:space="preserve">/снятие ограничения </w:t>
      </w:r>
      <w:r w:rsidRPr="00BD1907">
        <w:rPr>
          <w:color w:val="auto"/>
        </w:rPr>
        <w:t>распоряжения</w:t>
      </w:r>
      <w:r w:rsidR="00773A41">
        <w:rPr>
          <w:color w:val="auto"/>
        </w:rPr>
        <w:t xml:space="preserve"> </w:t>
      </w:r>
      <w:r w:rsidRPr="00BD1907">
        <w:rPr>
          <w:color w:val="auto"/>
        </w:rPr>
        <w:t xml:space="preserve">ценными бумагами осуществляется в случаях: </w:t>
      </w:r>
    </w:p>
    <w:p w:rsidR="00BF62A8" w:rsidRPr="00BD1907" w:rsidRDefault="00E8533F" w:rsidP="00E8533F">
      <w:pPr>
        <w:pStyle w:val="Default"/>
        <w:spacing w:after="38"/>
        <w:ind w:left="709"/>
        <w:jc w:val="both"/>
        <w:rPr>
          <w:color w:val="auto"/>
        </w:rPr>
      </w:pPr>
      <w:r w:rsidRPr="00BD1907">
        <w:rPr>
          <w:color w:val="auto"/>
        </w:rPr>
        <w:sym w:font="Symbol" w:char="F0B7"/>
      </w:r>
      <w:r w:rsidR="00BF62A8" w:rsidRPr="00BD1907">
        <w:rPr>
          <w:color w:val="auto"/>
        </w:rPr>
        <w:t xml:space="preserve"> обременения/освобождения от обременения правами третьих лиц ценных бумаг, в том числе в случае залога ценных бумаг или иного обеспечения исполнения обязательств; </w:t>
      </w:r>
    </w:p>
    <w:p w:rsidR="00BF62A8" w:rsidRPr="00BD1907" w:rsidRDefault="00E8533F" w:rsidP="00E8533F">
      <w:pPr>
        <w:pStyle w:val="Default"/>
        <w:spacing w:after="38"/>
        <w:ind w:left="709"/>
        <w:jc w:val="both"/>
        <w:rPr>
          <w:color w:val="auto"/>
        </w:rPr>
      </w:pPr>
      <w:r w:rsidRPr="00BD1907">
        <w:rPr>
          <w:color w:val="auto"/>
        </w:rPr>
        <w:sym w:font="Symbol" w:char="F0B7"/>
      </w:r>
      <w:r w:rsidR="00BF62A8" w:rsidRPr="00BD1907">
        <w:rPr>
          <w:color w:val="auto"/>
        </w:rPr>
        <w:t xml:space="preserve"> наложения/снятие ареста на ценные бумаги; </w:t>
      </w:r>
    </w:p>
    <w:p w:rsidR="00BF62A8" w:rsidRPr="00BD1907" w:rsidRDefault="00E8533F" w:rsidP="00E8533F">
      <w:pPr>
        <w:pStyle w:val="Default"/>
        <w:spacing w:after="38"/>
        <w:ind w:left="709"/>
        <w:jc w:val="both"/>
        <w:rPr>
          <w:color w:val="auto"/>
        </w:rPr>
      </w:pPr>
      <w:r w:rsidRPr="00BD1907">
        <w:rPr>
          <w:color w:val="auto"/>
        </w:rPr>
        <w:lastRenderedPageBreak/>
        <w:sym w:font="Symbol" w:char="F0B7"/>
      </w:r>
      <w:r w:rsidR="00BF62A8" w:rsidRPr="00BD1907">
        <w:rPr>
          <w:color w:val="auto"/>
        </w:rPr>
        <w:t xml:space="preserve"> блокирования/разблокирования или запрета/снятия запрета совершения операций с ценными бумагами на основании федерального закона или в соответствии с депозитарным договором; </w:t>
      </w:r>
    </w:p>
    <w:p w:rsidR="00BF62A8" w:rsidRPr="00BD1907" w:rsidRDefault="00E8533F" w:rsidP="00E8533F">
      <w:pPr>
        <w:pStyle w:val="Default"/>
        <w:ind w:left="709"/>
        <w:jc w:val="both"/>
        <w:rPr>
          <w:color w:val="auto"/>
        </w:rPr>
      </w:pPr>
      <w:r w:rsidRPr="00BD1907">
        <w:rPr>
          <w:color w:val="auto"/>
        </w:rPr>
        <w:sym w:font="Symbol" w:char="F0B7"/>
      </w:r>
      <w:r w:rsidR="00BF62A8" w:rsidRPr="00BD1907">
        <w:rPr>
          <w:color w:val="auto"/>
        </w:rPr>
        <w:t xml:space="preserve"> в иных случаях, установленных законодательством Российской Федерации. </w:t>
      </w:r>
    </w:p>
    <w:p w:rsidR="00BF62A8" w:rsidRPr="00BD1907" w:rsidRDefault="00BF62A8" w:rsidP="00BF62A8">
      <w:pPr>
        <w:pStyle w:val="Default"/>
        <w:rPr>
          <w:color w:val="auto"/>
        </w:rPr>
      </w:pPr>
    </w:p>
    <w:p w:rsidR="00BF62A8" w:rsidRPr="00BD1907" w:rsidRDefault="00BF62A8" w:rsidP="00E8533F">
      <w:pPr>
        <w:pStyle w:val="Default"/>
        <w:ind w:firstLine="708"/>
        <w:jc w:val="both"/>
        <w:rPr>
          <w:color w:val="auto"/>
        </w:rPr>
      </w:pPr>
      <w:r w:rsidRPr="00BD1907">
        <w:rPr>
          <w:i/>
          <w:iCs/>
          <w:color w:val="auto"/>
          <w:u w:val="single"/>
        </w:rPr>
        <w:t>Содержание операции фиксации прекращения обременения ценных бумаг и (или) ограничения распоряжения ценными бумагами:</w:t>
      </w:r>
      <w:r w:rsidRPr="00BD1907">
        <w:rPr>
          <w:i/>
          <w:iCs/>
          <w:color w:val="auto"/>
        </w:rPr>
        <w:t xml:space="preserve"> </w:t>
      </w:r>
      <w:r w:rsidRPr="00BD1907">
        <w:rPr>
          <w:color w:val="auto"/>
        </w:rPr>
        <w:t xml:space="preserve">фиксация прекращения обременения ценных бумаг и (или) снятия ограничения распоряжения ценными бумагами осуществляются в соответствии с федеральными законами, условиями выпуска ценных бумаг или депозитарным договором путем внесения по счету депо записи о прекращении обременения ценных бумаг и (или) записи о снятии ограничения распоряжения ценными бумагами, в том числе путем одновременного (в один день и на одну дату) внесения расходной записи по разделу счета депо, на котором осуществляется учет прав на обремененные ценные бумаги или на ценные бумаги, распоряжение которыми ограничено, и внесения приходной записи по разделу счета депо, указанному в поручении (распоряжении) инициатора операции. </w:t>
      </w:r>
    </w:p>
    <w:p w:rsidR="00BF62A8" w:rsidRPr="00BD1907" w:rsidRDefault="00BF62A8" w:rsidP="00E8533F">
      <w:pPr>
        <w:pStyle w:val="Default"/>
        <w:spacing w:before="240"/>
        <w:ind w:firstLine="708"/>
        <w:jc w:val="both"/>
        <w:rPr>
          <w:color w:val="auto"/>
        </w:rPr>
      </w:pPr>
      <w:r w:rsidRPr="00BD1907">
        <w:rPr>
          <w:color w:val="auto"/>
        </w:rPr>
        <w:t xml:space="preserve">Фиксация прекращения обременения ценных бумаг и (или) фиксация снятия ограничения распоряжения ценными бумагами осуществляются по тому же счету депо, по которому осуществлялась фиксация обременения ценных бумаг и (или) фиксация ограничения распоряжения ценными бумагами. </w:t>
      </w:r>
    </w:p>
    <w:p w:rsidR="00BF62A8" w:rsidRPr="00BD1907" w:rsidRDefault="00BF62A8" w:rsidP="00E8533F">
      <w:pPr>
        <w:pStyle w:val="Default"/>
        <w:ind w:firstLine="708"/>
        <w:jc w:val="both"/>
        <w:rPr>
          <w:color w:val="auto"/>
        </w:rPr>
      </w:pPr>
      <w:r w:rsidRPr="00BD1907">
        <w:rPr>
          <w:color w:val="auto"/>
        </w:rPr>
        <w:t xml:space="preserve">В случае если одним из условий обременения ценных бумаг являлось также ограничение распоряжения ими, одновременно с фиксацией прекращения обременения ценных бумаг по счету депо осуществляется фиксация снятия ограничения распоряжения ценными бумагами, которое являлось условием такого обременения. </w:t>
      </w:r>
    </w:p>
    <w:p w:rsidR="00BF62A8" w:rsidRPr="00BD1907" w:rsidRDefault="00BF62A8" w:rsidP="00E8533F">
      <w:pPr>
        <w:pStyle w:val="Default"/>
        <w:ind w:firstLine="708"/>
        <w:jc w:val="both"/>
        <w:rPr>
          <w:color w:val="auto"/>
        </w:rPr>
      </w:pPr>
      <w:r w:rsidRPr="00BD1907">
        <w:rPr>
          <w:color w:val="auto"/>
        </w:rPr>
        <w:t xml:space="preserve">Запись (записи) о прекращении обременения ценных бумаг </w:t>
      </w:r>
      <w:r w:rsidR="00FA1DEF">
        <w:rPr>
          <w:color w:val="auto"/>
        </w:rPr>
        <w:t xml:space="preserve">и (или) снятия ограничения распоряжения ценными бумагами </w:t>
      </w:r>
      <w:r w:rsidRPr="00BD1907">
        <w:rPr>
          <w:color w:val="auto"/>
        </w:rPr>
        <w:t xml:space="preserve">должна (должны) включать в себя следующую информацию: </w:t>
      </w:r>
    </w:p>
    <w:p w:rsidR="00BF62A8" w:rsidRDefault="00E8533F" w:rsidP="00E8533F">
      <w:pPr>
        <w:pStyle w:val="Default"/>
        <w:spacing w:after="38"/>
        <w:ind w:left="709"/>
        <w:jc w:val="both"/>
        <w:rPr>
          <w:color w:val="auto"/>
        </w:rPr>
      </w:pPr>
      <w:r w:rsidRPr="00BD1907">
        <w:rPr>
          <w:color w:val="auto"/>
        </w:rPr>
        <w:sym w:font="Symbol" w:char="F0B7"/>
      </w:r>
      <w:r w:rsidR="00BF62A8" w:rsidRPr="00BD1907">
        <w:rPr>
          <w:color w:val="auto"/>
        </w:rPr>
        <w:t xml:space="preserve"> сведения, позволяющие идентифицировать ценные бумаги, в отношении которых прекращается обременение, и количество таких ценных бумаг; </w:t>
      </w:r>
    </w:p>
    <w:p w:rsidR="00FA1DEF" w:rsidRDefault="00A47FA6" w:rsidP="00E8533F">
      <w:pPr>
        <w:pStyle w:val="Default"/>
        <w:spacing w:after="38"/>
        <w:ind w:left="709"/>
        <w:jc w:val="both"/>
        <w:rPr>
          <w:color w:val="auto"/>
        </w:rPr>
      </w:pPr>
      <w:r w:rsidRPr="00BD1907">
        <w:rPr>
          <w:color w:val="auto"/>
        </w:rPr>
        <w:sym w:font="Symbol" w:char="F0B7"/>
      </w:r>
      <w:r>
        <w:rPr>
          <w:color w:val="auto"/>
        </w:rPr>
        <w:t xml:space="preserve"> сведения о том, что ценные бумаги освобождены от обременения правами третьих лиц;</w:t>
      </w:r>
    </w:p>
    <w:p w:rsidR="00A47FA6" w:rsidRDefault="00A47FA6" w:rsidP="00E8533F">
      <w:pPr>
        <w:pStyle w:val="Default"/>
        <w:spacing w:after="38"/>
        <w:ind w:left="709"/>
        <w:jc w:val="both"/>
        <w:rPr>
          <w:color w:val="auto"/>
        </w:rPr>
      </w:pPr>
      <w:r w:rsidRPr="00BD1907">
        <w:rPr>
          <w:color w:val="auto"/>
        </w:rPr>
        <w:sym w:font="Symbol" w:char="F0B7"/>
      </w:r>
      <w:r>
        <w:rPr>
          <w:color w:val="auto"/>
        </w:rPr>
        <w:t xml:space="preserve"> сведения о том, что с операций  с ценными бумагами снято ограничение в соответствии с  основаниями, установленными Условиями или с требованиями законодательства Российской федерации;</w:t>
      </w:r>
    </w:p>
    <w:p w:rsidR="00BF62A8" w:rsidRPr="00BD1907" w:rsidRDefault="00E8533F" w:rsidP="00E8533F">
      <w:pPr>
        <w:pStyle w:val="Default"/>
        <w:ind w:left="709"/>
        <w:jc w:val="both"/>
        <w:rPr>
          <w:color w:val="auto"/>
        </w:rPr>
      </w:pPr>
      <w:r w:rsidRPr="00BD1907">
        <w:rPr>
          <w:color w:val="auto"/>
        </w:rPr>
        <w:sym w:font="Symbol" w:char="F0B7"/>
      </w:r>
      <w:r w:rsidR="00BF62A8" w:rsidRPr="00BD1907">
        <w:rPr>
          <w:color w:val="auto"/>
        </w:rPr>
        <w:t xml:space="preserve"> дату и основание фиксации прекраще</w:t>
      </w:r>
      <w:r w:rsidRPr="00BD1907">
        <w:rPr>
          <w:color w:val="auto"/>
        </w:rPr>
        <w:t>ния обременения ценных бумаг.</w:t>
      </w:r>
    </w:p>
    <w:p w:rsidR="00BF62A8" w:rsidRPr="00BD1907" w:rsidRDefault="00BF62A8" w:rsidP="00E8533F">
      <w:pPr>
        <w:pStyle w:val="Default"/>
        <w:spacing w:before="240"/>
        <w:ind w:firstLine="708"/>
        <w:jc w:val="both"/>
        <w:rPr>
          <w:color w:val="auto"/>
        </w:rPr>
      </w:pPr>
      <w:r w:rsidRPr="00BD1907">
        <w:rPr>
          <w:color w:val="auto"/>
        </w:rPr>
        <w:t xml:space="preserve">Запись (записи) о снятии ограничения распоряжения ценными бумагами должна (должны) включать в себя следующую информацию: </w:t>
      </w:r>
    </w:p>
    <w:p w:rsidR="00BF62A8" w:rsidRPr="00BD1907" w:rsidRDefault="00E8533F" w:rsidP="00E8533F">
      <w:pPr>
        <w:pStyle w:val="Default"/>
        <w:spacing w:after="13"/>
        <w:ind w:firstLine="708"/>
        <w:jc w:val="both"/>
        <w:rPr>
          <w:color w:val="auto"/>
        </w:rPr>
      </w:pPr>
      <w:r w:rsidRPr="00BD1907">
        <w:rPr>
          <w:color w:val="auto"/>
        </w:rPr>
        <w:sym w:font="Symbol" w:char="F0B7"/>
      </w:r>
      <w:r w:rsidR="00BF62A8" w:rsidRPr="00BD1907">
        <w:rPr>
          <w:color w:val="auto"/>
        </w:rPr>
        <w:t xml:space="preserve"> сведения, позволяющие идентифицировать ценные бумаги, в отношении которых снимается ограничение распоряжения, и количество таких ценных бумаг; </w:t>
      </w:r>
    </w:p>
    <w:p w:rsidR="00BF62A8" w:rsidRDefault="00E8533F" w:rsidP="00E8533F">
      <w:pPr>
        <w:pStyle w:val="Default"/>
        <w:ind w:firstLine="708"/>
        <w:jc w:val="both"/>
        <w:rPr>
          <w:color w:val="auto"/>
        </w:rPr>
      </w:pPr>
      <w:r w:rsidRPr="00BD1907">
        <w:rPr>
          <w:color w:val="auto"/>
        </w:rPr>
        <w:sym w:font="Symbol" w:char="F0B7"/>
      </w:r>
      <w:r w:rsidR="00BF62A8" w:rsidRPr="00BD1907">
        <w:rPr>
          <w:color w:val="auto"/>
        </w:rPr>
        <w:t xml:space="preserve"> дату и основание фиксации снятия ограничения р</w:t>
      </w:r>
      <w:r w:rsidRPr="00BD1907">
        <w:rPr>
          <w:color w:val="auto"/>
        </w:rPr>
        <w:t>аспоряжения ценными бумагами.</w:t>
      </w:r>
    </w:p>
    <w:p w:rsidR="00CF04B6" w:rsidRPr="00BD1907" w:rsidRDefault="00CF04B6" w:rsidP="00CF04B6">
      <w:pPr>
        <w:pStyle w:val="Default"/>
        <w:ind w:firstLine="708"/>
        <w:jc w:val="both"/>
        <w:rPr>
          <w:color w:val="auto"/>
        </w:rPr>
      </w:pPr>
    </w:p>
    <w:p w:rsidR="00420601" w:rsidRPr="00C42065" w:rsidRDefault="00420601" w:rsidP="00C42065">
      <w:pPr>
        <w:pStyle w:val="Default"/>
        <w:ind w:firstLine="708"/>
        <w:jc w:val="both"/>
        <w:rPr>
          <w:color w:val="auto"/>
        </w:rPr>
      </w:pPr>
      <w:r w:rsidRPr="00C42065">
        <w:rPr>
          <w:color w:val="auto"/>
        </w:rPr>
        <w:t xml:space="preserve">В случае прекращения залога, а также в случае, если ценные бумаги, являющиеся предметом залога, были во внесудебном порядке реализованы на организованных торгах или оставлены за залогодержателем, фиксация (регистрация) снятия обременения ценных бумаг осуществляется на основании соответствующего </w:t>
      </w:r>
      <w:r>
        <w:rPr>
          <w:color w:val="auto"/>
        </w:rPr>
        <w:t>п</w:t>
      </w:r>
      <w:r w:rsidRPr="00C42065">
        <w:rPr>
          <w:color w:val="auto"/>
        </w:rPr>
        <w:t xml:space="preserve">оручения, подписанного залогодержателем либо залогодателем и залогодержателем, и (или) иных документов, предусмотренных Условиями или депозитарным договором. </w:t>
      </w:r>
    </w:p>
    <w:p w:rsidR="00BF62A8" w:rsidRDefault="00420601" w:rsidP="00C42065">
      <w:pPr>
        <w:pStyle w:val="Default"/>
        <w:ind w:firstLine="708"/>
        <w:jc w:val="both"/>
        <w:rPr>
          <w:color w:val="auto"/>
        </w:rPr>
      </w:pPr>
      <w:r w:rsidRPr="00C42065">
        <w:rPr>
          <w:color w:val="auto"/>
        </w:rPr>
        <w:t>В случае если ценные бумаги, являющиеся предметом залога, на основании решения суда были реализованы на организованных торгах, фиксация (регистрация) снятия обременения ценных бумаг осуществляется на основании соответствующего решения (постановления) судебного пристава-исполнителя.</w:t>
      </w:r>
    </w:p>
    <w:p w:rsidR="00CF04B6" w:rsidRPr="00C42065" w:rsidRDefault="00CF04B6" w:rsidP="00C42065">
      <w:pPr>
        <w:pStyle w:val="Default"/>
        <w:ind w:firstLine="708"/>
        <w:jc w:val="both"/>
        <w:rPr>
          <w:color w:val="auto"/>
        </w:rPr>
      </w:pPr>
      <w:r w:rsidRPr="00C42065">
        <w:rPr>
          <w:color w:val="auto"/>
        </w:rPr>
        <w:lastRenderedPageBreak/>
        <w:t>Фиксация снятия ограничения распоряжения ценными бумагами, предъявленными к выкупу (приобретению) в случаях, предусмотренных статьями 72, 76, 84</w:t>
      </w:r>
      <w:r>
        <w:rPr>
          <w:color w:val="auto"/>
        </w:rPr>
        <w:t>.</w:t>
      </w:r>
      <w:r w:rsidRPr="00C42065">
        <w:rPr>
          <w:color w:val="auto"/>
        </w:rPr>
        <w:t xml:space="preserve">3 Федерального закона «Об акционерных обществах», в отношении акций, подлежащих выкупу (приобретению), осуществляется при условии наступления обстоятельств, установленных законодательством Российской Федерации, на основании отчета о проведении операции по Счету Депозитария и, если это предусмотрено Условиями, Служебного поручения. </w:t>
      </w:r>
    </w:p>
    <w:p w:rsidR="00CF04B6" w:rsidRPr="00C42065" w:rsidRDefault="00CF04B6" w:rsidP="00C42065">
      <w:pPr>
        <w:pStyle w:val="Default"/>
        <w:ind w:firstLine="708"/>
        <w:jc w:val="both"/>
        <w:rPr>
          <w:color w:val="auto"/>
        </w:rPr>
      </w:pPr>
      <w:r w:rsidRPr="00C42065">
        <w:rPr>
          <w:color w:val="auto"/>
        </w:rPr>
        <w:t>Фиксация снятия ограничения распоряжения ценными бумагами, в случае, предусмотренном пунктом 8 статьи 84</w:t>
      </w:r>
      <w:r>
        <w:rPr>
          <w:color w:val="auto"/>
        </w:rPr>
        <w:t>.</w:t>
      </w:r>
      <w:r w:rsidRPr="00C42065">
        <w:rPr>
          <w:color w:val="auto"/>
        </w:rPr>
        <w:t xml:space="preserve">7 Федерального закона «Об акционерных обществах», по счету депо владельца осуществляется на основании отчета о проведении операции по Счету Депозитария и, если это предусмотрено Условиями, Служебного поручения. </w:t>
      </w:r>
    </w:p>
    <w:p w:rsidR="00CF04B6" w:rsidRDefault="00CF04B6" w:rsidP="00C42065">
      <w:pPr>
        <w:pStyle w:val="Default"/>
        <w:ind w:firstLine="708"/>
        <w:jc w:val="both"/>
        <w:rPr>
          <w:color w:val="auto"/>
        </w:rPr>
      </w:pPr>
      <w:r w:rsidRPr="00C42065">
        <w:rPr>
          <w:color w:val="auto"/>
        </w:rPr>
        <w:t>В соответствии с нормативными актами Банка России, фиксация снятия ограничения распоряжения ценными бумагами, выкупаемыми в соответствии со статьей 84</w:t>
      </w:r>
      <w:r>
        <w:rPr>
          <w:color w:val="auto"/>
        </w:rPr>
        <w:t>.</w:t>
      </w:r>
      <w:r w:rsidRPr="00C42065">
        <w:rPr>
          <w:color w:val="auto"/>
        </w:rPr>
        <w:t xml:space="preserve">8 Федерального закона «Об акционерных обществах» осуществляется на основании документа, подтверждающего прекращение ограничения операций с указанными ценными бумагами, на открытом Депозитарию счете (счетах). </w:t>
      </w:r>
    </w:p>
    <w:p w:rsidR="00CF04B6" w:rsidRDefault="00CF04B6" w:rsidP="00C42065">
      <w:pPr>
        <w:pStyle w:val="Default"/>
        <w:ind w:firstLine="708"/>
        <w:jc w:val="both"/>
        <w:rPr>
          <w:color w:val="auto"/>
        </w:rPr>
      </w:pPr>
      <w:r w:rsidRPr="00C42065">
        <w:rPr>
          <w:color w:val="auto"/>
        </w:rPr>
        <w:t>Депозитарий, получивший сообщение от Депонента - номинального держателя, иностранного номинального держателя о снятии ареста по счетам депо его Депонентов, вносит запись о снятии соответствующего ограничения по счету депо номинального держателя, иностранного номинального держателя на основании документов, предусмотренных Условиями.</w:t>
      </w:r>
    </w:p>
    <w:p w:rsidR="00420601" w:rsidRPr="00BD1907" w:rsidRDefault="00420601" w:rsidP="00C42065">
      <w:pPr>
        <w:pStyle w:val="Default"/>
        <w:ind w:firstLine="708"/>
        <w:jc w:val="both"/>
        <w:rPr>
          <w:color w:val="auto"/>
        </w:rPr>
      </w:pPr>
    </w:p>
    <w:p w:rsidR="00BF62A8" w:rsidRPr="00BD1907" w:rsidRDefault="00BF62A8" w:rsidP="00447F1C">
      <w:pPr>
        <w:pStyle w:val="Default"/>
        <w:ind w:firstLine="708"/>
        <w:rPr>
          <w:color w:val="auto"/>
        </w:rPr>
      </w:pPr>
      <w:r w:rsidRPr="00BD1907">
        <w:rPr>
          <w:b/>
          <w:bCs/>
          <w:color w:val="auto"/>
        </w:rPr>
        <w:t xml:space="preserve">Фиксация обременения/ освобождения от обременения ценных бумаг. </w:t>
      </w:r>
    </w:p>
    <w:p w:rsidR="00BF62A8" w:rsidRPr="00BD1907" w:rsidRDefault="00BF62A8" w:rsidP="00447F1C">
      <w:pPr>
        <w:pStyle w:val="Default"/>
        <w:spacing w:before="240"/>
        <w:ind w:firstLine="708"/>
        <w:rPr>
          <w:color w:val="auto"/>
          <w:u w:val="single"/>
        </w:rPr>
      </w:pPr>
      <w:r w:rsidRPr="00BD1907">
        <w:rPr>
          <w:i/>
          <w:iCs/>
          <w:color w:val="auto"/>
          <w:u w:val="single"/>
        </w:rPr>
        <w:t xml:space="preserve">Основание для операции: </w:t>
      </w:r>
    </w:p>
    <w:p w:rsidR="00BF62A8" w:rsidRPr="00BD1907" w:rsidRDefault="00447F1C" w:rsidP="00447F1C">
      <w:pPr>
        <w:pStyle w:val="Default"/>
        <w:spacing w:after="38"/>
        <w:ind w:left="709"/>
        <w:jc w:val="both"/>
        <w:rPr>
          <w:color w:val="auto"/>
        </w:rPr>
      </w:pPr>
      <w:r w:rsidRPr="00BD1907">
        <w:rPr>
          <w:color w:val="auto"/>
        </w:rPr>
        <w:sym w:font="Symbol" w:char="F0B7"/>
      </w:r>
      <w:r w:rsidR="00BF62A8" w:rsidRPr="00BD1907">
        <w:rPr>
          <w:color w:val="auto"/>
        </w:rPr>
        <w:t xml:space="preserve"> поручение на </w:t>
      </w:r>
      <w:r w:rsidRPr="00BD1907">
        <w:rPr>
          <w:color w:val="auto"/>
        </w:rPr>
        <w:t>регистрацию/прекращение обременения ценных бумаг</w:t>
      </w:r>
      <w:r w:rsidR="00BF62A8" w:rsidRPr="00BD1907">
        <w:rPr>
          <w:color w:val="auto"/>
        </w:rPr>
        <w:t xml:space="preserve"> (</w:t>
      </w:r>
      <w:r w:rsidRPr="00BD1907">
        <w:rPr>
          <w:color w:val="auto"/>
        </w:rPr>
        <w:t>форма № 8</w:t>
      </w:r>
      <w:r w:rsidR="00BF62A8" w:rsidRPr="00BD1907">
        <w:rPr>
          <w:color w:val="auto"/>
        </w:rPr>
        <w:t xml:space="preserve">); </w:t>
      </w:r>
    </w:p>
    <w:p w:rsidR="00BF62A8" w:rsidRPr="00BD1907" w:rsidRDefault="00447F1C" w:rsidP="00447F1C">
      <w:pPr>
        <w:pStyle w:val="Default"/>
        <w:spacing w:after="38"/>
        <w:ind w:left="709"/>
        <w:jc w:val="both"/>
        <w:rPr>
          <w:color w:val="auto"/>
        </w:rPr>
      </w:pPr>
      <w:r w:rsidRPr="00BD1907">
        <w:rPr>
          <w:color w:val="auto"/>
        </w:rPr>
        <w:sym w:font="Symbol" w:char="F0B7"/>
      </w:r>
      <w:r w:rsidR="00BF62A8" w:rsidRPr="00BD1907">
        <w:rPr>
          <w:color w:val="auto"/>
        </w:rPr>
        <w:t xml:space="preserve"> сведения, позволяющие идентифицировать лицо, в пользу которого устанавливается обременение, а также иная информация об этом лице в объеме, предусмотренном для открытия счета депо; </w:t>
      </w:r>
    </w:p>
    <w:p w:rsidR="00BF62A8" w:rsidRPr="00BD1907" w:rsidRDefault="00447F1C" w:rsidP="00447F1C">
      <w:pPr>
        <w:pStyle w:val="Default"/>
        <w:ind w:left="709"/>
        <w:jc w:val="both"/>
        <w:rPr>
          <w:color w:val="auto"/>
        </w:rPr>
      </w:pPr>
      <w:r w:rsidRPr="00BD1907">
        <w:rPr>
          <w:color w:val="auto"/>
        </w:rPr>
        <w:sym w:font="Symbol" w:char="F0B7"/>
      </w:r>
      <w:r w:rsidR="00BF62A8" w:rsidRPr="00BD1907">
        <w:rPr>
          <w:color w:val="auto"/>
        </w:rPr>
        <w:t xml:space="preserve"> копия документа, подтверждающего возникновение/ прекращение обременения ценных бумаг Депонента (изменения условий обременения ценных бумаг Депонента). </w:t>
      </w:r>
    </w:p>
    <w:p w:rsidR="00BF62A8" w:rsidRPr="00BD1907" w:rsidRDefault="00BF62A8" w:rsidP="00BF62A8">
      <w:pPr>
        <w:pStyle w:val="Default"/>
        <w:rPr>
          <w:color w:val="auto"/>
        </w:rPr>
      </w:pPr>
    </w:p>
    <w:p w:rsidR="00BF62A8" w:rsidRPr="00BD1907" w:rsidRDefault="00BF62A8" w:rsidP="00447F1C">
      <w:pPr>
        <w:pStyle w:val="Default"/>
        <w:ind w:firstLine="708"/>
        <w:jc w:val="both"/>
        <w:rPr>
          <w:color w:val="auto"/>
        </w:rPr>
      </w:pPr>
      <w:r w:rsidRPr="00BD1907">
        <w:rPr>
          <w:color w:val="auto"/>
        </w:rPr>
        <w:t xml:space="preserve">Записи об изменении условия обременения бездокументарных ценных бумаг и о его прекращении вносятся на основании распоряжения владельца, доверительного управляющего при наличии согласия в письменной форме лица, в пользу которого установлено обременение, либо без такого распоряжения в случаях, предусмотренных законодательством РФ или соглашением правообладателя с Депозитарием и лицом, в пользу которого установлено обременение. </w:t>
      </w:r>
    </w:p>
    <w:p w:rsidR="00BF62A8" w:rsidRPr="00BD1907" w:rsidRDefault="00BF62A8" w:rsidP="00447F1C">
      <w:pPr>
        <w:pStyle w:val="Default"/>
        <w:ind w:firstLine="708"/>
        <w:jc w:val="both"/>
        <w:rPr>
          <w:color w:val="auto"/>
        </w:rPr>
      </w:pPr>
      <w:r w:rsidRPr="00BD1907">
        <w:rPr>
          <w:color w:val="auto"/>
        </w:rPr>
        <w:t xml:space="preserve">В случае, если условием договора залога ценных бумаг предусмотрено, что права по заложенным ценным бумагам осуществляет залогодержатель, Депозитарий отражает информацию об этом в записи об обременении. </w:t>
      </w:r>
    </w:p>
    <w:p w:rsidR="00BF62A8" w:rsidRPr="00BD1907" w:rsidRDefault="00BF62A8" w:rsidP="00447F1C">
      <w:pPr>
        <w:pStyle w:val="Default"/>
        <w:spacing w:before="240"/>
        <w:ind w:firstLine="708"/>
        <w:rPr>
          <w:color w:val="auto"/>
          <w:u w:val="single"/>
        </w:rPr>
      </w:pPr>
      <w:r w:rsidRPr="00BD1907">
        <w:rPr>
          <w:i/>
          <w:iCs/>
          <w:color w:val="auto"/>
          <w:u w:val="single"/>
        </w:rPr>
        <w:t xml:space="preserve">Исходящие документы: </w:t>
      </w:r>
    </w:p>
    <w:p w:rsidR="00BF62A8" w:rsidRPr="00BD1907" w:rsidRDefault="00447F1C" w:rsidP="00447F1C">
      <w:pPr>
        <w:pStyle w:val="Default"/>
        <w:ind w:firstLine="708"/>
        <w:rPr>
          <w:color w:val="auto"/>
        </w:rPr>
      </w:pPr>
      <w:r w:rsidRPr="00BD1907">
        <w:rPr>
          <w:color w:val="auto"/>
        </w:rPr>
        <w:sym w:font="Symbol" w:char="F0B7"/>
      </w:r>
      <w:r w:rsidR="00BF62A8" w:rsidRPr="00BD1907">
        <w:rPr>
          <w:color w:val="auto"/>
        </w:rPr>
        <w:t xml:space="preserve"> отчет о </w:t>
      </w:r>
      <w:r w:rsidRPr="00BD1907">
        <w:rPr>
          <w:color w:val="auto"/>
        </w:rPr>
        <w:t>совершенной о</w:t>
      </w:r>
      <w:r w:rsidR="00BF62A8" w:rsidRPr="00BD1907">
        <w:rPr>
          <w:color w:val="auto"/>
        </w:rPr>
        <w:t>перации (</w:t>
      </w:r>
      <w:r w:rsidRPr="00BD1907">
        <w:rPr>
          <w:color w:val="auto"/>
        </w:rPr>
        <w:t>форма № 14</w:t>
      </w:r>
      <w:r w:rsidR="00BF62A8" w:rsidRPr="00BD1907">
        <w:rPr>
          <w:color w:val="auto"/>
        </w:rPr>
        <w:t xml:space="preserve">). </w:t>
      </w:r>
    </w:p>
    <w:p w:rsidR="00BF62A8" w:rsidRPr="00BD1907" w:rsidRDefault="00BF62A8" w:rsidP="00BF62A8">
      <w:pPr>
        <w:pStyle w:val="Default"/>
        <w:rPr>
          <w:color w:val="auto"/>
        </w:rPr>
      </w:pPr>
    </w:p>
    <w:p w:rsidR="00BF62A8" w:rsidRPr="00BD1907" w:rsidRDefault="00BF62A8" w:rsidP="00447F1C">
      <w:pPr>
        <w:pStyle w:val="Default"/>
        <w:ind w:firstLine="708"/>
        <w:rPr>
          <w:color w:val="auto"/>
        </w:rPr>
      </w:pPr>
      <w:r w:rsidRPr="00BD1907">
        <w:rPr>
          <w:b/>
          <w:bCs/>
          <w:color w:val="auto"/>
        </w:rPr>
        <w:t xml:space="preserve">Фиксация наложения/снятия ареста на ценные бумаги. </w:t>
      </w:r>
    </w:p>
    <w:p w:rsidR="00BF62A8" w:rsidRPr="00BD1907" w:rsidRDefault="00BF62A8" w:rsidP="00447F1C">
      <w:pPr>
        <w:pStyle w:val="Default"/>
        <w:spacing w:before="240"/>
        <w:ind w:firstLine="708"/>
        <w:jc w:val="both"/>
        <w:rPr>
          <w:color w:val="auto"/>
        </w:rPr>
      </w:pPr>
      <w:r w:rsidRPr="00BD1907">
        <w:rPr>
          <w:color w:val="auto"/>
        </w:rPr>
        <w:t xml:space="preserve">Фиксация наложения ареста осуществляется по счету депо владельца ценных бумаг. Не допускается наложение ареста на бездокументарные ценные бумаги, учитываемые на счетах депо номинального держателя или иных счетах. </w:t>
      </w:r>
    </w:p>
    <w:p w:rsidR="00BF62A8" w:rsidRPr="00BD1907" w:rsidRDefault="00BF62A8" w:rsidP="00447F1C">
      <w:pPr>
        <w:pStyle w:val="Default"/>
        <w:spacing w:before="240"/>
        <w:ind w:firstLine="708"/>
        <w:rPr>
          <w:color w:val="auto"/>
          <w:u w:val="single"/>
        </w:rPr>
      </w:pPr>
      <w:r w:rsidRPr="00BD1907">
        <w:rPr>
          <w:i/>
          <w:iCs/>
          <w:color w:val="auto"/>
          <w:u w:val="single"/>
        </w:rPr>
        <w:t xml:space="preserve">Основание для операции: </w:t>
      </w:r>
    </w:p>
    <w:p w:rsidR="00EB5B8D" w:rsidRDefault="00EB5B8D" w:rsidP="00EB5B8D">
      <w:pPr>
        <w:pStyle w:val="Default"/>
        <w:ind w:firstLine="708"/>
        <w:jc w:val="both"/>
        <w:rPr>
          <w:color w:val="auto"/>
        </w:rPr>
      </w:pPr>
      <w:r w:rsidRPr="00BD1907">
        <w:rPr>
          <w:color w:val="auto"/>
        </w:rPr>
        <w:sym w:font="Symbol" w:char="F0B7"/>
      </w:r>
      <w:r w:rsidRPr="00BD1907">
        <w:rPr>
          <w:color w:val="auto"/>
        </w:rPr>
        <w:t xml:space="preserve"> </w:t>
      </w:r>
      <w:r w:rsidR="00BF62A8" w:rsidRPr="00BD1907">
        <w:rPr>
          <w:color w:val="auto"/>
        </w:rPr>
        <w:t xml:space="preserve">акт уполномоченного органа исполнительной или судебной власти: определения, акта ареста, протокола и т.п. </w:t>
      </w:r>
    </w:p>
    <w:p w:rsidR="00A44C73" w:rsidRPr="00BD1907" w:rsidRDefault="00A44C73" w:rsidP="00A44C73">
      <w:pPr>
        <w:pStyle w:val="Default"/>
        <w:ind w:firstLine="708"/>
        <w:jc w:val="both"/>
        <w:rPr>
          <w:color w:val="auto"/>
        </w:rPr>
      </w:pPr>
      <w:r w:rsidRPr="0063681B">
        <w:rPr>
          <w:color w:val="auto"/>
        </w:rPr>
        <w:lastRenderedPageBreak/>
        <w:t>В соответствии с пунктом 5 статьи 82 Федерального закона от 02 октября 2007 года № 229-ФЗ «Об исполнительном производстве», запись об установлении ограничения распоряжения ценными бумагами, внесенная по счету депо во исполнение наложенного судебным приставом-исполнителем ареста на ценные бумаги должника при обращении взыскания на его имущество, не препятствует совершению действий по их погашению, выплате по ним доходов, их конвертации или обмену на иные ценные бумаги, если такие действия предусмотрены условиями выпуска арестованных ценных бумаг и не запрещены постановлением о наложении ареста на ценные бумаги.</w:t>
      </w:r>
    </w:p>
    <w:p w:rsidR="00BF62A8" w:rsidRPr="00BD1907" w:rsidRDefault="00BF62A8" w:rsidP="00EB5B8D">
      <w:pPr>
        <w:pStyle w:val="Default"/>
        <w:spacing w:before="240"/>
        <w:ind w:firstLine="708"/>
        <w:jc w:val="both"/>
        <w:rPr>
          <w:color w:val="auto"/>
          <w:u w:val="single"/>
        </w:rPr>
      </w:pPr>
      <w:r w:rsidRPr="00BD1907">
        <w:rPr>
          <w:i/>
          <w:iCs/>
          <w:color w:val="auto"/>
          <w:u w:val="single"/>
        </w:rPr>
        <w:t xml:space="preserve">Исходящие документы: </w:t>
      </w:r>
    </w:p>
    <w:p w:rsidR="00BF62A8" w:rsidRDefault="00EB5B8D" w:rsidP="00EB5B8D">
      <w:pPr>
        <w:pStyle w:val="Default"/>
        <w:spacing w:before="240"/>
        <w:ind w:firstLine="708"/>
        <w:rPr>
          <w:color w:val="auto"/>
        </w:rPr>
      </w:pPr>
      <w:r w:rsidRPr="00BD1907">
        <w:rPr>
          <w:color w:val="auto"/>
        </w:rPr>
        <w:sym w:font="Symbol" w:char="F0B7"/>
      </w:r>
      <w:r w:rsidR="00BF62A8" w:rsidRPr="00BD1907">
        <w:rPr>
          <w:color w:val="auto"/>
        </w:rPr>
        <w:t xml:space="preserve"> отчет о </w:t>
      </w:r>
      <w:r w:rsidRPr="00BD1907">
        <w:rPr>
          <w:color w:val="auto"/>
        </w:rPr>
        <w:t xml:space="preserve">совершенной </w:t>
      </w:r>
      <w:r w:rsidR="00BF62A8" w:rsidRPr="00BD1907">
        <w:rPr>
          <w:color w:val="auto"/>
        </w:rPr>
        <w:t>операции (</w:t>
      </w:r>
      <w:r w:rsidRPr="00BD1907">
        <w:rPr>
          <w:color w:val="auto"/>
        </w:rPr>
        <w:t>форма № 14</w:t>
      </w:r>
      <w:r w:rsidR="00BF62A8" w:rsidRPr="00BD1907">
        <w:rPr>
          <w:color w:val="auto"/>
        </w:rPr>
        <w:t xml:space="preserve">). </w:t>
      </w:r>
    </w:p>
    <w:p w:rsidR="00BF62A8" w:rsidRPr="00BD1907" w:rsidRDefault="00BF62A8" w:rsidP="00BF62A8">
      <w:pPr>
        <w:pStyle w:val="Default"/>
        <w:rPr>
          <w:color w:val="auto"/>
        </w:rPr>
      </w:pPr>
    </w:p>
    <w:p w:rsidR="00BF62A8" w:rsidRPr="00BD1907" w:rsidRDefault="00BF62A8" w:rsidP="00066B01">
      <w:pPr>
        <w:pStyle w:val="Default"/>
        <w:ind w:firstLine="708"/>
        <w:jc w:val="both"/>
        <w:rPr>
          <w:color w:val="auto"/>
        </w:rPr>
      </w:pPr>
      <w:r w:rsidRPr="00BD1907">
        <w:rPr>
          <w:b/>
          <w:bCs/>
          <w:color w:val="auto"/>
        </w:rPr>
        <w:t xml:space="preserve">Фиксация ограничения распоряжения ценными бумагами (блокирования /снятия блокирования ценных бумаг). </w:t>
      </w:r>
    </w:p>
    <w:p w:rsidR="009804CC" w:rsidRDefault="009804CC" w:rsidP="009804CC">
      <w:pPr>
        <w:pStyle w:val="Default"/>
        <w:ind w:firstLine="708"/>
        <w:jc w:val="both"/>
        <w:rPr>
          <w:color w:val="auto"/>
        </w:rPr>
      </w:pPr>
    </w:p>
    <w:p w:rsidR="009804CC" w:rsidRPr="009804CC" w:rsidRDefault="00BF62A8" w:rsidP="009804CC">
      <w:pPr>
        <w:pStyle w:val="Default"/>
        <w:ind w:firstLine="708"/>
        <w:jc w:val="both"/>
        <w:rPr>
          <w:color w:val="auto"/>
        </w:rPr>
      </w:pPr>
      <w:r w:rsidRPr="00BD1907">
        <w:rPr>
          <w:color w:val="auto"/>
        </w:rPr>
        <w:t xml:space="preserve">Блокирование ценных бумаг </w:t>
      </w:r>
      <w:r w:rsidR="00A86117">
        <w:rPr>
          <w:color w:val="auto"/>
        </w:rPr>
        <w:t xml:space="preserve">представляет собой </w:t>
      </w:r>
      <w:r w:rsidR="00472805">
        <w:t>действия Депозитария, направленные на установление ограничений по совершению операций с ценными бумагами на счете депо Депонента.</w:t>
      </w:r>
    </w:p>
    <w:p w:rsidR="00BF62A8" w:rsidRPr="00BD1907" w:rsidRDefault="00BF62A8" w:rsidP="009804CC">
      <w:pPr>
        <w:pStyle w:val="Default"/>
        <w:ind w:firstLine="708"/>
        <w:jc w:val="both"/>
        <w:rPr>
          <w:color w:val="auto"/>
        </w:rPr>
      </w:pPr>
      <w:r w:rsidRPr="00BD1907">
        <w:rPr>
          <w:color w:val="auto"/>
        </w:rPr>
        <w:t xml:space="preserve"> Блокировка может производиться в случаях, оговоренных в заключенном с Депонентом Договоре, в частности, при невыполнении Депонентом финансовых обязательств перед Депозитарием, либо по решению уполномоченных органов, в том числе, в связи с указанием органов, регулирующих финансовые рынки</w:t>
      </w:r>
      <w:r w:rsidR="00A86117">
        <w:rPr>
          <w:color w:val="auto"/>
        </w:rPr>
        <w:t xml:space="preserve">, в иных случаях, </w:t>
      </w:r>
      <w:r w:rsidR="0049062C">
        <w:rPr>
          <w:color w:val="auto"/>
        </w:rPr>
        <w:t>предусмотренных настоящими Условиями</w:t>
      </w:r>
      <w:r w:rsidRPr="00BD1907">
        <w:rPr>
          <w:color w:val="auto"/>
        </w:rPr>
        <w:t xml:space="preserve">. </w:t>
      </w:r>
    </w:p>
    <w:p w:rsidR="00BF62A8" w:rsidRDefault="00BF62A8" w:rsidP="00066B01">
      <w:pPr>
        <w:pStyle w:val="Default"/>
        <w:ind w:firstLine="708"/>
        <w:jc w:val="both"/>
        <w:rPr>
          <w:color w:val="auto"/>
        </w:rPr>
      </w:pPr>
      <w:r w:rsidRPr="00BD1907">
        <w:rPr>
          <w:color w:val="auto"/>
        </w:rPr>
        <w:t xml:space="preserve">Ограничения, связанные с блокированием ценных бумаг, могут быть наложены на некоторые из прав на ценные бумаги, а также на осуществление прав, вытекающих из владения ценной бумагой. </w:t>
      </w:r>
    </w:p>
    <w:p w:rsidR="008E23D0" w:rsidRPr="00BD1907" w:rsidRDefault="008E23D0" w:rsidP="00066B01">
      <w:pPr>
        <w:pStyle w:val="Default"/>
        <w:ind w:firstLine="708"/>
        <w:jc w:val="both"/>
        <w:rPr>
          <w:color w:val="auto"/>
        </w:rPr>
      </w:pPr>
      <w:r w:rsidRPr="00C42065">
        <w:rPr>
          <w:color w:val="auto"/>
        </w:rPr>
        <w:t xml:space="preserve">Депозитарий, получивший сообщение от Депонента - номинального держателя, иностранного номинального держателя в связи с наложением ареста по счетам депо его </w:t>
      </w:r>
      <w:r>
        <w:rPr>
          <w:color w:val="auto"/>
        </w:rPr>
        <w:t>д</w:t>
      </w:r>
      <w:r w:rsidRPr="00C42065">
        <w:rPr>
          <w:color w:val="auto"/>
        </w:rPr>
        <w:t>епонентов, вносит запись об установлении соответствующего ограничения по счету депо номинального держателя, иностранного номинального держателя на основании документов, предусмотренных Условиями.</w:t>
      </w:r>
    </w:p>
    <w:p w:rsidR="00BF62A8" w:rsidRPr="00BD1907" w:rsidRDefault="00BF62A8" w:rsidP="00066B01">
      <w:pPr>
        <w:pStyle w:val="Default"/>
        <w:ind w:firstLine="708"/>
        <w:jc w:val="both"/>
        <w:rPr>
          <w:color w:val="auto"/>
        </w:rPr>
      </w:pPr>
      <w:r w:rsidRPr="00BD1907">
        <w:rPr>
          <w:color w:val="auto"/>
        </w:rPr>
        <w:t xml:space="preserve">Депозитарий производит действия по снятию блокирования ценных бумаг после истечения установленного срока блокирования или наступления события, прекращающего ограничение осуществления прав. </w:t>
      </w:r>
    </w:p>
    <w:p w:rsidR="00BF62A8" w:rsidRPr="00BD1907" w:rsidRDefault="00BF62A8" w:rsidP="00066B01">
      <w:pPr>
        <w:pStyle w:val="Default"/>
        <w:spacing w:before="240"/>
        <w:ind w:firstLine="708"/>
        <w:jc w:val="both"/>
        <w:rPr>
          <w:color w:val="auto"/>
          <w:u w:val="single"/>
        </w:rPr>
      </w:pPr>
      <w:r w:rsidRPr="00BD1907">
        <w:rPr>
          <w:i/>
          <w:iCs/>
          <w:color w:val="auto"/>
          <w:u w:val="single"/>
        </w:rPr>
        <w:t xml:space="preserve">Основание для операции фиксации блокирования/снятия блокирования (один из следующих документов в зависимости от основания блокирования/снятия блокирования): </w:t>
      </w:r>
    </w:p>
    <w:p w:rsidR="00BF62A8" w:rsidRPr="00BD1907" w:rsidRDefault="00066B01" w:rsidP="00066B01">
      <w:pPr>
        <w:pStyle w:val="Default"/>
        <w:spacing w:after="38"/>
        <w:ind w:left="709"/>
        <w:rPr>
          <w:color w:val="auto"/>
        </w:rPr>
      </w:pPr>
      <w:r w:rsidRPr="00BD1907">
        <w:rPr>
          <w:color w:val="auto"/>
        </w:rPr>
        <w:sym w:font="Symbol" w:char="F0B7"/>
      </w:r>
      <w:r w:rsidR="00BF62A8" w:rsidRPr="00BD1907">
        <w:rPr>
          <w:color w:val="auto"/>
        </w:rPr>
        <w:t xml:space="preserve"> поручение на </w:t>
      </w:r>
      <w:r w:rsidRPr="00BD1907">
        <w:rPr>
          <w:color w:val="auto"/>
        </w:rPr>
        <w:t>блокирование/снятие блокирования ценных бумаг</w:t>
      </w:r>
      <w:r w:rsidR="00BF62A8" w:rsidRPr="00BD1907">
        <w:rPr>
          <w:color w:val="auto"/>
        </w:rPr>
        <w:t xml:space="preserve"> (</w:t>
      </w:r>
      <w:r w:rsidRPr="00BD1907">
        <w:rPr>
          <w:color w:val="auto"/>
        </w:rPr>
        <w:t>форма № 7</w:t>
      </w:r>
      <w:r w:rsidR="00BF62A8" w:rsidRPr="00BD1907">
        <w:rPr>
          <w:color w:val="auto"/>
        </w:rPr>
        <w:t xml:space="preserve">); </w:t>
      </w:r>
    </w:p>
    <w:p w:rsidR="00BC4F30" w:rsidRPr="00C42065" w:rsidRDefault="00066B01" w:rsidP="00C42065">
      <w:pPr>
        <w:pStyle w:val="Default"/>
        <w:spacing w:after="38"/>
        <w:ind w:left="709"/>
        <w:jc w:val="both"/>
        <w:rPr>
          <w:color w:val="auto"/>
        </w:rPr>
      </w:pPr>
      <w:r w:rsidRPr="00BD1907">
        <w:rPr>
          <w:color w:val="auto"/>
        </w:rPr>
        <w:sym w:font="Symbol" w:char="F0B7"/>
      </w:r>
      <w:r w:rsidR="00BF62A8" w:rsidRPr="00BD1907">
        <w:rPr>
          <w:color w:val="auto"/>
        </w:rPr>
        <w:t xml:space="preserve"> </w:t>
      </w:r>
      <w:r w:rsidR="00BC4F30" w:rsidRPr="00C42065">
        <w:rPr>
          <w:color w:val="auto"/>
        </w:rPr>
        <w:t>судебн</w:t>
      </w:r>
      <w:r w:rsidR="00BC4F30">
        <w:rPr>
          <w:color w:val="auto"/>
        </w:rPr>
        <w:t>ый</w:t>
      </w:r>
      <w:r w:rsidR="00BC4F30" w:rsidRPr="00C42065">
        <w:rPr>
          <w:color w:val="auto"/>
        </w:rPr>
        <w:t xml:space="preserve"> акт (копи</w:t>
      </w:r>
      <w:r w:rsidR="00BC4F30">
        <w:rPr>
          <w:color w:val="auto"/>
        </w:rPr>
        <w:t>я</w:t>
      </w:r>
      <w:r w:rsidR="00BC4F30" w:rsidRPr="00C42065">
        <w:rPr>
          <w:color w:val="auto"/>
        </w:rPr>
        <w:t xml:space="preserve"> судебного акта, заверенн</w:t>
      </w:r>
      <w:r w:rsidR="00BC4F30">
        <w:rPr>
          <w:color w:val="auto"/>
        </w:rPr>
        <w:t>ого</w:t>
      </w:r>
      <w:r w:rsidR="00BC4F30" w:rsidRPr="00C42065">
        <w:rPr>
          <w:color w:val="auto"/>
        </w:rPr>
        <w:t xml:space="preserve"> судом), в том числе определени</w:t>
      </w:r>
      <w:r w:rsidR="00BC4F30">
        <w:rPr>
          <w:color w:val="auto"/>
        </w:rPr>
        <w:t>е</w:t>
      </w:r>
      <w:r w:rsidR="00BC4F30" w:rsidRPr="00C42065">
        <w:rPr>
          <w:color w:val="auto"/>
        </w:rPr>
        <w:t xml:space="preserve"> суда об обеспечении иска;</w:t>
      </w:r>
    </w:p>
    <w:p w:rsidR="00BC4F30" w:rsidRPr="00C42065" w:rsidRDefault="00BC4F30" w:rsidP="00C42065">
      <w:pPr>
        <w:pStyle w:val="Default"/>
        <w:spacing w:after="38"/>
        <w:ind w:left="709"/>
        <w:jc w:val="both"/>
        <w:rPr>
          <w:color w:val="auto"/>
        </w:rPr>
      </w:pPr>
      <w:r w:rsidRPr="00BD1907">
        <w:rPr>
          <w:color w:val="auto"/>
        </w:rPr>
        <w:sym w:font="Symbol" w:char="F0B7"/>
      </w:r>
      <w:r w:rsidRPr="00BD1907">
        <w:rPr>
          <w:color w:val="auto"/>
        </w:rPr>
        <w:t xml:space="preserve"> </w:t>
      </w:r>
      <w:r w:rsidRPr="00C42065">
        <w:rPr>
          <w:color w:val="auto"/>
        </w:rPr>
        <w:t>исполнительн</w:t>
      </w:r>
      <w:r>
        <w:rPr>
          <w:color w:val="auto"/>
        </w:rPr>
        <w:t>ый</w:t>
      </w:r>
      <w:r w:rsidRPr="00C42065">
        <w:rPr>
          <w:color w:val="auto"/>
        </w:rPr>
        <w:t xml:space="preserve"> лист, постановления судебного пристава – исполнителя, иных исполнительных документов, заверенных органами их выдавшими; </w:t>
      </w:r>
    </w:p>
    <w:p w:rsidR="00BC4F30" w:rsidRPr="00C42065" w:rsidRDefault="00BC4F30" w:rsidP="00C42065">
      <w:pPr>
        <w:pStyle w:val="Default"/>
        <w:spacing w:after="38"/>
        <w:ind w:left="709"/>
        <w:rPr>
          <w:color w:val="auto"/>
        </w:rPr>
      </w:pPr>
      <w:r w:rsidRPr="00BD1907">
        <w:rPr>
          <w:color w:val="auto"/>
        </w:rPr>
        <w:sym w:font="Symbol" w:char="F0B7"/>
      </w:r>
      <w:r w:rsidRPr="00BD1907">
        <w:rPr>
          <w:color w:val="auto"/>
        </w:rPr>
        <w:t xml:space="preserve"> </w:t>
      </w:r>
      <w:r w:rsidRPr="00C42065">
        <w:rPr>
          <w:color w:val="auto"/>
        </w:rPr>
        <w:t xml:space="preserve">акт Банка России; </w:t>
      </w:r>
    </w:p>
    <w:p w:rsidR="00BC4F30" w:rsidRPr="00C42065" w:rsidRDefault="00BC4F30" w:rsidP="00C42065">
      <w:pPr>
        <w:pStyle w:val="Default"/>
        <w:spacing w:after="38"/>
        <w:ind w:left="709"/>
        <w:jc w:val="both"/>
        <w:rPr>
          <w:color w:val="auto"/>
        </w:rPr>
      </w:pPr>
      <w:r w:rsidRPr="00BD1907">
        <w:rPr>
          <w:color w:val="auto"/>
        </w:rPr>
        <w:sym w:font="Symbol" w:char="F0B7"/>
      </w:r>
      <w:r w:rsidRPr="00BD1907">
        <w:rPr>
          <w:color w:val="auto"/>
        </w:rPr>
        <w:t xml:space="preserve"> </w:t>
      </w:r>
      <w:r w:rsidRPr="00C42065">
        <w:rPr>
          <w:color w:val="auto"/>
        </w:rPr>
        <w:t>ины</w:t>
      </w:r>
      <w:r>
        <w:rPr>
          <w:color w:val="auto"/>
        </w:rPr>
        <w:t>е</w:t>
      </w:r>
      <w:r w:rsidRPr="00C42065">
        <w:rPr>
          <w:color w:val="auto"/>
        </w:rPr>
        <w:t xml:space="preserve"> документ</w:t>
      </w:r>
      <w:r>
        <w:rPr>
          <w:color w:val="auto"/>
        </w:rPr>
        <w:t>ы</w:t>
      </w:r>
      <w:r w:rsidRPr="00C42065">
        <w:rPr>
          <w:color w:val="auto"/>
        </w:rPr>
        <w:t xml:space="preserve"> уполномоченных государственных органов, предусмотренных законодательством Российской Федерации. </w:t>
      </w:r>
    </w:p>
    <w:p w:rsidR="00BF62A8" w:rsidRPr="00BD1907" w:rsidRDefault="00066B01" w:rsidP="00066B01">
      <w:pPr>
        <w:pStyle w:val="Default"/>
        <w:spacing w:after="38"/>
        <w:ind w:left="709"/>
        <w:jc w:val="both"/>
        <w:rPr>
          <w:color w:val="auto"/>
        </w:rPr>
      </w:pPr>
      <w:r w:rsidRPr="00BD1907">
        <w:rPr>
          <w:color w:val="auto"/>
        </w:rPr>
        <w:sym w:font="Symbol" w:char="F0B7"/>
      </w:r>
      <w:r w:rsidR="00BF62A8" w:rsidRPr="00BD1907">
        <w:rPr>
          <w:color w:val="auto"/>
        </w:rPr>
        <w:t xml:space="preserve"> уведомление держателя реестра (депозитария) о приостановлении/ возобновлении операций с ценными бумагами на Счете (Счетах) депозитария в связи с реорганизацией эмитента (эмитентов) (при наличии); </w:t>
      </w:r>
    </w:p>
    <w:p w:rsidR="00BF62A8" w:rsidRDefault="00066B01" w:rsidP="00C42065">
      <w:pPr>
        <w:pStyle w:val="Default"/>
        <w:spacing w:after="38"/>
        <w:ind w:left="709"/>
        <w:jc w:val="both"/>
        <w:rPr>
          <w:color w:val="auto"/>
        </w:rPr>
      </w:pPr>
      <w:r w:rsidRPr="00BD1907">
        <w:rPr>
          <w:color w:val="auto"/>
        </w:rPr>
        <w:sym w:font="Symbol" w:char="F0B7"/>
      </w:r>
      <w:r w:rsidR="00BF62A8" w:rsidRPr="00BD1907">
        <w:rPr>
          <w:color w:val="auto"/>
        </w:rPr>
        <w:t xml:space="preserve"> свидетельство о смерти Депонента /завещание иной документ, являющийся основанием для перехода прав собственности на ценные бумаги по наследству к другим лицам (при наличии). </w:t>
      </w:r>
    </w:p>
    <w:p w:rsidR="001F433C" w:rsidRDefault="001F433C" w:rsidP="00C42065">
      <w:pPr>
        <w:pStyle w:val="Default"/>
        <w:ind w:firstLine="708"/>
        <w:jc w:val="both"/>
        <w:rPr>
          <w:color w:val="auto"/>
        </w:rPr>
      </w:pPr>
    </w:p>
    <w:p w:rsidR="001F433C" w:rsidRPr="00BD1907" w:rsidRDefault="001F433C" w:rsidP="00C42065">
      <w:pPr>
        <w:pStyle w:val="Default"/>
        <w:ind w:firstLine="708"/>
        <w:jc w:val="both"/>
        <w:rPr>
          <w:color w:val="auto"/>
        </w:rPr>
      </w:pPr>
      <w:r w:rsidRPr="00C42065">
        <w:rPr>
          <w:color w:val="auto"/>
        </w:rPr>
        <w:lastRenderedPageBreak/>
        <w:t>В соответствии с нормативными актами Банка России, фиксация (регистрация) блокирования операций с ценными бумагами, выкупаемыми в соответствии со статьей 84</w:t>
      </w:r>
      <w:r w:rsidR="005E34D4">
        <w:rPr>
          <w:color w:val="auto"/>
        </w:rPr>
        <w:t>.</w:t>
      </w:r>
      <w:r w:rsidRPr="00C42065">
        <w:rPr>
          <w:color w:val="auto"/>
        </w:rPr>
        <w:t>8 Федерального закона «Об акционерных обществах», осуществляется на основании документа, подтверждающего блокирование указанных ценных бумаг, учитываемых на Счете (Счетах) Депозитария, без распоряжения (Поручения) лица, которому открыт счет депо. Запись о фиксации (регистрации) блокирования операций с выкупаемыми ценными бумагами вносится по состоянию на конец операционного дня даты, на которую определяются (фиксируются) владельцы выкупаемых ценных бумаг.</w:t>
      </w:r>
    </w:p>
    <w:p w:rsidR="00BF62A8" w:rsidRPr="00BD1907" w:rsidRDefault="00BF62A8" w:rsidP="00A86117">
      <w:pPr>
        <w:pStyle w:val="Default"/>
        <w:ind w:firstLine="708"/>
        <w:jc w:val="both"/>
        <w:rPr>
          <w:color w:val="auto"/>
        </w:rPr>
      </w:pPr>
      <w:r w:rsidRPr="00BD1907">
        <w:rPr>
          <w:color w:val="auto"/>
        </w:rPr>
        <w:t xml:space="preserve">Если в отношении выкупаемых ценных бумаг зафиксировано обременение, одновременно с их списанием со счета депо фиксируется прекращение такого обременения. </w:t>
      </w:r>
    </w:p>
    <w:p w:rsidR="00BF62A8" w:rsidRPr="00BD1907" w:rsidRDefault="00BF62A8" w:rsidP="00066B01">
      <w:pPr>
        <w:pStyle w:val="Default"/>
        <w:spacing w:before="240"/>
        <w:ind w:firstLine="708"/>
        <w:rPr>
          <w:color w:val="auto"/>
          <w:u w:val="single"/>
        </w:rPr>
      </w:pPr>
      <w:r w:rsidRPr="00BD1907">
        <w:rPr>
          <w:i/>
          <w:iCs/>
          <w:color w:val="auto"/>
          <w:u w:val="single"/>
        </w:rPr>
        <w:t xml:space="preserve">Исходящие документы: </w:t>
      </w:r>
    </w:p>
    <w:p w:rsidR="00BF62A8" w:rsidRDefault="00066B01" w:rsidP="00066B01">
      <w:pPr>
        <w:pStyle w:val="Default"/>
        <w:ind w:firstLine="708"/>
        <w:rPr>
          <w:color w:val="auto"/>
        </w:rPr>
      </w:pPr>
      <w:r w:rsidRPr="00BD1907">
        <w:rPr>
          <w:color w:val="auto"/>
        </w:rPr>
        <w:sym w:font="Symbol" w:char="F0B7"/>
      </w:r>
      <w:r w:rsidR="00BF62A8" w:rsidRPr="00BD1907">
        <w:rPr>
          <w:color w:val="auto"/>
        </w:rPr>
        <w:t xml:space="preserve"> отчет о </w:t>
      </w:r>
      <w:r w:rsidRPr="00BD1907">
        <w:rPr>
          <w:color w:val="auto"/>
        </w:rPr>
        <w:t xml:space="preserve">совершенной </w:t>
      </w:r>
      <w:r w:rsidR="00BF62A8" w:rsidRPr="00BD1907">
        <w:rPr>
          <w:color w:val="auto"/>
        </w:rPr>
        <w:t>операц</w:t>
      </w:r>
      <w:r w:rsidRPr="00BD1907">
        <w:rPr>
          <w:color w:val="auto"/>
        </w:rPr>
        <w:t>ии (форма № 14</w:t>
      </w:r>
      <w:r w:rsidR="00BF62A8" w:rsidRPr="00BD1907">
        <w:rPr>
          <w:color w:val="auto"/>
        </w:rPr>
        <w:t xml:space="preserve">). </w:t>
      </w:r>
    </w:p>
    <w:p w:rsidR="00A44C73" w:rsidRDefault="00A44C73" w:rsidP="00066B01">
      <w:pPr>
        <w:pStyle w:val="Default"/>
        <w:ind w:firstLine="708"/>
        <w:rPr>
          <w:color w:val="auto"/>
        </w:rPr>
      </w:pPr>
    </w:p>
    <w:p w:rsidR="00A44C73" w:rsidRDefault="00A44C73" w:rsidP="00C42065">
      <w:pPr>
        <w:pStyle w:val="Default"/>
        <w:ind w:firstLine="708"/>
        <w:jc w:val="both"/>
        <w:rPr>
          <w:color w:val="auto"/>
        </w:rPr>
      </w:pPr>
      <w:r>
        <w:rPr>
          <w:color w:val="auto"/>
        </w:rPr>
        <w:t>Фиксация ограничения /снятия ограничения операций с выпуском ценных бумаг осуществляется путем внесения записи в учетный регистр, содержащий сведения о данном выпуске ценных бумаг.</w:t>
      </w:r>
    </w:p>
    <w:p w:rsidR="00420601" w:rsidRPr="00C42065" w:rsidRDefault="00420601" w:rsidP="00C42065">
      <w:pPr>
        <w:pStyle w:val="Default"/>
        <w:ind w:firstLine="708"/>
        <w:jc w:val="both"/>
        <w:rPr>
          <w:color w:val="auto"/>
        </w:rPr>
      </w:pPr>
      <w:r w:rsidRPr="00C42065">
        <w:rPr>
          <w:color w:val="auto"/>
        </w:rPr>
        <w:t xml:space="preserve">Приостановление и возобновление операций по счетам депо осуществляется в случаях, предусмотренных законодательством Российской Федерации, в том числе нормативными актами Банка России, депозитарным договором или условиями выпуска ценных бумаг. </w:t>
      </w:r>
    </w:p>
    <w:p w:rsidR="00420601" w:rsidRPr="00BD1907" w:rsidRDefault="00420601" w:rsidP="00C42065">
      <w:pPr>
        <w:pStyle w:val="Default"/>
        <w:ind w:firstLine="708"/>
        <w:jc w:val="both"/>
        <w:rPr>
          <w:color w:val="auto"/>
        </w:rPr>
      </w:pPr>
      <w:r w:rsidRPr="00C42065">
        <w:rPr>
          <w:color w:val="auto"/>
        </w:rPr>
        <w:t>Приостановление операций по счетам депо в случаях, предусмотренных законодательством Российской Федерации о противодействии отмывания доходов, полученных преступным путем и финансирования терроризма, производится в соответствии с порядком, определенном в правилах внутреннего контроля, разрабатываемых Депозитарием в целях противодействии отмывания доходов, полученных преступным путем и финансирования терроризма.</w:t>
      </w:r>
    </w:p>
    <w:p w:rsidR="00BF62A8" w:rsidRPr="00BD1907" w:rsidRDefault="00BF62A8" w:rsidP="00A311C4">
      <w:pPr>
        <w:pStyle w:val="1"/>
        <w:ind w:firstLine="708"/>
        <w:jc w:val="both"/>
        <w:rPr>
          <w:rFonts w:ascii="Times New Roman" w:hAnsi="Times New Roman" w:cs="Times New Roman"/>
          <w:color w:val="auto"/>
          <w:sz w:val="24"/>
          <w:szCs w:val="24"/>
        </w:rPr>
      </w:pPr>
      <w:bookmarkStart w:id="79" w:name="_Toc528852063"/>
      <w:r w:rsidRPr="00BD1907">
        <w:rPr>
          <w:rFonts w:ascii="Times New Roman" w:hAnsi="Times New Roman" w:cs="Times New Roman"/>
          <w:color w:val="auto"/>
          <w:sz w:val="24"/>
          <w:szCs w:val="24"/>
        </w:rPr>
        <w:t>6.2.17</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Конвертация ценных бумаг (дробление и консолидация ценных бумаг).</w:t>
      </w:r>
      <w:bookmarkEnd w:id="79"/>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AA6464">
      <w:pPr>
        <w:pStyle w:val="Default"/>
        <w:ind w:firstLine="708"/>
        <w:jc w:val="both"/>
        <w:rPr>
          <w:color w:val="auto"/>
        </w:rPr>
      </w:pPr>
      <w:r w:rsidRPr="00BD1907">
        <w:rPr>
          <w:i/>
          <w:iCs/>
          <w:color w:val="auto"/>
          <w:u w:val="single"/>
        </w:rPr>
        <w:t>Содержание операции</w:t>
      </w:r>
      <w:r w:rsidRPr="00BD1907">
        <w:rPr>
          <w:i/>
          <w:iCs/>
          <w:color w:val="auto"/>
        </w:rPr>
        <w:t xml:space="preserve">: </w:t>
      </w:r>
      <w:r w:rsidRPr="00BD1907">
        <w:rPr>
          <w:color w:val="auto"/>
        </w:rPr>
        <w:t>конвертация (дроблени</w:t>
      </w:r>
      <w:r w:rsidR="00A86117">
        <w:rPr>
          <w:color w:val="auto"/>
        </w:rPr>
        <w:t>е,</w:t>
      </w:r>
      <w:r w:rsidRPr="00BD1907">
        <w:rPr>
          <w:color w:val="auto"/>
        </w:rPr>
        <w:t xml:space="preserve"> консолидация) ценных бумаг </w:t>
      </w:r>
      <w:r w:rsidR="00A86117">
        <w:rPr>
          <w:color w:val="auto"/>
        </w:rPr>
        <w:t xml:space="preserve">осуществляется </w:t>
      </w:r>
      <w:r w:rsidRPr="00BD1907">
        <w:rPr>
          <w:color w:val="auto"/>
        </w:rPr>
        <w:t>посредство</w:t>
      </w:r>
      <w:r w:rsidR="00A86117">
        <w:rPr>
          <w:color w:val="auto"/>
        </w:rPr>
        <w:t>м совершения следующих действий:</w:t>
      </w:r>
    </w:p>
    <w:p w:rsidR="00BF62A8" w:rsidRPr="00BD1907" w:rsidRDefault="00AA6464" w:rsidP="00AA6464">
      <w:pPr>
        <w:pStyle w:val="Default"/>
        <w:spacing w:after="35"/>
        <w:ind w:left="709"/>
        <w:jc w:val="both"/>
        <w:rPr>
          <w:color w:val="auto"/>
        </w:rPr>
      </w:pPr>
      <w:r w:rsidRPr="00BD1907">
        <w:rPr>
          <w:color w:val="auto"/>
        </w:rPr>
        <w:sym w:font="Symbol" w:char="F0B7"/>
      </w:r>
      <w:r w:rsidR="00BF62A8" w:rsidRPr="00BD1907">
        <w:rPr>
          <w:color w:val="auto"/>
        </w:rPr>
        <w:t xml:space="preserve"> внесения в анкету выпуска ценных бумаг записи о конвертации (дроблении, консолидации) ценных бумаг; </w:t>
      </w:r>
    </w:p>
    <w:p w:rsidR="00BF62A8" w:rsidRPr="00BD1907" w:rsidRDefault="00AA6464" w:rsidP="00AA6464">
      <w:pPr>
        <w:pStyle w:val="Default"/>
        <w:ind w:left="709"/>
        <w:jc w:val="both"/>
        <w:rPr>
          <w:color w:val="auto"/>
        </w:rPr>
      </w:pPr>
      <w:r w:rsidRPr="00BD1907">
        <w:rPr>
          <w:color w:val="auto"/>
        </w:rPr>
        <w:sym w:font="Symbol" w:char="F0B7"/>
      </w:r>
      <w:r w:rsidR="00BF62A8" w:rsidRPr="00BD1907">
        <w:rPr>
          <w:color w:val="auto"/>
        </w:rPr>
        <w:t xml:space="preserve"> замена (списание - зачисление) одновременно (в один день и на одну дату) на активных и пассивных счетах ценных бумаг одного выпуска на ценные бумаги другого выпуска в соответствии с установленным эмитентом коэффициентом в срок, определенный решением эмитента</w:t>
      </w:r>
      <w:r w:rsidR="00A86117">
        <w:rPr>
          <w:color w:val="auto"/>
        </w:rPr>
        <w:t>, при условии получения соответствующих документов</w:t>
      </w:r>
      <w:r w:rsidR="00BF62A8" w:rsidRPr="00BD1907">
        <w:rPr>
          <w:color w:val="auto"/>
        </w:rPr>
        <w:t xml:space="preserve">. </w:t>
      </w:r>
    </w:p>
    <w:p w:rsidR="00BF62A8" w:rsidRPr="00BD1907" w:rsidRDefault="00BF62A8" w:rsidP="00BF62A8">
      <w:pPr>
        <w:pStyle w:val="Default"/>
        <w:rPr>
          <w:color w:val="auto"/>
        </w:rPr>
      </w:pPr>
    </w:p>
    <w:p w:rsidR="00BF62A8" w:rsidRPr="00BD1907" w:rsidRDefault="00BF62A8" w:rsidP="00AA6464">
      <w:pPr>
        <w:pStyle w:val="Default"/>
        <w:ind w:firstLine="708"/>
        <w:rPr>
          <w:color w:val="auto"/>
        </w:rPr>
      </w:pPr>
      <w:r w:rsidRPr="00BD1907">
        <w:rPr>
          <w:color w:val="auto"/>
        </w:rPr>
        <w:t xml:space="preserve">Конвертация может осуществляться: </w:t>
      </w:r>
    </w:p>
    <w:p w:rsidR="00BF62A8" w:rsidRPr="00BD1907" w:rsidRDefault="00AA6464" w:rsidP="00AA6464">
      <w:pPr>
        <w:pStyle w:val="Default"/>
        <w:spacing w:after="36"/>
        <w:ind w:left="709"/>
        <w:jc w:val="both"/>
        <w:rPr>
          <w:color w:val="auto"/>
        </w:rPr>
      </w:pPr>
      <w:r w:rsidRPr="00BD1907">
        <w:rPr>
          <w:color w:val="auto"/>
        </w:rPr>
        <w:sym w:font="Symbol" w:char="F0B7"/>
      </w:r>
      <w:r w:rsidR="00BF62A8" w:rsidRPr="00BD1907">
        <w:rPr>
          <w:color w:val="auto"/>
        </w:rPr>
        <w:t xml:space="preserve"> как в отношении ценных бумаг одного эмитента, эмитирующего ценные бумаги, подлежащие дальнейшей конвертации в другие ценные бумаги этого эмитента, </w:t>
      </w:r>
    </w:p>
    <w:p w:rsidR="00AA6464" w:rsidRPr="00BD1907" w:rsidRDefault="00AA6464" w:rsidP="00AA6464">
      <w:pPr>
        <w:pStyle w:val="Default"/>
        <w:ind w:left="709"/>
        <w:jc w:val="both"/>
        <w:rPr>
          <w:color w:val="auto"/>
        </w:rPr>
      </w:pPr>
      <w:r w:rsidRPr="00BD1907">
        <w:rPr>
          <w:color w:val="auto"/>
        </w:rPr>
        <w:sym w:font="Symbol" w:char="F0B7"/>
      </w:r>
      <w:r w:rsidR="00BF62A8" w:rsidRPr="00BD1907">
        <w:rPr>
          <w:color w:val="auto"/>
        </w:rPr>
        <w:t xml:space="preserve"> так и в отношении ценных бумаг различных эмитентов, при проведении реорганизации эмитентов (слияние, присоединение и т.п.). </w:t>
      </w:r>
    </w:p>
    <w:p w:rsidR="00BF62A8" w:rsidRPr="00BD1907" w:rsidRDefault="00BF62A8" w:rsidP="00A86117">
      <w:pPr>
        <w:pStyle w:val="Default"/>
        <w:spacing w:before="240"/>
        <w:ind w:firstLine="708"/>
        <w:jc w:val="both"/>
        <w:rPr>
          <w:color w:val="auto"/>
        </w:rPr>
      </w:pPr>
      <w:r w:rsidRPr="00BD1907">
        <w:rPr>
          <w:color w:val="auto"/>
        </w:rPr>
        <w:t xml:space="preserve">При этом, возможна как обязательная конвертация ценных бумаг, так и добровольная, осуществляемая только в отношении ценных бумаг, чьи владельцы высказали согласие на конвертацию. </w:t>
      </w:r>
    </w:p>
    <w:p w:rsidR="00BF62A8" w:rsidRPr="00BD1907" w:rsidRDefault="00BF62A8" w:rsidP="00AA6464">
      <w:pPr>
        <w:pStyle w:val="Default"/>
        <w:ind w:firstLine="708"/>
        <w:jc w:val="both"/>
        <w:rPr>
          <w:color w:val="auto"/>
        </w:rPr>
      </w:pPr>
      <w:r w:rsidRPr="00BD1907">
        <w:rPr>
          <w:color w:val="auto"/>
        </w:rPr>
        <w:t xml:space="preserve">При конвертации всего выпуска ценных бумаг, находящегося в обращении, Депозитарий обязан проводить операцию конвертации, в отношении всех Депонентов, имеющих ценные бумаги этого выпуска на своих счетах депо, в сроки, определенные решением эмитента. </w:t>
      </w:r>
    </w:p>
    <w:p w:rsidR="00BF62A8" w:rsidRPr="00BD1907" w:rsidRDefault="00BF62A8" w:rsidP="00AA6464">
      <w:pPr>
        <w:pStyle w:val="Default"/>
        <w:ind w:firstLine="708"/>
        <w:jc w:val="both"/>
        <w:rPr>
          <w:color w:val="auto"/>
        </w:rPr>
      </w:pPr>
      <w:r w:rsidRPr="00BD1907">
        <w:rPr>
          <w:color w:val="auto"/>
        </w:rPr>
        <w:lastRenderedPageBreak/>
        <w:t xml:space="preserve">При конвертации ценных бумаг, в отношении которых установлено обременение, в иные ценные бумаги Депозитарий вносит запись об обременении последних без поручения (распоряжения) лица, в отношении ценных бумаг которого установлено обременение, и без согласия лица, в пользу которого установлено обременение. Если договором залога предусмотрено, что ценные бумаги, в которые конвертированы заложенные ценные бумаги, не считаются находящимися в залоге, правило, предусмотренное настоящим абзацем, не применяется. </w:t>
      </w:r>
    </w:p>
    <w:p w:rsidR="00BF62A8" w:rsidRPr="00BD1907" w:rsidRDefault="00BF62A8" w:rsidP="00AA6464">
      <w:pPr>
        <w:pStyle w:val="Default"/>
        <w:ind w:firstLine="708"/>
        <w:jc w:val="both"/>
        <w:rPr>
          <w:color w:val="auto"/>
        </w:rPr>
      </w:pPr>
      <w:r w:rsidRPr="00BD1907">
        <w:rPr>
          <w:color w:val="auto"/>
        </w:rPr>
        <w:t xml:space="preserve">Если залогодатель в силу того, что он является владельцем ценных бумаг, дополнительно к находящимся в залоге ценным бумагам безвозмездно получает иные ценные бумаги, Депозитарий вносит в отношении таких ценных бумаг запись о залоге без поручения (распоряжения) залогодателя и без согласия залогодержателя. </w:t>
      </w:r>
    </w:p>
    <w:p w:rsidR="00BF62A8" w:rsidRPr="00BD1907" w:rsidRDefault="00BF62A8" w:rsidP="00A86117">
      <w:pPr>
        <w:pStyle w:val="Default"/>
        <w:ind w:firstLine="708"/>
        <w:jc w:val="both"/>
        <w:rPr>
          <w:color w:val="auto"/>
        </w:rPr>
      </w:pPr>
      <w:r w:rsidRPr="00BD1907">
        <w:rPr>
          <w:color w:val="auto"/>
        </w:rPr>
        <w:t xml:space="preserve">Операции </w:t>
      </w:r>
      <w:r w:rsidRPr="00BD1907">
        <w:rPr>
          <w:i/>
          <w:iCs/>
          <w:color w:val="auto"/>
        </w:rPr>
        <w:t xml:space="preserve">дробления </w:t>
      </w:r>
      <w:r w:rsidRPr="00BD1907">
        <w:rPr>
          <w:color w:val="auto"/>
        </w:rPr>
        <w:t xml:space="preserve">и </w:t>
      </w:r>
      <w:r w:rsidRPr="00BD1907">
        <w:rPr>
          <w:i/>
          <w:iCs/>
          <w:color w:val="auto"/>
        </w:rPr>
        <w:t xml:space="preserve">консолидации </w:t>
      </w:r>
      <w:r w:rsidRPr="00BD1907">
        <w:rPr>
          <w:color w:val="auto"/>
        </w:rPr>
        <w:t xml:space="preserve">ценных бумаг исполняются путем конвертации ценных бумаг в порядке, предусмотренном настоящим пунктом. </w:t>
      </w:r>
    </w:p>
    <w:p w:rsidR="00BF62A8" w:rsidRPr="00BD1907" w:rsidRDefault="00BF62A8" w:rsidP="00AA6464">
      <w:pPr>
        <w:pStyle w:val="Default"/>
        <w:spacing w:before="240"/>
        <w:ind w:firstLine="708"/>
        <w:rPr>
          <w:color w:val="auto"/>
          <w:u w:val="single"/>
        </w:rPr>
      </w:pPr>
      <w:r w:rsidRPr="00BD1907">
        <w:rPr>
          <w:i/>
          <w:iCs/>
          <w:color w:val="auto"/>
          <w:u w:val="single"/>
        </w:rPr>
        <w:t xml:space="preserve">Основание для операции: </w:t>
      </w:r>
    </w:p>
    <w:p w:rsidR="00BF62A8" w:rsidRPr="00BD1907" w:rsidRDefault="00AA6464" w:rsidP="00AA6464">
      <w:pPr>
        <w:pStyle w:val="Default"/>
        <w:spacing w:after="38"/>
        <w:ind w:left="709"/>
        <w:jc w:val="both"/>
        <w:rPr>
          <w:color w:val="auto"/>
        </w:rPr>
      </w:pPr>
      <w:r w:rsidRPr="00BD1907">
        <w:rPr>
          <w:color w:val="auto"/>
        </w:rPr>
        <w:sym w:font="Symbol" w:char="F0B7"/>
      </w:r>
      <w:r w:rsidR="00BF62A8" w:rsidRPr="00BD1907">
        <w:rPr>
          <w:color w:val="auto"/>
        </w:rPr>
        <w:t xml:space="preserve"> решение эмитента о проведении конвертации и зарегистрированное надлежащим образом решение о выпуске ценных бумаг (проспекта эмиссии) эмитента; </w:t>
      </w:r>
    </w:p>
    <w:p w:rsidR="00BF62A8" w:rsidRPr="00BD1907" w:rsidRDefault="00AA6464" w:rsidP="00A86117">
      <w:pPr>
        <w:pStyle w:val="Default"/>
        <w:spacing w:after="38"/>
        <w:ind w:left="709"/>
        <w:jc w:val="both"/>
        <w:rPr>
          <w:color w:val="auto"/>
        </w:rPr>
      </w:pPr>
      <w:r w:rsidRPr="00BD1907">
        <w:rPr>
          <w:color w:val="auto"/>
        </w:rPr>
        <w:sym w:font="Symbol" w:char="F0B7"/>
      </w:r>
      <w:r w:rsidR="00BF62A8" w:rsidRPr="00BD1907">
        <w:rPr>
          <w:color w:val="auto"/>
        </w:rPr>
        <w:t xml:space="preserve"> уведомление держателя реестра о проведенной операции конвертации ценных бумаг на лицевом счете Депозитария либо отчет о совершенной операции конвертации по счету депо номинального держателя Депозитария в дру</w:t>
      </w:r>
      <w:r w:rsidR="00A86117">
        <w:rPr>
          <w:color w:val="auto"/>
        </w:rPr>
        <w:t>гом депозитарии</w:t>
      </w:r>
      <w:r w:rsidR="00BF62A8" w:rsidRPr="00BD1907">
        <w:rPr>
          <w:color w:val="auto"/>
        </w:rPr>
        <w:t xml:space="preserve">. </w:t>
      </w:r>
    </w:p>
    <w:p w:rsidR="00BF62A8" w:rsidRPr="00BD1907" w:rsidRDefault="00BF62A8" w:rsidP="00AA6464">
      <w:pPr>
        <w:pStyle w:val="Default"/>
        <w:ind w:left="709"/>
        <w:jc w:val="both"/>
        <w:rPr>
          <w:color w:val="auto"/>
        </w:rPr>
      </w:pPr>
    </w:p>
    <w:p w:rsidR="00BF62A8" w:rsidRPr="00BD1907" w:rsidRDefault="00BF62A8" w:rsidP="00AA6464">
      <w:pPr>
        <w:pStyle w:val="Default"/>
        <w:ind w:firstLine="708"/>
        <w:rPr>
          <w:color w:val="auto"/>
          <w:u w:val="single"/>
        </w:rPr>
      </w:pPr>
      <w:r w:rsidRPr="00BD1907">
        <w:rPr>
          <w:i/>
          <w:iCs/>
          <w:color w:val="auto"/>
          <w:u w:val="single"/>
        </w:rPr>
        <w:t xml:space="preserve">Исходящие документы: </w:t>
      </w:r>
    </w:p>
    <w:p w:rsidR="00BF62A8" w:rsidRPr="00BD1907" w:rsidRDefault="00AA6464" w:rsidP="00AA6464">
      <w:pPr>
        <w:pStyle w:val="Default"/>
        <w:ind w:firstLine="708"/>
        <w:rPr>
          <w:color w:val="auto"/>
        </w:rPr>
      </w:pPr>
      <w:r w:rsidRPr="00BD1907">
        <w:rPr>
          <w:color w:val="auto"/>
        </w:rPr>
        <w:sym w:font="Symbol" w:char="F0B7"/>
      </w:r>
      <w:r w:rsidR="00BF62A8" w:rsidRPr="00BD1907">
        <w:rPr>
          <w:color w:val="auto"/>
        </w:rPr>
        <w:t xml:space="preserve"> </w:t>
      </w:r>
      <w:r w:rsidR="004D12C6" w:rsidRPr="00BD1907">
        <w:rPr>
          <w:color w:val="auto"/>
        </w:rPr>
        <w:t>выписка по операциям за период по счету депо</w:t>
      </w:r>
      <w:r w:rsidR="00BF62A8" w:rsidRPr="00BD1907">
        <w:rPr>
          <w:color w:val="auto"/>
        </w:rPr>
        <w:t xml:space="preserve"> (</w:t>
      </w:r>
      <w:r w:rsidR="004D12C6" w:rsidRPr="00BD1907">
        <w:rPr>
          <w:color w:val="auto"/>
        </w:rPr>
        <w:t>форма № 17</w:t>
      </w:r>
      <w:r w:rsidR="00BF62A8" w:rsidRPr="00BD1907">
        <w:rPr>
          <w:color w:val="auto"/>
        </w:rPr>
        <w:t xml:space="preserve">). </w:t>
      </w:r>
    </w:p>
    <w:p w:rsidR="00BF62A8" w:rsidRPr="00BD1907" w:rsidRDefault="00BF62A8" w:rsidP="00A311C4">
      <w:pPr>
        <w:pStyle w:val="1"/>
        <w:ind w:firstLine="708"/>
        <w:jc w:val="both"/>
        <w:rPr>
          <w:rFonts w:ascii="Times New Roman" w:hAnsi="Times New Roman" w:cs="Times New Roman"/>
          <w:color w:val="auto"/>
          <w:sz w:val="24"/>
          <w:szCs w:val="24"/>
        </w:rPr>
      </w:pPr>
      <w:bookmarkStart w:id="80" w:name="_Toc528852064"/>
      <w:r w:rsidRPr="00BD1907">
        <w:rPr>
          <w:rFonts w:ascii="Times New Roman" w:hAnsi="Times New Roman" w:cs="Times New Roman"/>
          <w:color w:val="auto"/>
          <w:sz w:val="24"/>
          <w:szCs w:val="24"/>
        </w:rPr>
        <w:t>6.2.18</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Погашение (аннулирование) ценных бумаг.</w:t>
      </w:r>
      <w:bookmarkEnd w:id="80"/>
      <w:r w:rsidRPr="00BD1907">
        <w:rPr>
          <w:rFonts w:ascii="Times New Roman" w:hAnsi="Times New Roman" w:cs="Times New Roman"/>
          <w:color w:val="auto"/>
          <w:sz w:val="24"/>
          <w:szCs w:val="24"/>
        </w:rPr>
        <w:t xml:space="preserve"> </w:t>
      </w:r>
    </w:p>
    <w:p w:rsidR="00C818E6" w:rsidRDefault="00C818E6" w:rsidP="00AA6464">
      <w:pPr>
        <w:pStyle w:val="Default"/>
        <w:ind w:firstLine="708"/>
        <w:jc w:val="both"/>
        <w:rPr>
          <w:i/>
          <w:iCs/>
          <w:color w:val="auto"/>
          <w:u w:val="single"/>
        </w:rPr>
      </w:pPr>
    </w:p>
    <w:p w:rsidR="00BF62A8" w:rsidRPr="00BD1907" w:rsidRDefault="00BF62A8" w:rsidP="00AA6464">
      <w:pPr>
        <w:pStyle w:val="Default"/>
        <w:ind w:firstLine="708"/>
        <w:jc w:val="both"/>
        <w:rPr>
          <w:color w:val="auto"/>
        </w:rPr>
      </w:pPr>
      <w:r w:rsidRPr="00BD1907">
        <w:rPr>
          <w:i/>
          <w:iCs/>
          <w:color w:val="auto"/>
          <w:u w:val="single"/>
        </w:rPr>
        <w:t>Содержание операции:</w:t>
      </w:r>
      <w:r w:rsidRPr="00BD1907">
        <w:rPr>
          <w:i/>
          <w:iCs/>
          <w:color w:val="auto"/>
        </w:rPr>
        <w:t xml:space="preserve"> </w:t>
      </w:r>
      <w:r w:rsidRPr="00BD1907">
        <w:rPr>
          <w:color w:val="auto"/>
        </w:rPr>
        <w:t>погашение (аннулирование) ценных бумаг посредством совершения следующих действий</w:t>
      </w:r>
      <w:r w:rsidR="00A86117">
        <w:rPr>
          <w:color w:val="auto"/>
        </w:rPr>
        <w:t>:</w:t>
      </w:r>
      <w:r w:rsidRPr="00BD1907">
        <w:rPr>
          <w:color w:val="auto"/>
        </w:rPr>
        <w:t xml:space="preserve"> </w:t>
      </w:r>
    </w:p>
    <w:p w:rsidR="00BF62A8" w:rsidRPr="00BD1907" w:rsidRDefault="006051AF" w:rsidP="006051AF">
      <w:pPr>
        <w:pStyle w:val="Default"/>
        <w:spacing w:after="38"/>
        <w:ind w:left="709"/>
        <w:jc w:val="both"/>
        <w:rPr>
          <w:color w:val="auto"/>
        </w:rPr>
      </w:pPr>
      <w:r w:rsidRPr="00BD1907">
        <w:rPr>
          <w:color w:val="auto"/>
        </w:rPr>
        <w:sym w:font="Symbol" w:char="F0B7"/>
      </w:r>
      <w:r w:rsidR="00BF62A8" w:rsidRPr="00BD1907">
        <w:rPr>
          <w:color w:val="auto"/>
        </w:rPr>
        <w:t xml:space="preserve"> внесения в анкету выпуска ценных бумаг записи о погашении ценных бумаг; </w:t>
      </w:r>
    </w:p>
    <w:p w:rsidR="00BF62A8" w:rsidRPr="00BD1907" w:rsidRDefault="006051AF" w:rsidP="006051AF">
      <w:pPr>
        <w:pStyle w:val="Default"/>
        <w:ind w:left="709"/>
        <w:jc w:val="both"/>
        <w:rPr>
          <w:color w:val="auto"/>
        </w:rPr>
      </w:pPr>
      <w:r w:rsidRPr="00BD1907">
        <w:rPr>
          <w:color w:val="auto"/>
        </w:rPr>
        <w:sym w:font="Symbol" w:char="F0B7"/>
      </w:r>
      <w:r w:rsidR="00BF62A8" w:rsidRPr="00BD1907">
        <w:rPr>
          <w:color w:val="auto"/>
        </w:rPr>
        <w:t xml:space="preserve"> списание ценных бумаг погашенного (аннулированного) выпуска ценных бумаг одновременно (в один день и на одну дату) с активных и пассивных счетов, на которых учитывался погашаемый выпуск ценных бумаг. </w:t>
      </w:r>
    </w:p>
    <w:p w:rsidR="00BF62A8" w:rsidRPr="00BD1907" w:rsidRDefault="00BF62A8" w:rsidP="00BF62A8">
      <w:pPr>
        <w:pStyle w:val="Default"/>
        <w:rPr>
          <w:color w:val="auto"/>
        </w:rPr>
      </w:pPr>
    </w:p>
    <w:p w:rsidR="00BF62A8" w:rsidRPr="00BD1907" w:rsidRDefault="00BF62A8" w:rsidP="006051AF">
      <w:pPr>
        <w:pStyle w:val="Default"/>
        <w:ind w:firstLine="708"/>
        <w:rPr>
          <w:color w:val="auto"/>
        </w:rPr>
      </w:pPr>
      <w:r w:rsidRPr="00BD1907">
        <w:rPr>
          <w:color w:val="auto"/>
        </w:rPr>
        <w:t xml:space="preserve">Погашение (аннулирование) ценных бумаг производится в случаях: </w:t>
      </w:r>
    </w:p>
    <w:p w:rsidR="00BF62A8" w:rsidRPr="00BD1907" w:rsidRDefault="0048566A" w:rsidP="0048566A">
      <w:pPr>
        <w:pStyle w:val="Default"/>
        <w:spacing w:after="38"/>
        <w:ind w:left="709"/>
        <w:jc w:val="both"/>
        <w:rPr>
          <w:color w:val="auto"/>
        </w:rPr>
      </w:pPr>
      <w:r w:rsidRPr="00BD1907">
        <w:rPr>
          <w:color w:val="auto"/>
        </w:rPr>
        <w:sym w:font="Symbol" w:char="F0B7"/>
      </w:r>
      <w:r w:rsidR="00BF62A8" w:rsidRPr="00BD1907">
        <w:rPr>
          <w:color w:val="auto"/>
        </w:rPr>
        <w:t xml:space="preserve"> ликвидации эмитента; </w:t>
      </w:r>
    </w:p>
    <w:p w:rsidR="00BF62A8" w:rsidRPr="00BD1907" w:rsidRDefault="0048566A" w:rsidP="0048566A">
      <w:pPr>
        <w:pStyle w:val="Default"/>
        <w:spacing w:after="38"/>
        <w:ind w:left="709"/>
        <w:jc w:val="both"/>
        <w:rPr>
          <w:color w:val="auto"/>
        </w:rPr>
      </w:pPr>
      <w:r w:rsidRPr="00BD1907">
        <w:rPr>
          <w:color w:val="auto"/>
        </w:rPr>
        <w:sym w:font="Symbol" w:char="F0B7"/>
      </w:r>
      <w:r w:rsidR="00BF62A8" w:rsidRPr="00BD1907">
        <w:rPr>
          <w:color w:val="auto"/>
        </w:rPr>
        <w:t xml:space="preserve"> принятия эмитентом решения об аннулировании или погашении ценных бумаг; </w:t>
      </w:r>
    </w:p>
    <w:p w:rsidR="00BF62A8" w:rsidRPr="00BD1907" w:rsidRDefault="0048566A" w:rsidP="0048566A">
      <w:pPr>
        <w:pStyle w:val="Default"/>
        <w:spacing w:after="38"/>
        <w:ind w:left="709"/>
        <w:jc w:val="both"/>
        <w:rPr>
          <w:color w:val="auto"/>
        </w:rPr>
      </w:pPr>
      <w:r w:rsidRPr="00BD1907">
        <w:rPr>
          <w:color w:val="auto"/>
        </w:rPr>
        <w:sym w:font="Symbol" w:char="F0B7"/>
      </w:r>
      <w:r w:rsidR="00BF62A8" w:rsidRPr="00BD1907">
        <w:rPr>
          <w:color w:val="auto"/>
        </w:rPr>
        <w:t xml:space="preserve"> принятия государственным регистрирующим органом решения о признании выпуска ценных бумаг несостоявшимся; </w:t>
      </w:r>
    </w:p>
    <w:p w:rsidR="00BF62A8" w:rsidRPr="00BD1907" w:rsidRDefault="0048566A" w:rsidP="0048566A">
      <w:pPr>
        <w:pStyle w:val="Default"/>
        <w:ind w:left="709"/>
        <w:jc w:val="both"/>
        <w:rPr>
          <w:color w:val="auto"/>
        </w:rPr>
      </w:pPr>
      <w:r w:rsidRPr="00BD1907">
        <w:rPr>
          <w:color w:val="auto"/>
        </w:rPr>
        <w:sym w:font="Symbol" w:char="F0B7"/>
      </w:r>
      <w:r w:rsidR="00BF62A8" w:rsidRPr="00BD1907">
        <w:rPr>
          <w:color w:val="auto"/>
        </w:rPr>
        <w:t xml:space="preserve"> признания в судебном порядке выпуска ценных бумаг недействительным. </w:t>
      </w:r>
    </w:p>
    <w:p w:rsidR="00BF62A8" w:rsidRPr="00BD1907" w:rsidRDefault="00BF62A8" w:rsidP="00BF62A8">
      <w:pPr>
        <w:pStyle w:val="Default"/>
        <w:rPr>
          <w:color w:val="auto"/>
        </w:rPr>
      </w:pPr>
    </w:p>
    <w:p w:rsidR="00BF62A8" w:rsidRPr="00BD1907" w:rsidRDefault="00BF62A8" w:rsidP="006051AF">
      <w:pPr>
        <w:pStyle w:val="Default"/>
        <w:ind w:firstLine="708"/>
        <w:rPr>
          <w:color w:val="auto"/>
          <w:u w:val="single"/>
        </w:rPr>
      </w:pPr>
      <w:r w:rsidRPr="00BD1907">
        <w:rPr>
          <w:i/>
          <w:iCs/>
          <w:color w:val="auto"/>
          <w:u w:val="single"/>
        </w:rPr>
        <w:t xml:space="preserve">Основание для операции: </w:t>
      </w:r>
    </w:p>
    <w:p w:rsidR="00BF62A8" w:rsidRPr="00BD1907" w:rsidRDefault="0048566A" w:rsidP="0048566A">
      <w:pPr>
        <w:pStyle w:val="Default"/>
        <w:ind w:left="709"/>
        <w:jc w:val="both"/>
        <w:rPr>
          <w:color w:val="auto"/>
        </w:rPr>
      </w:pPr>
      <w:r w:rsidRPr="00BD1907">
        <w:rPr>
          <w:color w:val="auto"/>
        </w:rPr>
        <w:sym w:font="Symbol" w:char="F0B7"/>
      </w:r>
      <w:r w:rsidR="00BF62A8" w:rsidRPr="00BD1907">
        <w:rPr>
          <w:color w:val="auto"/>
        </w:rPr>
        <w:t xml:space="preserve"> документы, подтверждающие факт погашения ценных бумаг эмитентом; </w:t>
      </w:r>
    </w:p>
    <w:p w:rsidR="00BF62A8" w:rsidRPr="00BD1907" w:rsidRDefault="0048566A" w:rsidP="0048566A">
      <w:pPr>
        <w:pStyle w:val="Default"/>
        <w:ind w:left="709"/>
        <w:jc w:val="both"/>
        <w:rPr>
          <w:color w:val="auto"/>
        </w:rPr>
      </w:pPr>
      <w:r w:rsidRPr="00BD1907">
        <w:rPr>
          <w:color w:val="auto"/>
        </w:rPr>
        <w:sym w:font="Symbol" w:char="F0B7"/>
      </w:r>
      <w:r w:rsidR="00BF62A8" w:rsidRPr="00BD1907">
        <w:rPr>
          <w:color w:val="auto"/>
        </w:rPr>
        <w:t xml:space="preserve"> уведомление держателя реестра о проведенной операции погашения (аннулирования) ценных бумаг на лицевом счете Депозитария либо отчет о совершенной операции погашения (аннулирования) по счету депо номинального держателя Депозитария в другом депозитарии. </w:t>
      </w:r>
    </w:p>
    <w:p w:rsidR="00BF62A8" w:rsidRPr="00BD1907" w:rsidRDefault="00BF62A8" w:rsidP="0048566A">
      <w:pPr>
        <w:pStyle w:val="Default"/>
        <w:ind w:left="709"/>
        <w:jc w:val="both"/>
        <w:rPr>
          <w:color w:val="auto"/>
        </w:rPr>
      </w:pPr>
    </w:p>
    <w:p w:rsidR="00BF62A8" w:rsidRPr="00BD1907" w:rsidRDefault="00BF62A8" w:rsidP="0048566A">
      <w:pPr>
        <w:pStyle w:val="Default"/>
        <w:ind w:firstLine="708"/>
        <w:rPr>
          <w:color w:val="auto"/>
          <w:u w:val="single"/>
        </w:rPr>
      </w:pPr>
      <w:r w:rsidRPr="00BD1907">
        <w:rPr>
          <w:i/>
          <w:iCs/>
          <w:color w:val="auto"/>
          <w:u w:val="single"/>
        </w:rPr>
        <w:t xml:space="preserve">Исходящие документы: </w:t>
      </w:r>
    </w:p>
    <w:p w:rsidR="00822E7B" w:rsidRPr="00BD1907" w:rsidRDefault="00822E7B" w:rsidP="00822E7B">
      <w:pPr>
        <w:pStyle w:val="Default"/>
        <w:ind w:firstLine="708"/>
        <w:rPr>
          <w:color w:val="auto"/>
        </w:rPr>
      </w:pPr>
      <w:r w:rsidRPr="00BD1907">
        <w:rPr>
          <w:color w:val="auto"/>
        </w:rPr>
        <w:sym w:font="Symbol" w:char="F0B7"/>
      </w:r>
      <w:r w:rsidRPr="00BD1907">
        <w:rPr>
          <w:color w:val="auto"/>
        </w:rPr>
        <w:t xml:space="preserve"> выписка по операциям за период по счету депо (форма № 17). </w:t>
      </w:r>
    </w:p>
    <w:p w:rsidR="00BF62A8" w:rsidRPr="00BD1907" w:rsidRDefault="00BF62A8" w:rsidP="00A311C4">
      <w:pPr>
        <w:pStyle w:val="1"/>
        <w:ind w:firstLine="708"/>
        <w:jc w:val="both"/>
        <w:rPr>
          <w:rFonts w:ascii="Times New Roman" w:hAnsi="Times New Roman" w:cs="Times New Roman"/>
          <w:color w:val="auto"/>
          <w:sz w:val="24"/>
          <w:szCs w:val="24"/>
        </w:rPr>
      </w:pPr>
      <w:bookmarkStart w:id="81" w:name="_Toc528852065"/>
      <w:r w:rsidRPr="00BD1907">
        <w:rPr>
          <w:rFonts w:ascii="Times New Roman" w:hAnsi="Times New Roman" w:cs="Times New Roman"/>
          <w:color w:val="auto"/>
          <w:sz w:val="24"/>
          <w:szCs w:val="24"/>
        </w:rPr>
        <w:lastRenderedPageBreak/>
        <w:t>6.2.19</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Начисление доходов ценными бумагами.</w:t>
      </w:r>
      <w:bookmarkEnd w:id="81"/>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A1348D">
      <w:pPr>
        <w:pStyle w:val="Default"/>
        <w:ind w:firstLine="708"/>
        <w:jc w:val="both"/>
        <w:rPr>
          <w:color w:val="auto"/>
        </w:rPr>
      </w:pPr>
      <w:r w:rsidRPr="00BD1907">
        <w:rPr>
          <w:i/>
          <w:iCs/>
          <w:color w:val="auto"/>
          <w:u w:val="single"/>
        </w:rPr>
        <w:t>Содержание операции:</w:t>
      </w:r>
      <w:r w:rsidRPr="00BD1907">
        <w:rPr>
          <w:i/>
          <w:iCs/>
          <w:color w:val="auto"/>
        </w:rPr>
        <w:t xml:space="preserve"> </w:t>
      </w:r>
      <w:r w:rsidRPr="00BD1907">
        <w:rPr>
          <w:color w:val="auto"/>
        </w:rPr>
        <w:t>зачисление в соответстви</w:t>
      </w:r>
      <w:r w:rsidR="00A707FE">
        <w:rPr>
          <w:color w:val="auto"/>
        </w:rPr>
        <w:t>и</w:t>
      </w:r>
      <w:r w:rsidRPr="00BD1907">
        <w:rPr>
          <w:color w:val="auto"/>
        </w:rPr>
        <w:t xml:space="preserve"> с решением эмитента ценных бумаг на одновременно (в один день и на одну дату) на активные и пассивные счета, на которых учитываются ценные бумаги, выплата доходов по которым происходит в виде тех или иных ценных бумаг. </w:t>
      </w:r>
    </w:p>
    <w:p w:rsidR="00BF62A8" w:rsidRPr="00BD1907" w:rsidRDefault="00BF62A8" w:rsidP="00A707FE">
      <w:pPr>
        <w:pStyle w:val="Default"/>
        <w:spacing w:before="240"/>
        <w:ind w:firstLine="708"/>
        <w:jc w:val="both"/>
        <w:rPr>
          <w:color w:val="auto"/>
        </w:rPr>
      </w:pPr>
      <w:r w:rsidRPr="00BD1907">
        <w:rPr>
          <w:color w:val="auto"/>
        </w:rPr>
        <w:t xml:space="preserve">Депозитарий обязан производить записи по счетам депо в сроки, определенные эмитентом для выплаты доходов ценными бумагами, при условии получения соответствующих документов. </w:t>
      </w:r>
    </w:p>
    <w:p w:rsidR="00BF62A8" w:rsidRPr="00BD1907" w:rsidRDefault="00BF62A8" w:rsidP="00A1348D">
      <w:pPr>
        <w:pStyle w:val="Default"/>
        <w:spacing w:before="240"/>
        <w:ind w:firstLine="708"/>
        <w:rPr>
          <w:color w:val="auto"/>
          <w:u w:val="single"/>
        </w:rPr>
      </w:pPr>
      <w:r w:rsidRPr="00BD1907">
        <w:rPr>
          <w:i/>
          <w:iCs/>
          <w:color w:val="auto"/>
          <w:u w:val="single"/>
        </w:rPr>
        <w:t xml:space="preserve">Основание для операции: </w:t>
      </w:r>
    </w:p>
    <w:p w:rsidR="00BF62A8" w:rsidRPr="00BD1907" w:rsidRDefault="00A1348D" w:rsidP="00A1348D">
      <w:pPr>
        <w:pStyle w:val="Default"/>
        <w:ind w:firstLine="708"/>
        <w:jc w:val="both"/>
        <w:rPr>
          <w:color w:val="auto"/>
        </w:rPr>
      </w:pPr>
      <w:r w:rsidRPr="00BD1907">
        <w:rPr>
          <w:color w:val="auto"/>
        </w:rPr>
        <w:sym w:font="Symbol" w:char="F0B7"/>
      </w:r>
      <w:r w:rsidR="00BF62A8" w:rsidRPr="00BD1907">
        <w:rPr>
          <w:color w:val="auto"/>
        </w:rPr>
        <w:t xml:space="preserve"> уведомление держателя реестра о проведенной операции по выплате доходов ценными бумагами на лицевом счете номинального держателя Депозитария либо отчета о совершенной операции по выплате доходов ценными бумагами по счету депо номинального держателя Депозитария в другом депозитарии. </w:t>
      </w:r>
    </w:p>
    <w:p w:rsidR="00BF62A8" w:rsidRPr="00BD1907" w:rsidRDefault="00BF62A8" w:rsidP="00BF62A8">
      <w:pPr>
        <w:pStyle w:val="Default"/>
        <w:rPr>
          <w:color w:val="auto"/>
        </w:rPr>
      </w:pPr>
    </w:p>
    <w:p w:rsidR="00BF62A8" w:rsidRPr="00BD1907" w:rsidRDefault="00BF62A8" w:rsidP="00A1348D">
      <w:pPr>
        <w:pStyle w:val="Default"/>
        <w:ind w:firstLine="708"/>
        <w:rPr>
          <w:color w:val="auto"/>
        </w:rPr>
      </w:pPr>
      <w:r w:rsidRPr="00BD1907">
        <w:rPr>
          <w:i/>
          <w:iCs/>
          <w:color w:val="auto"/>
          <w:u w:val="single"/>
        </w:rPr>
        <w:t>Исходящие документы</w:t>
      </w:r>
      <w:r w:rsidRPr="00BD1907">
        <w:rPr>
          <w:i/>
          <w:iCs/>
          <w:color w:val="auto"/>
        </w:rPr>
        <w:t xml:space="preserve">: </w:t>
      </w:r>
    </w:p>
    <w:p w:rsidR="00BF62A8" w:rsidRPr="00BD1907" w:rsidRDefault="00A1348D" w:rsidP="00A1348D">
      <w:pPr>
        <w:pStyle w:val="Default"/>
        <w:ind w:firstLine="708"/>
        <w:rPr>
          <w:color w:val="auto"/>
        </w:rPr>
      </w:pPr>
      <w:r w:rsidRPr="00BD1907">
        <w:rPr>
          <w:color w:val="auto"/>
        </w:rPr>
        <w:sym w:font="Symbol" w:char="F0B7"/>
      </w:r>
      <w:r w:rsidR="00BF62A8" w:rsidRPr="00BD1907">
        <w:rPr>
          <w:color w:val="auto"/>
        </w:rPr>
        <w:t xml:space="preserve"> отчет о </w:t>
      </w:r>
      <w:r w:rsidRPr="00BD1907">
        <w:rPr>
          <w:color w:val="auto"/>
        </w:rPr>
        <w:t>совершенной</w:t>
      </w:r>
      <w:r w:rsidR="00BF62A8" w:rsidRPr="00BD1907">
        <w:rPr>
          <w:color w:val="auto"/>
        </w:rPr>
        <w:t xml:space="preserve"> операции (</w:t>
      </w:r>
      <w:r w:rsidRPr="00BD1907">
        <w:rPr>
          <w:color w:val="auto"/>
        </w:rPr>
        <w:t>форма № 14</w:t>
      </w:r>
      <w:r w:rsidR="00BF62A8" w:rsidRPr="00BD1907">
        <w:rPr>
          <w:color w:val="auto"/>
        </w:rPr>
        <w:t xml:space="preserve">). </w:t>
      </w:r>
    </w:p>
    <w:p w:rsidR="00BF62A8" w:rsidRPr="00BD1907" w:rsidRDefault="00BF62A8" w:rsidP="00A311C4">
      <w:pPr>
        <w:pStyle w:val="1"/>
        <w:spacing w:line="240" w:lineRule="auto"/>
        <w:ind w:firstLine="708"/>
        <w:jc w:val="both"/>
        <w:rPr>
          <w:rFonts w:ascii="Times New Roman" w:hAnsi="Times New Roman" w:cs="Times New Roman"/>
          <w:color w:val="auto"/>
          <w:sz w:val="24"/>
          <w:szCs w:val="24"/>
        </w:rPr>
      </w:pPr>
      <w:bookmarkStart w:id="82" w:name="_Toc528852066"/>
      <w:r w:rsidRPr="00BD1907">
        <w:rPr>
          <w:rFonts w:ascii="Times New Roman" w:hAnsi="Times New Roman" w:cs="Times New Roman"/>
          <w:color w:val="auto"/>
          <w:sz w:val="24"/>
          <w:szCs w:val="24"/>
        </w:rPr>
        <w:t>6.2.20</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Объединение дополнительных выпусков эмиссионных ценных бумаг.</w:t>
      </w:r>
      <w:bookmarkEnd w:id="82"/>
      <w:r w:rsidRPr="00BD1907">
        <w:rPr>
          <w:rFonts w:ascii="Times New Roman" w:hAnsi="Times New Roman" w:cs="Times New Roman"/>
          <w:color w:val="auto"/>
          <w:sz w:val="24"/>
          <w:szCs w:val="24"/>
        </w:rPr>
        <w:t xml:space="preserve"> </w:t>
      </w:r>
    </w:p>
    <w:p w:rsidR="00A90028" w:rsidRDefault="00A90028" w:rsidP="0029771A">
      <w:pPr>
        <w:pStyle w:val="Default"/>
        <w:ind w:firstLine="708"/>
        <w:jc w:val="both"/>
        <w:rPr>
          <w:i/>
          <w:iCs/>
          <w:color w:val="auto"/>
          <w:u w:val="single"/>
        </w:rPr>
      </w:pPr>
    </w:p>
    <w:p w:rsidR="00BF62A8" w:rsidRPr="00BD1907" w:rsidRDefault="00BF62A8" w:rsidP="0029771A">
      <w:pPr>
        <w:pStyle w:val="Default"/>
        <w:ind w:firstLine="708"/>
        <w:jc w:val="both"/>
        <w:rPr>
          <w:color w:val="auto"/>
        </w:rPr>
      </w:pPr>
      <w:r w:rsidRPr="00BD1907">
        <w:rPr>
          <w:i/>
          <w:iCs/>
          <w:color w:val="auto"/>
          <w:u w:val="single"/>
        </w:rPr>
        <w:t>Содержание операции</w:t>
      </w:r>
      <w:r w:rsidRPr="00BD1907">
        <w:rPr>
          <w:color w:val="auto"/>
        </w:rPr>
        <w:t xml:space="preserve">: операция по объединению дополнительных выпусков ценных бумаг включает в себя следующие действия Депозитария </w:t>
      </w:r>
    </w:p>
    <w:p w:rsidR="00BF62A8" w:rsidRPr="00BD1907" w:rsidRDefault="0029771A" w:rsidP="0029771A">
      <w:pPr>
        <w:pStyle w:val="Default"/>
        <w:spacing w:after="38"/>
        <w:ind w:left="709"/>
        <w:jc w:val="both"/>
        <w:rPr>
          <w:color w:val="auto"/>
        </w:rPr>
      </w:pPr>
      <w:r w:rsidRPr="00BD1907">
        <w:rPr>
          <w:color w:val="auto"/>
        </w:rPr>
        <w:sym w:font="Symbol" w:char="F0B7"/>
      </w:r>
      <w:r w:rsidR="00BF62A8" w:rsidRPr="00BD1907">
        <w:rPr>
          <w:color w:val="auto"/>
        </w:rPr>
        <w:t xml:space="preserve"> внесение в анкеты дополнительных выпусков ценных бумаг записи об аннулировании государственных регистрационных номеров, присвоенных дополнительным выпускам эмиссионных ценных бумаг, и присвоения им государственного регистрационного номера выпуска эмиссионных ценных бумаг, к которому</w:t>
      </w:r>
      <w:r w:rsidRPr="00BD1907">
        <w:rPr>
          <w:color w:val="auto"/>
        </w:rPr>
        <w:t xml:space="preserve"> они являются дополнительными;</w:t>
      </w:r>
    </w:p>
    <w:p w:rsidR="00BF62A8" w:rsidRPr="00BD1907" w:rsidRDefault="0029771A" w:rsidP="0029771A">
      <w:pPr>
        <w:pStyle w:val="Default"/>
        <w:ind w:left="709"/>
        <w:jc w:val="both"/>
        <w:rPr>
          <w:color w:val="auto"/>
        </w:rPr>
      </w:pPr>
      <w:r w:rsidRPr="00BD1907">
        <w:rPr>
          <w:color w:val="auto"/>
        </w:rPr>
        <w:sym w:font="Symbol" w:char="F0B7"/>
      </w:r>
      <w:r w:rsidR="00BF62A8" w:rsidRPr="00BD1907">
        <w:rPr>
          <w:color w:val="auto"/>
        </w:rPr>
        <w:t xml:space="preserve"> списания одновременно (в один день и на одну дату) с активных и пассивных счетов дополнительных выпусков ценных бумаг и зачисление на данные счета выпуска ценных бумаг, к которому эти выпуски являются дополнительными. </w:t>
      </w:r>
    </w:p>
    <w:p w:rsidR="00BF62A8" w:rsidRPr="00BD1907" w:rsidRDefault="00BF62A8" w:rsidP="0029771A">
      <w:pPr>
        <w:pStyle w:val="Default"/>
        <w:jc w:val="both"/>
        <w:rPr>
          <w:color w:val="auto"/>
        </w:rPr>
      </w:pPr>
    </w:p>
    <w:p w:rsidR="00BF62A8" w:rsidRPr="00BD1907" w:rsidRDefault="00BF62A8" w:rsidP="0029771A">
      <w:pPr>
        <w:pStyle w:val="Default"/>
        <w:ind w:firstLine="708"/>
        <w:jc w:val="both"/>
        <w:rPr>
          <w:color w:val="auto"/>
        </w:rPr>
      </w:pPr>
      <w:r w:rsidRPr="00BD1907">
        <w:rPr>
          <w:color w:val="auto"/>
        </w:rPr>
        <w:t xml:space="preserve">Депозитарий обеспечивает после проведения операции объединения выпусков сохранение в системе депозитарного учета Депозитария и на счетах депо Депонентов информации об учете ценных бумаг и операциях с ними до объединения выпусков. </w:t>
      </w:r>
    </w:p>
    <w:p w:rsidR="00BF62A8" w:rsidRPr="00BD1907" w:rsidRDefault="00BF62A8" w:rsidP="0029771A">
      <w:pPr>
        <w:pStyle w:val="Default"/>
        <w:spacing w:before="240"/>
        <w:ind w:firstLine="708"/>
        <w:jc w:val="both"/>
        <w:rPr>
          <w:color w:val="auto"/>
          <w:u w:val="single"/>
        </w:rPr>
      </w:pPr>
      <w:r w:rsidRPr="00BD1907">
        <w:rPr>
          <w:i/>
          <w:iCs/>
          <w:color w:val="auto"/>
          <w:u w:val="single"/>
        </w:rPr>
        <w:t xml:space="preserve">Основание для операции: </w:t>
      </w:r>
    </w:p>
    <w:p w:rsidR="00BF62A8" w:rsidRDefault="0029771A" w:rsidP="00A707FE">
      <w:pPr>
        <w:pStyle w:val="Default"/>
        <w:ind w:left="709"/>
        <w:jc w:val="both"/>
        <w:rPr>
          <w:color w:val="auto"/>
        </w:rPr>
      </w:pPr>
      <w:r w:rsidRPr="00BD1907">
        <w:rPr>
          <w:color w:val="auto"/>
        </w:rPr>
        <w:sym w:font="Symbol" w:char="F0B7"/>
      </w:r>
      <w:r w:rsidR="00BF62A8" w:rsidRPr="00BD1907">
        <w:rPr>
          <w:color w:val="auto"/>
        </w:rPr>
        <w:t xml:space="preserve"> уведомление держателя реестра или другого депозитария о проведенной операции по объединению дополн</w:t>
      </w:r>
      <w:r w:rsidR="00A707FE">
        <w:rPr>
          <w:color w:val="auto"/>
        </w:rPr>
        <w:t>ительных выпусков ценных бумаг;</w:t>
      </w:r>
    </w:p>
    <w:p w:rsidR="00A707FE" w:rsidRPr="00BD1907" w:rsidRDefault="00A707FE" w:rsidP="00A707FE">
      <w:pPr>
        <w:pStyle w:val="Default"/>
        <w:ind w:left="709"/>
        <w:jc w:val="both"/>
        <w:rPr>
          <w:color w:val="auto"/>
        </w:rPr>
      </w:pPr>
      <w:r w:rsidRPr="00BD1907">
        <w:rPr>
          <w:color w:val="auto"/>
        </w:rPr>
        <w:sym w:font="Symbol" w:char="F0B7"/>
      </w:r>
      <w:r>
        <w:rPr>
          <w:color w:val="auto"/>
        </w:rPr>
        <w:t xml:space="preserve"> внутреннее распоряжение Депозитария</w:t>
      </w:r>
    </w:p>
    <w:p w:rsidR="00BF62A8" w:rsidRPr="00BD1907" w:rsidRDefault="00BF62A8" w:rsidP="0029771A">
      <w:pPr>
        <w:pStyle w:val="Default"/>
        <w:jc w:val="both"/>
        <w:rPr>
          <w:color w:val="auto"/>
        </w:rPr>
      </w:pPr>
    </w:p>
    <w:p w:rsidR="00BF62A8" w:rsidRPr="00BD1907" w:rsidRDefault="00BF62A8" w:rsidP="0029771A">
      <w:pPr>
        <w:pStyle w:val="Default"/>
        <w:ind w:firstLine="708"/>
        <w:jc w:val="both"/>
        <w:rPr>
          <w:color w:val="auto"/>
        </w:rPr>
      </w:pPr>
      <w:r w:rsidRPr="00BD1907">
        <w:rPr>
          <w:i/>
          <w:iCs/>
          <w:color w:val="auto"/>
        </w:rPr>
        <w:t xml:space="preserve">Исходящие документы: </w:t>
      </w:r>
    </w:p>
    <w:p w:rsidR="0029771A" w:rsidRPr="00BD1907" w:rsidRDefault="0029771A" w:rsidP="0029771A">
      <w:pPr>
        <w:pStyle w:val="Default"/>
        <w:ind w:firstLine="708"/>
        <w:rPr>
          <w:color w:val="auto"/>
        </w:rPr>
      </w:pPr>
      <w:r w:rsidRPr="00BD1907">
        <w:rPr>
          <w:color w:val="auto"/>
        </w:rPr>
        <w:sym w:font="Symbol" w:char="F0B7"/>
      </w:r>
      <w:r w:rsidRPr="00BD1907">
        <w:rPr>
          <w:color w:val="auto"/>
        </w:rPr>
        <w:t xml:space="preserve"> выписка по операциям за период по счету депо (форма № 17). </w:t>
      </w:r>
    </w:p>
    <w:p w:rsidR="00BF62A8" w:rsidRPr="00BD1907" w:rsidRDefault="00BF62A8" w:rsidP="00A311C4">
      <w:pPr>
        <w:pStyle w:val="1"/>
        <w:spacing w:line="240" w:lineRule="auto"/>
        <w:ind w:firstLine="708"/>
        <w:jc w:val="both"/>
        <w:rPr>
          <w:rFonts w:ascii="Times New Roman" w:hAnsi="Times New Roman" w:cs="Times New Roman"/>
          <w:color w:val="auto"/>
          <w:sz w:val="24"/>
          <w:szCs w:val="24"/>
        </w:rPr>
      </w:pPr>
      <w:bookmarkStart w:id="83" w:name="_Toc528852067"/>
      <w:r w:rsidRPr="00BD1907">
        <w:rPr>
          <w:rFonts w:ascii="Times New Roman" w:hAnsi="Times New Roman" w:cs="Times New Roman"/>
          <w:color w:val="auto"/>
          <w:sz w:val="24"/>
          <w:szCs w:val="24"/>
        </w:rPr>
        <w:t>6.2.21</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Аннулирование индивидуального номера (кода) дополнительного выпуска ценных бумаг и объединение дополнительных выпусков эмиссионных ценных бумаг.</w:t>
      </w:r>
      <w:bookmarkEnd w:id="83"/>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30599A">
      <w:pPr>
        <w:pStyle w:val="Default"/>
        <w:ind w:firstLine="708"/>
        <w:jc w:val="both"/>
        <w:rPr>
          <w:color w:val="auto"/>
        </w:rPr>
      </w:pPr>
      <w:r w:rsidRPr="00BD1907">
        <w:rPr>
          <w:i/>
          <w:iCs/>
          <w:color w:val="auto"/>
          <w:u w:val="single"/>
        </w:rPr>
        <w:t>Содержание операции:</w:t>
      </w:r>
      <w:r w:rsidRPr="00BD1907">
        <w:rPr>
          <w:i/>
          <w:iCs/>
          <w:color w:val="auto"/>
        </w:rPr>
        <w:t xml:space="preserve"> </w:t>
      </w:r>
      <w:r w:rsidRPr="00BD1907">
        <w:rPr>
          <w:color w:val="auto"/>
        </w:rPr>
        <w:t xml:space="preserve">аннулирование индивидуального номера (кода) дополнительного выпуска ценных бумаги и объединение дополнительных выпусков эмиссионных ценных бумаг посредством совершения следующих действий </w:t>
      </w:r>
    </w:p>
    <w:p w:rsidR="00BF62A8" w:rsidRPr="00BD1907" w:rsidRDefault="00E87F03" w:rsidP="00A707FE">
      <w:pPr>
        <w:pStyle w:val="Default"/>
        <w:ind w:left="709"/>
        <w:jc w:val="both"/>
        <w:rPr>
          <w:color w:val="auto"/>
        </w:rPr>
      </w:pPr>
      <w:r w:rsidRPr="00BD1907">
        <w:rPr>
          <w:color w:val="auto"/>
        </w:rPr>
        <w:lastRenderedPageBreak/>
        <w:sym w:font="Symbol" w:char="F0B7"/>
      </w:r>
      <w:r w:rsidR="00BF62A8" w:rsidRPr="00BD1907">
        <w:rPr>
          <w:color w:val="auto"/>
        </w:rPr>
        <w:t xml:space="preserve"> внесения в анкету выпуска ценных бумаг записи об аннулировании индивидуального номера (кода) дополнительного выпуска в связи с присвоением ценным бумагам дополнительного выпуска индивидуального государственного регистрационного номера выпуска, к которому этот выпуск является дополнительным, в том числе при объединении дополнительных выпусков эмиссионных ценных бумаг, в случае выкупа ценных бумаг публичного акционерного общества по требованию лица, которое приобрело более 95 процентов акций публичного акционерного общества, </w:t>
      </w:r>
    </w:p>
    <w:p w:rsidR="00BF62A8" w:rsidRPr="00BD1907" w:rsidRDefault="00E87F03" w:rsidP="0030599A">
      <w:pPr>
        <w:pStyle w:val="Default"/>
        <w:ind w:left="709"/>
        <w:jc w:val="both"/>
        <w:rPr>
          <w:color w:val="auto"/>
        </w:rPr>
      </w:pPr>
      <w:r w:rsidRPr="00BD1907">
        <w:rPr>
          <w:color w:val="auto"/>
        </w:rPr>
        <w:sym w:font="Symbol" w:char="F0B7"/>
      </w:r>
      <w:r w:rsidR="00BF62A8" w:rsidRPr="00BD1907">
        <w:rPr>
          <w:color w:val="auto"/>
        </w:rPr>
        <w:t xml:space="preserve"> списания одновременно (в один день и на одну дату) с активных и пассивных счетов ценных бумаг с аннулированными индивидуальными номерами (кодами) и зачисление на данные счета выпуска ценных бумаг, к которому этот выпуск является дополнительным. </w:t>
      </w:r>
    </w:p>
    <w:p w:rsidR="00BF62A8" w:rsidRPr="00BD1907" w:rsidRDefault="00BF62A8" w:rsidP="0030599A">
      <w:pPr>
        <w:pStyle w:val="Default"/>
        <w:jc w:val="both"/>
        <w:rPr>
          <w:color w:val="auto"/>
        </w:rPr>
      </w:pPr>
    </w:p>
    <w:p w:rsidR="00BF62A8" w:rsidRPr="00BD1907" w:rsidRDefault="00BF62A8" w:rsidP="0030599A">
      <w:pPr>
        <w:pStyle w:val="Default"/>
        <w:ind w:firstLine="708"/>
        <w:jc w:val="both"/>
        <w:rPr>
          <w:color w:val="auto"/>
        </w:rPr>
      </w:pPr>
      <w:r w:rsidRPr="00BD1907">
        <w:rPr>
          <w:color w:val="auto"/>
        </w:rPr>
        <w:t xml:space="preserve">Депозитарий обеспечивает после проведения операции аннулирования индивидуального номера (кода) дополнительного выпуска ценных бумаг и объединения ценных бумаг дополнительного выпуска с ценными бумагами выпуска, по отношению к которому они являются дополнительными, сохранение в системе депозитарного учета Депозитария и на счетах депо Депонентов информации об учете ценных бумаг дополнительного выпуска и операциях с ними до проведения операции аннулирования индивидуального номера (кода) дополнительного выпуска ценных бумаг и объединения ценных бумаг дополнительного выпуска с ценными бумагами выпуска, по отношению к которому они являются дополнительными. </w:t>
      </w:r>
    </w:p>
    <w:p w:rsidR="00BF62A8" w:rsidRPr="00BD1907" w:rsidRDefault="00BF62A8" w:rsidP="00E87F03">
      <w:pPr>
        <w:pStyle w:val="Default"/>
        <w:spacing w:before="240"/>
        <w:ind w:firstLine="708"/>
        <w:rPr>
          <w:color w:val="auto"/>
          <w:u w:val="single"/>
        </w:rPr>
      </w:pPr>
      <w:r w:rsidRPr="00BD1907">
        <w:rPr>
          <w:i/>
          <w:iCs/>
          <w:color w:val="auto"/>
          <w:u w:val="single"/>
        </w:rPr>
        <w:t xml:space="preserve">Основание для операции: </w:t>
      </w:r>
    </w:p>
    <w:p w:rsidR="00BF62A8" w:rsidRPr="00BD1907" w:rsidRDefault="00E87F03" w:rsidP="00E87F03">
      <w:pPr>
        <w:pStyle w:val="Default"/>
        <w:ind w:firstLine="708"/>
        <w:jc w:val="both"/>
        <w:rPr>
          <w:color w:val="auto"/>
        </w:rPr>
      </w:pPr>
      <w:r w:rsidRPr="00BD1907">
        <w:rPr>
          <w:color w:val="auto"/>
        </w:rPr>
        <w:sym w:font="Symbol" w:char="F0B7"/>
      </w:r>
      <w:r w:rsidR="00BF62A8" w:rsidRPr="00BD1907">
        <w:rPr>
          <w:color w:val="auto"/>
        </w:rPr>
        <w:t xml:space="preserve"> уведомление держателя реестра или отчет другого депозитария о проведенной операции; </w:t>
      </w:r>
    </w:p>
    <w:p w:rsidR="00BF62A8" w:rsidRPr="00BD1907" w:rsidRDefault="00BF62A8" w:rsidP="00BF62A8">
      <w:pPr>
        <w:pStyle w:val="Default"/>
        <w:rPr>
          <w:color w:val="auto"/>
        </w:rPr>
      </w:pPr>
    </w:p>
    <w:p w:rsidR="00BF62A8" w:rsidRPr="00BD1907" w:rsidRDefault="00BF62A8" w:rsidP="00E87F03">
      <w:pPr>
        <w:pStyle w:val="Default"/>
        <w:ind w:firstLine="708"/>
        <w:rPr>
          <w:color w:val="auto"/>
          <w:u w:val="single"/>
        </w:rPr>
      </w:pPr>
      <w:r w:rsidRPr="00BD1907">
        <w:rPr>
          <w:i/>
          <w:iCs/>
          <w:color w:val="auto"/>
          <w:u w:val="single"/>
        </w:rPr>
        <w:t xml:space="preserve">Исходящие документы: </w:t>
      </w:r>
    </w:p>
    <w:p w:rsidR="00E87F03" w:rsidRPr="00BD1907" w:rsidRDefault="00E87F03" w:rsidP="00E87F03">
      <w:pPr>
        <w:pStyle w:val="Default"/>
        <w:ind w:firstLine="708"/>
        <w:rPr>
          <w:color w:val="auto"/>
        </w:rPr>
      </w:pPr>
      <w:r w:rsidRPr="00BD1907">
        <w:rPr>
          <w:color w:val="auto"/>
        </w:rPr>
        <w:sym w:font="Symbol" w:char="F0B7"/>
      </w:r>
      <w:r w:rsidRPr="00BD1907">
        <w:rPr>
          <w:color w:val="auto"/>
        </w:rPr>
        <w:t xml:space="preserve"> выписка по операциям за период по счету депо (форма № 17). </w:t>
      </w:r>
    </w:p>
    <w:p w:rsidR="00BF62A8" w:rsidRPr="00BD1907" w:rsidRDefault="00BF62A8" w:rsidP="00A311C4">
      <w:pPr>
        <w:pStyle w:val="1"/>
        <w:spacing w:line="240" w:lineRule="auto"/>
        <w:ind w:firstLine="708"/>
        <w:jc w:val="both"/>
        <w:rPr>
          <w:rFonts w:ascii="Times New Roman" w:hAnsi="Times New Roman" w:cs="Times New Roman"/>
          <w:color w:val="auto"/>
          <w:sz w:val="24"/>
          <w:szCs w:val="24"/>
        </w:rPr>
      </w:pPr>
      <w:bookmarkStart w:id="84" w:name="_Toc528852068"/>
      <w:r w:rsidRPr="00BD1907">
        <w:rPr>
          <w:rFonts w:ascii="Times New Roman" w:hAnsi="Times New Roman" w:cs="Times New Roman"/>
          <w:color w:val="auto"/>
          <w:sz w:val="24"/>
          <w:szCs w:val="24"/>
        </w:rPr>
        <w:t>6.2.22</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Формирование выписки по счету депо по состоянию на дату.</w:t>
      </w:r>
      <w:bookmarkEnd w:id="84"/>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A707FE" w:rsidRPr="00A707FE" w:rsidRDefault="00BF62A8" w:rsidP="00A707FE">
      <w:pPr>
        <w:ind w:firstLine="708"/>
        <w:jc w:val="both"/>
        <w:rPr>
          <w:rFonts w:ascii="Times New Roman" w:hAnsi="Times New Roman" w:cs="Times New Roman"/>
          <w:sz w:val="24"/>
          <w:szCs w:val="24"/>
        </w:rPr>
      </w:pPr>
      <w:r w:rsidRPr="008D2BB4">
        <w:rPr>
          <w:rFonts w:ascii="Times New Roman" w:hAnsi="Times New Roman" w:cs="Times New Roman"/>
          <w:i/>
          <w:iCs/>
          <w:u w:val="single"/>
        </w:rPr>
        <w:t>Содержание операции</w:t>
      </w:r>
      <w:r w:rsidRPr="008D2BB4">
        <w:rPr>
          <w:rFonts w:ascii="Times New Roman" w:hAnsi="Times New Roman" w:cs="Times New Roman"/>
          <w:sz w:val="24"/>
          <w:szCs w:val="24"/>
        </w:rPr>
        <w:t>:</w:t>
      </w:r>
      <w:r w:rsidRPr="00A707FE">
        <w:rPr>
          <w:rFonts w:ascii="Times New Roman" w:hAnsi="Times New Roman" w:cs="Times New Roman"/>
          <w:sz w:val="24"/>
          <w:szCs w:val="24"/>
        </w:rPr>
        <w:t xml:space="preserve"> </w:t>
      </w:r>
      <w:r w:rsidR="00A707FE" w:rsidRPr="00A707FE">
        <w:rPr>
          <w:rFonts w:ascii="Times New Roman" w:hAnsi="Times New Roman" w:cs="Times New Roman"/>
          <w:sz w:val="24"/>
          <w:szCs w:val="24"/>
        </w:rPr>
        <w:t>формировани</w:t>
      </w:r>
      <w:r w:rsidR="00A707FE">
        <w:rPr>
          <w:rFonts w:ascii="Times New Roman" w:hAnsi="Times New Roman" w:cs="Times New Roman"/>
          <w:sz w:val="24"/>
          <w:szCs w:val="24"/>
        </w:rPr>
        <w:t>е</w:t>
      </w:r>
      <w:r w:rsidR="00A707FE" w:rsidRPr="00A707FE">
        <w:rPr>
          <w:rFonts w:ascii="Times New Roman" w:hAnsi="Times New Roman" w:cs="Times New Roman"/>
          <w:sz w:val="24"/>
          <w:szCs w:val="24"/>
        </w:rPr>
        <w:t xml:space="preserve"> выписки о состоянии счета депо или иных учетных регистров Депозитария представляет собой действие Депозитария по оформлению и выдаче инициатору операции информации о состоянии счета депо или иных учетных регистров Депозитария.</w:t>
      </w:r>
    </w:p>
    <w:p w:rsidR="00BF62A8" w:rsidRPr="00893946" w:rsidRDefault="00BF62A8" w:rsidP="00E87F03">
      <w:pPr>
        <w:pStyle w:val="Default"/>
        <w:ind w:firstLine="708"/>
        <w:jc w:val="both"/>
        <w:rPr>
          <w:color w:val="auto"/>
        </w:rPr>
      </w:pPr>
      <w:r w:rsidRPr="00893946">
        <w:rPr>
          <w:color w:val="auto"/>
        </w:rPr>
        <w:t xml:space="preserve">Выписка </w:t>
      </w:r>
      <w:r w:rsidR="003C78CF" w:rsidRPr="00893946">
        <w:rPr>
          <w:color w:val="auto"/>
        </w:rPr>
        <w:t>п</w:t>
      </w:r>
      <w:r w:rsidRPr="00893946">
        <w:rPr>
          <w:color w:val="auto"/>
        </w:rPr>
        <w:t>о счет</w:t>
      </w:r>
      <w:r w:rsidR="003C78CF" w:rsidRPr="00893946">
        <w:rPr>
          <w:color w:val="auto"/>
        </w:rPr>
        <w:t>у</w:t>
      </w:r>
      <w:r w:rsidRPr="00893946">
        <w:rPr>
          <w:color w:val="auto"/>
        </w:rPr>
        <w:t xml:space="preserve"> депо, выдаваемая </w:t>
      </w:r>
      <w:r w:rsidR="003C78CF" w:rsidRPr="00893946">
        <w:rPr>
          <w:color w:val="auto"/>
        </w:rPr>
        <w:t>Д</w:t>
      </w:r>
      <w:r w:rsidRPr="00893946">
        <w:rPr>
          <w:color w:val="auto"/>
        </w:rPr>
        <w:t>епо</w:t>
      </w:r>
      <w:r w:rsidR="003C78CF" w:rsidRPr="00893946">
        <w:rPr>
          <w:color w:val="auto"/>
        </w:rPr>
        <w:t xml:space="preserve">ненту и </w:t>
      </w:r>
      <w:r w:rsidR="003C78CF" w:rsidRPr="00893946">
        <w:rPr>
          <w:i/>
          <w:color w:val="auto"/>
          <w:u w:val="single"/>
        </w:rPr>
        <w:t>подтверждающая его права на ценные бумаги на определенную календарную дату</w:t>
      </w:r>
      <w:r w:rsidR="003C78CF" w:rsidRPr="00893946">
        <w:rPr>
          <w:color w:val="auto"/>
        </w:rPr>
        <w:t>, может содержать информацию о количестве ценных бумаг  на этом счете депо только на конец операционного дня за соответствующую операционную дату.</w:t>
      </w:r>
    </w:p>
    <w:p w:rsidR="003C78CF" w:rsidRDefault="003C78CF" w:rsidP="00E87F03">
      <w:pPr>
        <w:pStyle w:val="Default"/>
        <w:ind w:firstLine="708"/>
        <w:jc w:val="both"/>
        <w:rPr>
          <w:color w:val="auto"/>
        </w:rPr>
      </w:pPr>
      <w:r w:rsidRPr="00893946">
        <w:rPr>
          <w:color w:val="auto"/>
        </w:rPr>
        <w:t>Выписка, предусмотренная настоящим пунктом, может содержать информацию о количестве ценных бумаг на счете депо на начало текущего операционного дня, если в ней указано, что она выдана для целей направления предложения о внесении вопросов в повестку дня, предложения о выдвижении кандидатов в органы управления и иные органы общества или требования о проведении внеочередного общего собрания акционеров.</w:t>
      </w:r>
    </w:p>
    <w:p w:rsidR="00BF62A8" w:rsidRPr="00BD1907" w:rsidRDefault="00BF62A8" w:rsidP="00E87F03">
      <w:pPr>
        <w:pStyle w:val="Default"/>
        <w:ind w:firstLine="708"/>
        <w:jc w:val="both"/>
        <w:rPr>
          <w:color w:val="auto"/>
        </w:rPr>
      </w:pPr>
      <w:r w:rsidRPr="00BD1907">
        <w:rPr>
          <w:color w:val="auto"/>
        </w:rPr>
        <w:t xml:space="preserve">Выписка о состоянии счета депо, выдаваемая по запросу (поручению) Депонента, может быть нескольких видов: </w:t>
      </w:r>
    </w:p>
    <w:p w:rsidR="00BF62A8" w:rsidRPr="00BD1907" w:rsidRDefault="00E87F03" w:rsidP="00E87F03">
      <w:pPr>
        <w:pStyle w:val="Default"/>
        <w:spacing w:after="38"/>
        <w:ind w:firstLine="708"/>
        <w:jc w:val="both"/>
        <w:rPr>
          <w:color w:val="auto"/>
        </w:rPr>
      </w:pPr>
      <w:r w:rsidRPr="00BD1907">
        <w:rPr>
          <w:color w:val="auto"/>
        </w:rPr>
        <w:sym w:font="Symbol" w:char="F0B7"/>
      </w:r>
      <w:r w:rsidR="00BF62A8" w:rsidRPr="00BD1907">
        <w:rPr>
          <w:color w:val="auto"/>
        </w:rPr>
        <w:t xml:space="preserve"> по всем ценным бумагам на счете депо; </w:t>
      </w:r>
    </w:p>
    <w:p w:rsidR="00BF62A8" w:rsidRPr="00BD1907" w:rsidRDefault="00E87F03" w:rsidP="00E87F03">
      <w:pPr>
        <w:pStyle w:val="Default"/>
        <w:spacing w:after="38"/>
        <w:ind w:firstLine="708"/>
        <w:jc w:val="both"/>
        <w:rPr>
          <w:color w:val="auto"/>
        </w:rPr>
      </w:pPr>
      <w:r w:rsidRPr="00BD1907">
        <w:rPr>
          <w:color w:val="auto"/>
        </w:rPr>
        <w:sym w:font="Symbol" w:char="F0B7"/>
      </w:r>
      <w:r w:rsidR="00BF62A8" w:rsidRPr="00BD1907">
        <w:rPr>
          <w:color w:val="auto"/>
        </w:rPr>
        <w:t xml:space="preserve"> по одному </w:t>
      </w:r>
      <w:r w:rsidRPr="00BD1907">
        <w:rPr>
          <w:color w:val="auto"/>
        </w:rPr>
        <w:t>виду ценных бумаг;</w:t>
      </w:r>
    </w:p>
    <w:p w:rsidR="00BF62A8" w:rsidRPr="00BD1907" w:rsidRDefault="00E87F03" w:rsidP="00E87F03">
      <w:pPr>
        <w:pStyle w:val="Default"/>
        <w:ind w:firstLine="708"/>
        <w:jc w:val="both"/>
        <w:rPr>
          <w:color w:val="auto"/>
        </w:rPr>
      </w:pPr>
      <w:r w:rsidRPr="00BD1907">
        <w:rPr>
          <w:color w:val="auto"/>
        </w:rPr>
        <w:sym w:font="Symbol" w:char="F0B7"/>
      </w:r>
      <w:r w:rsidR="00BF62A8" w:rsidRPr="00BD1907">
        <w:rPr>
          <w:color w:val="auto"/>
        </w:rPr>
        <w:t xml:space="preserve"> по </w:t>
      </w:r>
      <w:r w:rsidRPr="00BD1907">
        <w:rPr>
          <w:color w:val="auto"/>
        </w:rPr>
        <w:t>всем видам ценных бумаг одного эмитента</w:t>
      </w:r>
      <w:r w:rsidR="00BF62A8" w:rsidRPr="00BD1907">
        <w:rPr>
          <w:color w:val="auto"/>
        </w:rPr>
        <w:t xml:space="preserve">. </w:t>
      </w:r>
    </w:p>
    <w:p w:rsidR="00BF62A8" w:rsidRPr="00BD1907" w:rsidRDefault="00BF62A8" w:rsidP="00E87F03">
      <w:pPr>
        <w:pStyle w:val="Default"/>
        <w:jc w:val="both"/>
        <w:rPr>
          <w:color w:val="auto"/>
        </w:rPr>
      </w:pPr>
    </w:p>
    <w:p w:rsidR="00BF62A8" w:rsidRPr="00BD1907" w:rsidRDefault="00BF62A8" w:rsidP="00E87F03">
      <w:pPr>
        <w:pStyle w:val="Default"/>
        <w:ind w:firstLine="708"/>
        <w:jc w:val="both"/>
        <w:rPr>
          <w:color w:val="auto"/>
          <w:u w:val="single"/>
        </w:rPr>
      </w:pPr>
      <w:r w:rsidRPr="00BD1907">
        <w:rPr>
          <w:i/>
          <w:iCs/>
          <w:color w:val="auto"/>
          <w:u w:val="single"/>
        </w:rPr>
        <w:t xml:space="preserve">Основание для операции (один из следующих документов): </w:t>
      </w:r>
    </w:p>
    <w:p w:rsidR="0056562D" w:rsidRPr="00BD1907" w:rsidRDefault="00E87F03" w:rsidP="0056562D">
      <w:pPr>
        <w:pStyle w:val="Default"/>
        <w:spacing w:after="38"/>
        <w:ind w:left="709"/>
        <w:jc w:val="both"/>
        <w:rPr>
          <w:color w:val="auto"/>
        </w:rPr>
      </w:pPr>
      <w:r w:rsidRPr="00BD1907">
        <w:rPr>
          <w:color w:val="auto"/>
        </w:rPr>
        <w:lastRenderedPageBreak/>
        <w:sym w:font="Symbol" w:char="F0B7"/>
      </w:r>
      <w:r w:rsidR="00BF62A8" w:rsidRPr="00BD1907">
        <w:rPr>
          <w:color w:val="auto"/>
        </w:rPr>
        <w:t xml:space="preserve"> поручение на </w:t>
      </w:r>
      <w:r w:rsidRPr="00BD1907">
        <w:rPr>
          <w:color w:val="auto"/>
        </w:rPr>
        <w:t>информационную операцию</w:t>
      </w:r>
      <w:r w:rsidR="00BF62A8" w:rsidRPr="00BD1907">
        <w:rPr>
          <w:color w:val="auto"/>
        </w:rPr>
        <w:t xml:space="preserve"> (</w:t>
      </w:r>
      <w:r w:rsidRPr="00BD1907">
        <w:rPr>
          <w:color w:val="auto"/>
        </w:rPr>
        <w:t>форма № 4)</w:t>
      </w:r>
      <w:r w:rsidR="0056562D" w:rsidRPr="00BD1907">
        <w:rPr>
          <w:color w:val="auto"/>
        </w:rPr>
        <w:t>;</w:t>
      </w:r>
    </w:p>
    <w:p w:rsidR="00BF62A8" w:rsidRDefault="0056562D" w:rsidP="0056562D">
      <w:pPr>
        <w:pStyle w:val="Default"/>
        <w:spacing w:after="38"/>
        <w:ind w:left="709"/>
        <w:jc w:val="both"/>
        <w:rPr>
          <w:color w:val="auto"/>
        </w:rPr>
      </w:pPr>
      <w:r w:rsidRPr="00BD1907">
        <w:rPr>
          <w:color w:val="auto"/>
        </w:rPr>
        <w:sym w:font="Symbol" w:char="F0B7"/>
      </w:r>
      <w:r w:rsidRPr="00BD1907">
        <w:rPr>
          <w:color w:val="auto"/>
        </w:rPr>
        <w:t xml:space="preserve"> </w:t>
      </w:r>
      <w:r w:rsidR="00BF62A8" w:rsidRPr="00BD1907">
        <w:rPr>
          <w:color w:val="auto"/>
        </w:rPr>
        <w:t xml:space="preserve">запрос государственных или иных органов в соответствии с действующим законодательством; </w:t>
      </w:r>
    </w:p>
    <w:p w:rsidR="00DF673D" w:rsidRDefault="00DF673D" w:rsidP="0056562D">
      <w:pPr>
        <w:pStyle w:val="Default"/>
        <w:spacing w:after="38"/>
        <w:ind w:left="709"/>
        <w:jc w:val="both"/>
        <w:rPr>
          <w:color w:val="auto"/>
        </w:rPr>
      </w:pPr>
      <w:r w:rsidRPr="00BD1907">
        <w:rPr>
          <w:color w:val="auto"/>
        </w:rPr>
        <w:sym w:font="Symbol" w:char="F0B7"/>
      </w:r>
      <w:r>
        <w:rPr>
          <w:color w:val="auto"/>
        </w:rPr>
        <w:t xml:space="preserve"> распоряжение Депозитария;</w:t>
      </w:r>
    </w:p>
    <w:p w:rsidR="00DF673D" w:rsidRDefault="00DF673D" w:rsidP="0056562D">
      <w:pPr>
        <w:pStyle w:val="Default"/>
        <w:spacing w:after="38"/>
        <w:ind w:left="709"/>
        <w:jc w:val="both"/>
        <w:rPr>
          <w:color w:val="auto"/>
        </w:rPr>
      </w:pPr>
      <w:r w:rsidRPr="00BD1907">
        <w:rPr>
          <w:color w:val="auto"/>
        </w:rPr>
        <w:sym w:font="Symbol" w:char="F0B7"/>
      </w:r>
      <w:r>
        <w:rPr>
          <w:color w:val="auto"/>
        </w:rPr>
        <w:t xml:space="preserve"> без поручения, при наступлении условий, предусмотренных Условиями Депозитария.</w:t>
      </w:r>
    </w:p>
    <w:p w:rsidR="00DF673D" w:rsidRPr="00BD1907" w:rsidRDefault="00DF673D" w:rsidP="0056562D">
      <w:pPr>
        <w:pStyle w:val="Default"/>
        <w:spacing w:after="38"/>
        <w:ind w:left="709"/>
        <w:jc w:val="both"/>
        <w:rPr>
          <w:color w:val="auto"/>
        </w:rPr>
      </w:pPr>
    </w:p>
    <w:p w:rsidR="00BF62A8" w:rsidRPr="00BD1907" w:rsidRDefault="00BF62A8" w:rsidP="00E87F03">
      <w:pPr>
        <w:pStyle w:val="Default"/>
        <w:ind w:firstLine="708"/>
        <w:rPr>
          <w:color w:val="auto"/>
          <w:u w:val="single"/>
        </w:rPr>
      </w:pPr>
      <w:r w:rsidRPr="00BD1907">
        <w:rPr>
          <w:i/>
          <w:iCs/>
          <w:color w:val="auto"/>
          <w:u w:val="single"/>
        </w:rPr>
        <w:t>Исходящие документы</w:t>
      </w:r>
      <w:r w:rsidRPr="00BD1907">
        <w:rPr>
          <w:color w:val="auto"/>
          <w:u w:val="single"/>
        </w:rPr>
        <w:t xml:space="preserve">: </w:t>
      </w:r>
    </w:p>
    <w:p w:rsidR="00BF62A8" w:rsidRPr="00BD1907" w:rsidRDefault="0056562D" w:rsidP="00E87F03">
      <w:pPr>
        <w:pStyle w:val="Default"/>
        <w:ind w:firstLine="708"/>
        <w:rPr>
          <w:color w:val="auto"/>
        </w:rPr>
      </w:pPr>
      <w:r w:rsidRPr="00BD1907">
        <w:rPr>
          <w:color w:val="auto"/>
        </w:rPr>
        <w:sym w:font="Symbol" w:char="F0B7"/>
      </w:r>
      <w:r w:rsidR="00BF62A8" w:rsidRPr="00BD1907">
        <w:rPr>
          <w:color w:val="auto"/>
        </w:rPr>
        <w:t xml:space="preserve"> выписка о состояни</w:t>
      </w:r>
      <w:r w:rsidR="00E87F03" w:rsidRPr="00BD1907">
        <w:rPr>
          <w:color w:val="auto"/>
        </w:rPr>
        <w:t>и</w:t>
      </w:r>
      <w:r w:rsidR="00BF62A8" w:rsidRPr="00BD1907">
        <w:rPr>
          <w:color w:val="auto"/>
        </w:rPr>
        <w:t xml:space="preserve"> </w:t>
      </w:r>
      <w:r w:rsidR="001269A0" w:rsidRPr="00BD1907">
        <w:rPr>
          <w:color w:val="auto"/>
        </w:rPr>
        <w:t>счета депо</w:t>
      </w:r>
      <w:r w:rsidR="00BF62A8" w:rsidRPr="00BD1907">
        <w:rPr>
          <w:color w:val="auto"/>
        </w:rPr>
        <w:t xml:space="preserve"> (</w:t>
      </w:r>
      <w:r w:rsidR="001269A0" w:rsidRPr="00BD1907">
        <w:rPr>
          <w:color w:val="auto"/>
        </w:rPr>
        <w:t>форма № 16)</w:t>
      </w:r>
      <w:r w:rsidR="00BF62A8" w:rsidRPr="00BD1907">
        <w:rPr>
          <w:color w:val="auto"/>
        </w:rPr>
        <w:t xml:space="preserve">. </w:t>
      </w:r>
    </w:p>
    <w:p w:rsidR="00BF62A8" w:rsidRPr="00BD1907" w:rsidRDefault="00BF62A8" w:rsidP="00A311C4">
      <w:pPr>
        <w:pStyle w:val="1"/>
        <w:spacing w:line="240" w:lineRule="auto"/>
        <w:ind w:firstLine="708"/>
        <w:jc w:val="both"/>
        <w:rPr>
          <w:rFonts w:ascii="Times New Roman" w:hAnsi="Times New Roman" w:cs="Times New Roman"/>
          <w:color w:val="auto"/>
          <w:sz w:val="24"/>
          <w:szCs w:val="24"/>
        </w:rPr>
      </w:pPr>
      <w:bookmarkStart w:id="85" w:name="_Toc528852069"/>
      <w:r w:rsidRPr="00BD1907">
        <w:rPr>
          <w:rFonts w:ascii="Times New Roman" w:hAnsi="Times New Roman" w:cs="Times New Roman"/>
          <w:color w:val="auto"/>
          <w:sz w:val="24"/>
          <w:szCs w:val="24"/>
        </w:rPr>
        <w:t>6.2.23</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Формирование информации о заложенных ценных бумаг залогодержателю.</w:t>
      </w:r>
      <w:bookmarkEnd w:id="85"/>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6E4873">
      <w:pPr>
        <w:pStyle w:val="Default"/>
        <w:ind w:firstLine="708"/>
        <w:jc w:val="both"/>
        <w:rPr>
          <w:color w:val="auto"/>
        </w:rPr>
      </w:pPr>
      <w:r w:rsidRPr="00BD1907">
        <w:rPr>
          <w:i/>
          <w:iCs/>
          <w:color w:val="auto"/>
          <w:u w:val="single"/>
        </w:rPr>
        <w:t>Содержание операции</w:t>
      </w:r>
      <w:r w:rsidRPr="00BD1907">
        <w:rPr>
          <w:i/>
          <w:iCs/>
          <w:color w:val="auto"/>
        </w:rPr>
        <w:t xml:space="preserve">: </w:t>
      </w:r>
      <w:r w:rsidRPr="00BD1907">
        <w:rPr>
          <w:color w:val="auto"/>
        </w:rPr>
        <w:t xml:space="preserve">составление и выдача залогодержателю информации о заложенных ценных бумагах. </w:t>
      </w:r>
    </w:p>
    <w:p w:rsidR="00BF62A8" w:rsidRPr="00BD1907" w:rsidRDefault="00BF62A8" w:rsidP="006E4873">
      <w:pPr>
        <w:pStyle w:val="Default"/>
        <w:ind w:firstLine="708"/>
        <w:rPr>
          <w:color w:val="auto"/>
          <w:u w:val="single"/>
        </w:rPr>
      </w:pPr>
      <w:r w:rsidRPr="00BD1907">
        <w:rPr>
          <w:i/>
          <w:iCs/>
          <w:color w:val="auto"/>
          <w:u w:val="single"/>
        </w:rPr>
        <w:t xml:space="preserve">Основание для операции: </w:t>
      </w:r>
    </w:p>
    <w:p w:rsidR="00BF62A8" w:rsidRPr="00BD1907" w:rsidRDefault="006E4873" w:rsidP="006E4873">
      <w:pPr>
        <w:pStyle w:val="Default"/>
        <w:ind w:firstLine="708"/>
        <w:rPr>
          <w:color w:val="auto"/>
        </w:rPr>
      </w:pPr>
      <w:r w:rsidRPr="00BD1907">
        <w:rPr>
          <w:color w:val="auto"/>
        </w:rPr>
        <w:sym w:font="Symbol" w:char="F0B7"/>
      </w:r>
      <w:r w:rsidR="00BF62A8" w:rsidRPr="00BD1907">
        <w:rPr>
          <w:color w:val="auto"/>
        </w:rPr>
        <w:t xml:space="preserve"> </w:t>
      </w:r>
      <w:r w:rsidR="00BF62A8" w:rsidRPr="00A90028">
        <w:rPr>
          <w:color w:val="auto"/>
        </w:rPr>
        <w:t xml:space="preserve">запрос </w:t>
      </w:r>
      <w:r w:rsidR="00A90028" w:rsidRPr="00A90028">
        <w:rPr>
          <w:color w:val="auto"/>
        </w:rPr>
        <w:t xml:space="preserve">на предоставление информации </w:t>
      </w:r>
      <w:r w:rsidR="00BF62A8" w:rsidRPr="00A90028">
        <w:rPr>
          <w:color w:val="auto"/>
        </w:rPr>
        <w:t>залогодержател</w:t>
      </w:r>
      <w:r w:rsidR="00A90028" w:rsidRPr="00A90028">
        <w:rPr>
          <w:color w:val="auto"/>
        </w:rPr>
        <w:t>ю</w:t>
      </w:r>
      <w:r w:rsidR="00BF62A8" w:rsidRPr="00A90028">
        <w:rPr>
          <w:color w:val="auto"/>
        </w:rPr>
        <w:t xml:space="preserve"> (</w:t>
      </w:r>
      <w:r w:rsidR="003D3910" w:rsidRPr="00A90028">
        <w:rPr>
          <w:color w:val="auto"/>
        </w:rPr>
        <w:t xml:space="preserve">форма № </w:t>
      </w:r>
      <w:r w:rsidR="00A90028" w:rsidRPr="00A90028">
        <w:rPr>
          <w:color w:val="auto"/>
        </w:rPr>
        <w:t>12</w:t>
      </w:r>
      <w:r w:rsidR="00BF62A8" w:rsidRPr="00A90028">
        <w:rPr>
          <w:color w:val="auto"/>
        </w:rPr>
        <w:t>).</w:t>
      </w:r>
      <w:r w:rsidR="00BF62A8" w:rsidRPr="00BD1907">
        <w:rPr>
          <w:color w:val="auto"/>
        </w:rPr>
        <w:t xml:space="preserve"> </w:t>
      </w:r>
    </w:p>
    <w:p w:rsidR="00BF62A8" w:rsidRPr="00BD1907" w:rsidRDefault="00BF62A8" w:rsidP="00BF62A8">
      <w:pPr>
        <w:pStyle w:val="Default"/>
        <w:rPr>
          <w:color w:val="auto"/>
        </w:rPr>
      </w:pPr>
    </w:p>
    <w:p w:rsidR="00BF62A8" w:rsidRPr="00BD1907" w:rsidRDefault="00BF62A8" w:rsidP="006E4873">
      <w:pPr>
        <w:pStyle w:val="Default"/>
        <w:ind w:firstLine="708"/>
        <w:rPr>
          <w:color w:val="auto"/>
          <w:u w:val="single"/>
        </w:rPr>
      </w:pPr>
      <w:r w:rsidRPr="00BD1907">
        <w:rPr>
          <w:i/>
          <w:iCs/>
          <w:color w:val="auto"/>
          <w:u w:val="single"/>
        </w:rPr>
        <w:t>Исходящие документы</w:t>
      </w:r>
      <w:r w:rsidRPr="00BD1907">
        <w:rPr>
          <w:color w:val="auto"/>
          <w:u w:val="single"/>
        </w:rPr>
        <w:t xml:space="preserve">: </w:t>
      </w:r>
    </w:p>
    <w:p w:rsidR="00BF62A8" w:rsidRPr="00BD1907" w:rsidRDefault="00BC68C2" w:rsidP="00BC68C2">
      <w:pPr>
        <w:pStyle w:val="Default"/>
        <w:ind w:firstLine="708"/>
        <w:jc w:val="both"/>
        <w:rPr>
          <w:color w:val="auto"/>
        </w:rPr>
      </w:pPr>
      <w:r w:rsidRPr="003D3910">
        <w:rPr>
          <w:color w:val="auto"/>
        </w:rPr>
        <w:sym w:font="Symbol" w:char="F0B7"/>
      </w:r>
      <w:r w:rsidR="00BF62A8" w:rsidRPr="003D3910">
        <w:rPr>
          <w:color w:val="auto"/>
        </w:rPr>
        <w:t xml:space="preserve"> справка о заложенных ценных бумагах (</w:t>
      </w:r>
      <w:r w:rsidR="003D3910" w:rsidRPr="003D3910">
        <w:rPr>
          <w:color w:val="auto"/>
        </w:rPr>
        <w:t>форма № 18</w:t>
      </w:r>
      <w:r w:rsidR="00BF62A8" w:rsidRPr="003D3910">
        <w:rPr>
          <w:color w:val="auto"/>
        </w:rPr>
        <w:t>). Информация о заложенных ценных бумагах, которую вправе предоставлять Депозитарий установлена в пункте 10.1 Условий. Информация о правах залога должна содержать дату и время, на которые подтверждаются данные, полное наименование, адрес и телефон Депозитария.</w:t>
      </w:r>
      <w:r w:rsidR="00BF62A8" w:rsidRPr="00BD1907">
        <w:rPr>
          <w:color w:val="auto"/>
        </w:rPr>
        <w:t xml:space="preserve"> </w:t>
      </w:r>
    </w:p>
    <w:p w:rsidR="00BF62A8" w:rsidRPr="00BD1907" w:rsidRDefault="00BF62A8" w:rsidP="00A311C4">
      <w:pPr>
        <w:pStyle w:val="1"/>
        <w:spacing w:line="240" w:lineRule="auto"/>
        <w:ind w:firstLine="708"/>
        <w:jc w:val="both"/>
        <w:rPr>
          <w:rFonts w:ascii="Times New Roman" w:hAnsi="Times New Roman" w:cs="Times New Roman"/>
          <w:color w:val="auto"/>
          <w:sz w:val="24"/>
          <w:szCs w:val="24"/>
        </w:rPr>
      </w:pPr>
      <w:bookmarkStart w:id="86" w:name="_Toc528852070"/>
      <w:r w:rsidRPr="00BD1907">
        <w:rPr>
          <w:rFonts w:ascii="Times New Roman" w:hAnsi="Times New Roman" w:cs="Times New Roman"/>
          <w:color w:val="auto"/>
          <w:sz w:val="24"/>
          <w:szCs w:val="24"/>
        </w:rPr>
        <w:t>6.2.24</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Формирование </w:t>
      </w:r>
      <w:r w:rsidR="003A3975">
        <w:rPr>
          <w:rFonts w:ascii="Times New Roman" w:hAnsi="Times New Roman" w:cs="Times New Roman"/>
          <w:color w:val="auto"/>
          <w:sz w:val="24"/>
          <w:szCs w:val="24"/>
        </w:rPr>
        <w:t>выписки</w:t>
      </w:r>
      <w:r w:rsidRPr="00BD1907">
        <w:rPr>
          <w:rFonts w:ascii="Times New Roman" w:hAnsi="Times New Roman" w:cs="Times New Roman"/>
          <w:color w:val="auto"/>
          <w:sz w:val="24"/>
          <w:szCs w:val="24"/>
        </w:rPr>
        <w:t xml:space="preserve"> об операциях по счету депо за период.</w:t>
      </w:r>
      <w:bookmarkEnd w:id="86"/>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8D2BB4" w:rsidRPr="008D2BB4" w:rsidRDefault="008D2BB4" w:rsidP="008D2BB4">
      <w:pPr>
        <w:spacing w:after="0"/>
        <w:ind w:firstLine="708"/>
        <w:jc w:val="both"/>
        <w:rPr>
          <w:rFonts w:ascii="Times New Roman" w:hAnsi="Times New Roman" w:cs="Times New Roman"/>
          <w:color w:val="000000"/>
        </w:rPr>
      </w:pPr>
      <w:r w:rsidRPr="008D2BB4">
        <w:rPr>
          <w:rFonts w:ascii="Times New Roman" w:hAnsi="Times New Roman" w:cs="Times New Roman"/>
          <w:i/>
          <w:color w:val="000000"/>
          <w:u w:val="single"/>
        </w:rPr>
        <w:t xml:space="preserve">Содержание операции: </w:t>
      </w:r>
      <w:r w:rsidRPr="008D2BB4">
        <w:rPr>
          <w:rFonts w:ascii="Times New Roman" w:hAnsi="Times New Roman" w:cs="Times New Roman"/>
          <w:color w:val="000000"/>
        </w:rPr>
        <w:t>формировани</w:t>
      </w:r>
      <w:r>
        <w:rPr>
          <w:rFonts w:ascii="Times New Roman" w:hAnsi="Times New Roman" w:cs="Times New Roman"/>
          <w:color w:val="000000"/>
        </w:rPr>
        <w:t>е</w:t>
      </w:r>
      <w:r w:rsidRPr="008D2BB4">
        <w:rPr>
          <w:rFonts w:ascii="Times New Roman" w:hAnsi="Times New Roman" w:cs="Times New Roman"/>
          <w:color w:val="000000"/>
        </w:rPr>
        <w:t xml:space="preserve"> выписки об операциях по счету депо Депонента представляет собой действие Депозитария по оформлению и выдаче инициатору операции информации об изменении состояния счета депо.</w:t>
      </w:r>
    </w:p>
    <w:p w:rsidR="00DF673D" w:rsidRDefault="008D2BB4" w:rsidP="008D2BB4">
      <w:pPr>
        <w:spacing w:after="0"/>
        <w:ind w:firstLine="708"/>
        <w:jc w:val="both"/>
        <w:rPr>
          <w:rFonts w:ascii="Times New Roman" w:hAnsi="Times New Roman" w:cs="Times New Roman"/>
          <w:color w:val="000000"/>
        </w:rPr>
      </w:pPr>
      <w:r w:rsidRPr="008D2BB4">
        <w:rPr>
          <w:rFonts w:ascii="Times New Roman" w:hAnsi="Times New Roman" w:cs="Times New Roman"/>
          <w:color w:val="000000"/>
        </w:rPr>
        <w:t>Выписка об операциях по счету депо Депонента может быть сформирована</w:t>
      </w:r>
      <w:r w:rsidR="00DF673D">
        <w:rPr>
          <w:rFonts w:ascii="Times New Roman" w:hAnsi="Times New Roman" w:cs="Times New Roman"/>
          <w:color w:val="000000"/>
        </w:rPr>
        <w:t>:</w:t>
      </w:r>
    </w:p>
    <w:p w:rsidR="00DF673D" w:rsidRDefault="00DF673D" w:rsidP="008D2BB4">
      <w:pPr>
        <w:spacing w:after="0"/>
        <w:ind w:firstLine="708"/>
        <w:jc w:val="both"/>
        <w:rPr>
          <w:rFonts w:ascii="Times New Roman" w:hAnsi="Times New Roman" w:cs="Times New Roman"/>
          <w:color w:val="000000"/>
        </w:rPr>
      </w:pPr>
      <w:r>
        <w:rPr>
          <w:rFonts w:ascii="Times New Roman" w:hAnsi="Times New Roman" w:cs="Times New Roman"/>
          <w:color w:val="000000"/>
        </w:rPr>
        <w:t>- по единичной операции;</w:t>
      </w:r>
    </w:p>
    <w:p w:rsidR="008D2BB4" w:rsidRPr="008D2BB4" w:rsidRDefault="00DF673D" w:rsidP="008D2BB4">
      <w:pPr>
        <w:spacing w:after="0"/>
        <w:ind w:firstLine="708"/>
        <w:jc w:val="both"/>
        <w:rPr>
          <w:rFonts w:ascii="Times New Roman" w:hAnsi="Times New Roman" w:cs="Times New Roman"/>
          <w:color w:val="000000"/>
        </w:rPr>
      </w:pPr>
      <w:r>
        <w:rPr>
          <w:rFonts w:ascii="Times New Roman" w:hAnsi="Times New Roman" w:cs="Times New Roman"/>
          <w:color w:val="000000"/>
        </w:rPr>
        <w:t xml:space="preserve">- </w:t>
      </w:r>
      <w:r w:rsidR="008D2BB4" w:rsidRPr="008D2BB4">
        <w:rPr>
          <w:rFonts w:ascii="Times New Roman" w:hAnsi="Times New Roman" w:cs="Times New Roman"/>
          <w:color w:val="000000"/>
        </w:rPr>
        <w:t xml:space="preserve"> по операциям за определенный период</w:t>
      </w:r>
      <w:r>
        <w:rPr>
          <w:rFonts w:ascii="Times New Roman" w:hAnsi="Times New Roman" w:cs="Times New Roman"/>
          <w:color w:val="000000"/>
        </w:rPr>
        <w:t>;</w:t>
      </w:r>
    </w:p>
    <w:p w:rsidR="008D2BB4" w:rsidRPr="008D2BB4" w:rsidRDefault="008D2BB4" w:rsidP="008D2BB4">
      <w:pPr>
        <w:spacing w:after="0"/>
        <w:ind w:firstLine="720"/>
        <w:jc w:val="both"/>
        <w:rPr>
          <w:rFonts w:ascii="Times New Roman" w:hAnsi="Times New Roman" w:cs="Times New Roman"/>
          <w:i/>
          <w:color w:val="000000"/>
        </w:rPr>
      </w:pPr>
      <w:r w:rsidRPr="008D2BB4">
        <w:rPr>
          <w:rFonts w:ascii="Times New Roman" w:hAnsi="Times New Roman" w:cs="Times New Roman"/>
          <w:i/>
          <w:color w:val="000000"/>
        </w:rPr>
        <w:t xml:space="preserve">Основания для операции: </w:t>
      </w:r>
    </w:p>
    <w:p w:rsidR="008D2BB4" w:rsidRPr="008D2BB4" w:rsidRDefault="001B1A7E" w:rsidP="001B1A7E">
      <w:pPr>
        <w:spacing w:after="0"/>
        <w:ind w:firstLine="708"/>
        <w:jc w:val="both"/>
        <w:rPr>
          <w:rStyle w:val="12"/>
          <w:rFonts w:ascii="Times New Roman" w:hAnsi="Times New Roman" w:cs="Times New Roman"/>
          <w:color w:val="000000"/>
        </w:rPr>
      </w:pPr>
      <w:r w:rsidRPr="00BD1907">
        <w:sym w:font="Symbol" w:char="F0B7"/>
      </w:r>
      <w:r w:rsidR="008D2BB4" w:rsidRPr="008D2BB4">
        <w:rPr>
          <w:rFonts w:ascii="Times New Roman" w:hAnsi="Times New Roman" w:cs="Times New Roman"/>
          <w:color w:val="000000"/>
        </w:rPr>
        <w:t xml:space="preserve"> </w:t>
      </w:r>
      <w:r>
        <w:rPr>
          <w:rFonts w:ascii="Times New Roman" w:hAnsi="Times New Roman" w:cs="Times New Roman"/>
          <w:color w:val="000000"/>
        </w:rPr>
        <w:t>п</w:t>
      </w:r>
      <w:r w:rsidR="008D2BB4" w:rsidRPr="008D2BB4">
        <w:rPr>
          <w:rStyle w:val="12"/>
          <w:rFonts w:ascii="Times New Roman" w:hAnsi="Times New Roman" w:cs="Times New Roman"/>
          <w:color w:val="000000"/>
        </w:rPr>
        <w:t>оручение на информационную операцию (форма № 4);</w:t>
      </w:r>
    </w:p>
    <w:p w:rsidR="008D2BB4" w:rsidRPr="008D2BB4" w:rsidRDefault="001B1A7E" w:rsidP="001B1A7E">
      <w:pPr>
        <w:spacing w:after="0"/>
        <w:ind w:left="709"/>
        <w:jc w:val="both"/>
        <w:rPr>
          <w:rFonts w:ascii="Times New Roman" w:hAnsi="Times New Roman" w:cs="Times New Roman"/>
          <w:color w:val="000000"/>
        </w:rPr>
      </w:pPr>
      <w:r w:rsidRPr="00BD1907">
        <w:sym w:font="Symbol" w:char="F0B7"/>
      </w:r>
      <w:r>
        <w:t xml:space="preserve"> </w:t>
      </w:r>
      <w:r w:rsidR="008D2BB4" w:rsidRPr="008D2BB4">
        <w:rPr>
          <w:rFonts w:ascii="Times New Roman" w:hAnsi="Times New Roman" w:cs="Times New Roman"/>
          <w:color w:val="000000"/>
        </w:rPr>
        <w:t>запрос государственных или иных органов в соответствии с действующим законодательством РФ.</w:t>
      </w:r>
    </w:p>
    <w:p w:rsidR="00BF62A8" w:rsidRPr="008D2BB4" w:rsidRDefault="00BF62A8" w:rsidP="008D2BB4">
      <w:pPr>
        <w:pStyle w:val="Default"/>
        <w:rPr>
          <w:color w:val="auto"/>
        </w:rPr>
      </w:pPr>
    </w:p>
    <w:p w:rsidR="00BF62A8" w:rsidRPr="00BD1907" w:rsidRDefault="00BF62A8" w:rsidP="00A74568">
      <w:pPr>
        <w:pStyle w:val="Default"/>
        <w:ind w:firstLine="708"/>
        <w:rPr>
          <w:color w:val="auto"/>
          <w:u w:val="single"/>
        </w:rPr>
      </w:pPr>
      <w:r w:rsidRPr="00BD1907">
        <w:rPr>
          <w:i/>
          <w:iCs/>
          <w:color w:val="auto"/>
          <w:u w:val="single"/>
        </w:rPr>
        <w:t xml:space="preserve">Исходящие документы: </w:t>
      </w:r>
    </w:p>
    <w:p w:rsidR="00BF62A8" w:rsidRDefault="00A74568" w:rsidP="00A74568">
      <w:pPr>
        <w:pStyle w:val="Default"/>
        <w:ind w:firstLine="708"/>
        <w:rPr>
          <w:color w:val="auto"/>
        </w:rPr>
      </w:pPr>
      <w:r w:rsidRPr="00BD1907">
        <w:rPr>
          <w:color w:val="auto"/>
        </w:rPr>
        <w:sym w:font="Symbol" w:char="F0B7"/>
      </w:r>
      <w:r w:rsidR="00BF62A8" w:rsidRPr="00BD1907">
        <w:rPr>
          <w:color w:val="auto"/>
        </w:rPr>
        <w:t xml:space="preserve"> </w:t>
      </w:r>
      <w:r w:rsidRPr="00BD1907">
        <w:rPr>
          <w:color w:val="auto"/>
        </w:rPr>
        <w:t>выписка об операциях</w:t>
      </w:r>
      <w:r w:rsidR="00BF62A8" w:rsidRPr="00BD1907">
        <w:rPr>
          <w:color w:val="auto"/>
        </w:rPr>
        <w:t xml:space="preserve"> по счету депо за период (</w:t>
      </w:r>
      <w:r w:rsidRPr="00BD1907">
        <w:rPr>
          <w:color w:val="auto"/>
        </w:rPr>
        <w:t>форма № 17</w:t>
      </w:r>
      <w:r w:rsidR="00BF62A8" w:rsidRPr="00BD1907">
        <w:rPr>
          <w:color w:val="auto"/>
        </w:rPr>
        <w:t xml:space="preserve">). </w:t>
      </w:r>
    </w:p>
    <w:p w:rsidR="00525AB7" w:rsidRPr="00BD1907" w:rsidRDefault="00525AB7" w:rsidP="00A74568">
      <w:pPr>
        <w:pStyle w:val="Default"/>
        <w:ind w:firstLine="708"/>
        <w:rPr>
          <w:color w:val="auto"/>
        </w:rPr>
      </w:pPr>
    </w:p>
    <w:p w:rsidR="00BF62A8" w:rsidRPr="00BD1907" w:rsidRDefault="00BF62A8" w:rsidP="00A311C4">
      <w:pPr>
        <w:pStyle w:val="1"/>
        <w:spacing w:line="240" w:lineRule="auto"/>
        <w:ind w:firstLine="708"/>
        <w:jc w:val="both"/>
        <w:rPr>
          <w:rFonts w:ascii="Times New Roman" w:hAnsi="Times New Roman" w:cs="Times New Roman"/>
          <w:color w:val="auto"/>
          <w:sz w:val="24"/>
          <w:szCs w:val="24"/>
        </w:rPr>
      </w:pPr>
      <w:bookmarkStart w:id="87" w:name="_Toc528852071"/>
      <w:r w:rsidRPr="00BD1907">
        <w:rPr>
          <w:rFonts w:ascii="Times New Roman" w:hAnsi="Times New Roman" w:cs="Times New Roman"/>
          <w:color w:val="auto"/>
          <w:sz w:val="24"/>
          <w:szCs w:val="24"/>
        </w:rPr>
        <w:t>6.2.25</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Формирование списка депонентов/владельцев ценных бумаг.</w:t>
      </w:r>
      <w:bookmarkEnd w:id="87"/>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A74568">
      <w:pPr>
        <w:pStyle w:val="Default"/>
        <w:ind w:firstLine="708"/>
        <w:jc w:val="both"/>
        <w:rPr>
          <w:color w:val="auto"/>
        </w:rPr>
      </w:pPr>
      <w:r w:rsidRPr="00BD1907">
        <w:rPr>
          <w:i/>
          <w:iCs/>
          <w:color w:val="auto"/>
        </w:rPr>
        <w:t xml:space="preserve">Содержание операции: </w:t>
      </w:r>
      <w:r w:rsidRPr="00BD1907">
        <w:rPr>
          <w:color w:val="auto"/>
        </w:rPr>
        <w:t>формирование и передача лицу, у которого Депозитарию открыт лицевой счет (счет депо) номинального держателя, списка владельцев ценных бумаг, имеющих право в соответствии с законодательством Российской Федерации на участие в проведении корпоративного события или действия, получение выплат по ценным бумагам, а также в иных случаях</w:t>
      </w:r>
      <w:r w:rsidR="001B1A7E">
        <w:rPr>
          <w:color w:val="auto"/>
        </w:rPr>
        <w:t>, предусмотренных действующим законодательством</w:t>
      </w:r>
      <w:r w:rsidRPr="00BD1907">
        <w:rPr>
          <w:color w:val="auto"/>
        </w:rPr>
        <w:t xml:space="preserve">. Составление списка владельцев именных ценных бумаг осуществляется Депозитарием по требованию лица, у которого Депозитарию открыт лицевой счет (счет депо) номинального держателя. </w:t>
      </w:r>
    </w:p>
    <w:p w:rsidR="00BF62A8" w:rsidRPr="00BD1907" w:rsidRDefault="00BF62A8" w:rsidP="00A74568">
      <w:pPr>
        <w:pStyle w:val="Default"/>
        <w:ind w:firstLine="708"/>
        <w:jc w:val="both"/>
        <w:rPr>
          <w:color w:val="auto"/>
        </w:rPr>
      </w:pPr>
      <w:r w:rsidRPr="00BD1907">
        <w:rPr>
          <w:color w:val="auto"/>
        </w:rPr>
        <w:lastRenderedPageBreak/>
        <w:t xml:space="preserve">Список владельцев именных ценных бумаг составляется Депозитарием на дату, указанную в требовании о предоставлении списка владельцев, и содержит сведения: </w:t>
      </w:r>
    </w:p>
    <w:p w:rsidR="00BF62A8" w:rsidRPr="00BD1907" w:rsidRDefault="00A74568" w:rsidP="00A74568">
      <w:pPr>
        <w:pStyle w:val="Default"/>
        <w:spacing w:after="38"/>
        <w:ind w:left="709"/>
        <w:jc w:val="both"/>
        <w:rPr>
          <w:color w:val="auto"/>
        </w:rPr>
      </w:pPr>
      <w:r w:rsidRPr="00BD1907">
        <w:rPr>
          <w:color w:val="auto"/>
        </w:rPr>
        <w:sym w:font="Symbol" w:char="F0B7"/>
      </w:r>
      <w:r w:rsidR="00BF62A8" w:rsidRPr="00BD1907">
        <w:rPr>
          <w:color w:val="auto"/>
        </w:rPr>
        <w:t xml:space="preserve"> о Депонентах Депозитария, в том числе сведения об учредителях доверительного управления, представленные управляющим; </w:t>
      </w:r>
    </w:p>
    <w:p w:rsidR="00BF62A8" w:rsidRPr="00BD1907" w:rsidRDefault="00A74568" w:rsidP="00A74568">
      <w:pPr>
        <w:pStyle w:val="Default"/>
        <w:spacing w:after="38"/>
        <w:ind w:left="709"/>
        <w:jc w:val="both"/>
        <w:rPr>
          <w:color w:val="auto"/>
        </w:rPr>
      </w:pPr>
      <w:r w:rsidRPr="00BD1907">
        <w:rPr>
          <w:color w:val="auto"/>
        </w:rPr>
        <w:sym w:font="Symbol" w:char="F0B7"/>
      </w:r>
      <w:r w:rsidR="00BF62A8" w:rsidRPr="00BD1907">
        <w:rPr>
          <w:color w:val="auto"/>
        </w:rPr>
        <w:t xml:space="preserve"> о лицах, сведения о которых содержаться в списках, предоставленных номинальными держателями по требованию Депозитария; </w:t>
      </w:r>
    </w:p>
    <w:p w:rsidR="00BF62A8" w:rsidRPr="00BD1907" w:rsidRDefault="00A74568" w:rsidP="00A74568">
      <w:pPr>
        <w:pStyle w:val="Default"/>
        <w:spacing w:after="38"/>
        <w:ind w:left="709"/>
        <w:jc w:val="both"/>
        <w:rPr>
          <w:color w:val="auto"/>
        </w:rPr>
      </w:pPr>
      <w:r w:rsidRPr="00BD1907">
        <w:rPr>
          <w:color w:val="auto"/>
        </w:rPr>
        <w:sym w:font="Symbol" w:char="F0B7"/>
      </w:r>
      <w:r w:rsidR="00BF62A8" w:rsidRPr="00BD1907">
        <w:rPr>
          <w:color w:val="auto"/>
        </w:rPr>
        <w:t xml:space="preserve"> о номинальных держателях, не предоставивших сведения, подлежащие включению в список; </w:t>
      </w:r>
    </w:p>
    <w:p w:rsidR="00BF62A8" w:rsidRPr="00BD1907" w:rsidRDefault="00A74568" w:rsidP="00A74568">
      <w:pPr>
        <w:pStyle w:val="Default"/>
        <w:spacing w:after="38"/>
        <w:ind w:left="709"/>
        <w:jc w:val="both"/>
        <w:rPr>
          <w:color w:val="auto"/>
        </w:rPr>
      </w:pPr>
      <w:r w:rsidRPr="00BD1907">
        <w:rPr>
          <w:color w:val="auto"/>
        </w:rPr>
        <w:sym w:font="Symbol" w:char="F0B7"/>
      </w:r>
      <w:r w:rsidR="00BF62A8" w:rsidRPr="00BD1907">
        <w:rPr>
          <w:color w:val="auto"/>
        </w:rPr>
        <w:t xml:space="preserve"> о количестве ценных бумаг, принадлежащих лицам, включенным в список; </w:t>
      </w:r>
    </w:p>
    <w:p w:rsidR="00BF62A8" w:rsidRPr="00BD1907" w:rsidRDefault="00A74568" w:rsidP="00A74568">
      <w:pPr>
        <w:pStyle w:val="Default"/>
        <w:spacing w:after="38"/>
        <w:ind w:left="709"/>
        <w:jc w:val="both"/>
        <w:rPr>
          <w:color w:val="auto"/>
        </w:rPr>
      </w:pPr>
      <w:r w:rsidRPr="00BD1907">
        <w:rPr>
          <w:color w:val="auto"/>
        </w:rPr>
        <w:sym w:font="Symbol" w:char="F0B7"/>
      </w:r>
      <w:r w:rsidR="00BF62A8" w:rsidRPr="00BD1907">
        <w:rPr>
          <w:color w:val="auto"/>
        </w:rPr>
        <w:t xml:space="preserve"> о количестве ценных бумагах, учтенных на счетах неустановленных лиц; </w:t>
      </w:r>
    </w:p>
    <w:p w:rsidR="00BF62A8" w:rsidRPr="00BD1907" w:rsidRDefault="00A74568" w:rsidP="00A74568">
      <w:pPr>
        <w:pStyle w:val="Default"/>
        <w:ind w:left="709"/>
        <w:jc w:val="both"/>
        <w:rPr>
          <w:color w:val="auto"/>
        </w:rPr>
      </w:pPr>
      <w:r w:rsidRPr="00BD1907">
        <w:rPr>
          <w:color w:val="auto"/>
        </w:rPr>
        <w:sym w:font="Symbol" w:char="F0B7"/>
      </w:r>
      <w:r w:rsidR="00BF62A8" w:rsidRPr="00BD1907">
        <w:rPr>
          <w:color w:val="auto"/>
        </w:rPr>
        <w:t xml:space="preserve"> иные сведения в соответствии с требованиями, установленными федеральными законами и нормативными актами в сфере финансовых рынков. </w:t>
      </w:r>
    </w:p>
    <w:p w:rsidR="00BF62A8" w:rsidRPr="00BD1907" w:rsidRDefault="00BF62A8" w:rsidP="00BF62A8">
      <w:pPr>
        <w:pStyle w:val="Default"/>
        <w:rPr>
          <w:color w:val="auto"/>
        </w:rPr>
      </w:pPr>
    </w:p>
    <w:p w:rsidR="00BF62A8" w:rsidRPr="00BD1907" w:rsidRDefault="00BF62A8" w:rsidP="00A74568">
      <w:pPr>
        <w:pStyle w:val="Default"/>
        <w:ind w:firstLine="708"/>
        <w:jc w:val="both"/>
        <w:rPr>
          <w:color w:val="auto"/>
        </w:rPr>
      </w:pPr>
      <w:r w:rsidRPr="00BD1907">
        <w:rPr>
          <w:color w:val="auto"/>
        </w:rPr>
        <w:t xml:space="preserve">В дополнение к списку Депозитарий предоставляет информацию о номинальных держателях, не предоставивших сведения, подлежащие включению в список, а также о ценных бумагах, учтенных номинальными держателями на счетах неустановленных лиц. </w:t>
      </w:r>
    </w:p>
    <w:p w:rsidR="00BF62A8" w:rsidRPr="00BD1907" w:rsidRDefault="00BF62A8" w:rsidP="00A74568">
      <w:pPr>
        <w:pStyle w:val="Default"/>
        <w:spacing w:before="240"/>
        <w:ind w:firstLine="708"/>
        <w:rPr>
          <w:color w:val="auto"/>
        </w:rPr>
      </w:pPr>
      <w:r w:rsidRPr="00BD1907">
        <w:rPr>
          <w:i/>
          <w:iCs/>
          <w:color w:val="auto"/>
        </w:rPr>
        <w:t xml:space="preserve">Основание для операции: </w:t>
      </w:r>
    </w:p>
    <w:p w:rsidR="00BF62A8" w:rsidRPr="00BD1907" w:rsidRDefault="00A74568" w:rsidP="00A74568">
      <w:pPr>
        <w:pStyle w:val="Default"/>
        <w:spacing w:after="35"/>
        <w:ind w:left="709"/>
        <w:jc w:val="both"/>
        <w:rPr>
          <w:color w:val="auto"/>
        </w:rPr>
      </w:pPr>
      <w:r w:rsidRPr="00BD1907">
        <w:rPr>
          <w:color w:val="auto"/>
        </w:rPr>
        <w:sym w:font="Symbol" w:char="F0B7"/>
      </w:r>
      <w:r w:rsidR="00BF62A8" w:rsidRPr="00BD1907">
        <w:rPr>
          <w:color w:val="auto"/>
        </w:rPr>
        <w:t xml:space="preserve"> копия документа эмитента о предстоящем корпоративном действии или событии и о подготовке списка лиц, имеющих право на участие в проведении этого действия или события, а также на получение выплат по ценным бумагам с указанием даты составления списка владельцев ценных бумаг; </w:t>
      </w:r>
    </w:p>
    <w:p w:rsidR="00BF62A8" w:rsidRPr="00BD1907" w:rsidRDefault="00A74568" w:rsidP="00A74568">
      <w:pPr>
        <w:pStyle w:val="Default"/>
        <w:ind w:left="709"/>
        <w:jc w:val="both"/>
        <w:rPr>
          <w:color w:val="auto"/>
        </w:rPr>
      </w:pPr>
      <w:r w:rsidRPr="00BD1907">
        <w:rPr>
          <w:color w:val="auto"/>
        </w:rPr>
        <w:sym w:font="Symbol" w:char="F0B7"/>
      </w:r>
      <w:r w:rsidR="00BF62A8" w:rsidRPr="00BD1907">
        <w:rPr>
          <w:color w:val="auto"/>
        </w:rPr>
        <w:t xml:space="preserve"> требование лица, у которого Депозитарию открыт лицевой счет (счет депо) номинального держателя о предоставлении списка владельцев ценных бумаг; </w:t>
      </w:r>
    </w:p>
    <w:p w:rsidR="00BF62A8" w:rsidRPr="00BD1907" w:rsidRDefault="00A74568" w:rsidP="00A74568">
      <w:pPr>
        <w:pStyle w:val="Default"/>
        <w:ind w:left="709"/>
        <w:jc w:val="both"/>
        <w:rPr>
          <w:color w:val="auto"/>
        </w:rPr>
      </w:pPr>
      <w:r w:rsidRPr="00BD1907">
        <w:rPr>
          <w:color w:val="auto"/>
        </w:rPr>
        <w:sym w:font="Symbol" w:char="F0B7"/>
      </w:r>
      <w:r w:rsidR="00BF62A8" w:rsidRPr="00BD1907">
        <w:rPr>
          <w:color w:val="auto"/>
        </w:rPr>
        <w:t xml:space="preserve"> выписка с лицевого счета (счета депо) номинального держателя, открытого Депозитарию в реестре владельцев ценных бумаг (другом депозитарии) об остатках ценных бумаг, по которым осуществляется сбор реестра, на указанную эмитентом дату – в случае предоставления выписки держателем реестра, другим депозитарием в Депозитарий. </w:t>
      </w:r>
    </w:p>
    <w:p w:rsidR="00BF62A8" w:rsidRPr="00BD1907" w:rsidRDefault="00BF62A8" w:rsidP="00A74568">
      <w:pPr>
        <w:pStyle w:val="Default"/>
        <w:ind w:left="709"/>
        <w:jc w:val="both"/>
        <w:rPr>
          <w:color w:val="auto"/>
        </w:rPr>
      </w:pPr>
    </w:p>
    <w:p w:rsidR="00BF62A8" w:rsidRPr="00BD1907" w:rsidRDefault="00BF62A8" w:rsidP="00A74568">
      <w:pPr>
        <w:pStyle w:val="Default"/>
        <w:ind w:left="709"/>
        <w:jc w:val="both"/>
        <w:rPr>
          <w:color w:val="auto"/>
          <w:u w:val="single"/>
        </w:rPr>
      </w:pPr>
      <w:r w:rsidRPr="00BD1907">
        <w:rPr>
          <w:i/>
          <w:iCs/>
          <w:color w:val="auto"/>
          <w:u w:val="single"/>
        </w:rPr>
        <w:t xml:space="preserve">Исходящие документы: </w:t>
      </w:r>
    </w:p>
    <w:p w:rsidR="00BF62A8" w:rsidRPr="00BD1907" w:rsidRDefault="00A74568" w:rsidP="00A74568">
      <w:pPr>
        <w:pStyle w:val="Default"/>
        <w:spacing w:after="35"/>
        <w:ind w:left="709"/>
        <w:jc w:val="both"/>
        <w:rPr>
          <w:color w:val="auto"/>
        </w:rPr>
      </w:pPr>
      <w:r w:rsidRPr="00BD1907">
        <w:rPr>
          <w:color w:val="auto"/>
        </w:rPr>
        <w:sym w:font="Symbol" w:char="F0B7"/>
      </w:r>
      <w:r w:rsidR="00BF62A8" w:rsidRPr="00BD1907">
        <w:rPr>
          <w:color w:val="auto"/>
        </w:rPr>
        <w:t xml:space="preserve">требование о предоставления на указанную эмитентом дату, списков владельцев ценных бумаг Депозитариями - депонентами, на счетах депо которых, имеются ненулевые остатки ценных бумаг, по которым составляется список владельцев ценных бумаг. Требование также включают информацию о корпоративном действии, об остатках ценных бумаг на счетах депо Депозитариев - депонентов на дату, указанную в уведомлении в качестве даты фиксации списка; </w:t>
      </w:r>
    </w:p>
    <w:p w:rsidR="00BF62A8" w:rsidRPr="00BD1907" w:rsidRDefault="00A74568" w:rsidP="00A74568">
      <w:pPr>
        <w:pStyle w:val="Default"/>
        <w:ind w:left="709"/>
        <w:jc w:val="both"/>
        <w:rPr>
          <w:color w:val="auto"/>
        </w:rPr>
      </w:pPr>
      <w:r w:rsidRPr="00BD1907">
        <w:rPr>
          <w:color w:val="auto"/>
        </w:rPr>
        <w:sym w:font="Symbol" w:char="F0B7"/>
      </w:r>
      <w:r w:rsidR="00BF62A8" w:rsidRPr="00BD1907">
        <w:rPr>
          <w:color w:val="auto"/>
        </w:rPr>
        <w:t xml:space="preserve"> копии документов, подлежащих предоставлению Депонентам в связи с предстоящим корпоративным событием или действием – по запросу, при условии предоставления указанных документов эмитентом, держателем реестра, другим депозитарием. </w:t>
      </w:r>
    </w:p>
    <w:p w:rsidR="00BF62A8" w:rsidRPr="00BD1907" w:rsidRDefault="00BF62A8" w:rsidP="00BF62A8">
      <w:pPr>
        <w:pStyle w:val="Default"/>
        <w:rPr>
          <w:color w:val="auto"/>
        </w:rPr>
      </w:pPr>
    </w:p>
    <w:p w:rsidR="00BF62A8" w:rsidRPr="00BD1907" w:rsidRDefault="00BF62A8" w:rsidP="00A74568">
      <w:pPr>
        <w:pStyle w:val="Default"/>
        <w:ind w:firstLine="708"/>
        <w:jc w:val="both"/>
        <w:rPr>
          <w:color w:val="auto"/>
        </w:rPr>
      </w:pPr>
      <w:r w:rsidRPr="00BD1907">
        <w:rPr>
          <w:color w:val="auto"/>
        </w:rPr>
        <w:t xml:space="preserve">Если условием договора залога ценных бумаг предусмотрено, что права по заложенным ценным бумагам осуществляет залогодержатель, то в таком случае в список лиц, осуществляющих права по ценным бумагам, включается информация о залогодержателе, который осуществляет указанные права от своего имени. </w:t>
      </w:r>
    </w:p>
    <w:p w:rsidR="00BF62A8" w:rsidRPr="00BD1907" w:rsidRDefault="00BF62A8" w:rsidP="00A74568">
      <w:pPr>
        <w:pStyle w:val="Default"/>
        <w:ind w:firstLine="708"/>
        <w:jc w:val="both"/>
        <w:rPr>
          <w:color w:val="auto"/>
        </w:rPr>
      </w:pPr>
      <w:r w:rsidRPr="00BD1907">
        <w:rPr>
          <w:color w:val="auto"/>
        </w:rPr>
        <w:t xml:space="preserve">В случае если ценные бумаги, по которым формируется список владельцев именных ценных бумаг, учитываются на счетах депо доверительных управляющих, то в список включаются доверительные управляющие. </w:t>
      </w:r>
    </w:p>
    <w:p w:rsidR="00BF62A8" w:rsidRPr="00BD1907" w:rsidRDefault="00BF62A8" w:rsidP="00A74568">
      <w:pPr>
        <w:pStyle w:val="Default"/>
        <w:ind w:firstLine="708"/>
        <w:jc w:val="both"/>
        <w:rPr>
          <w:color w:val="auto"/>
        </w:rPr>
      </w:pPr>
      <w:r w:rsidRPr="00BD1907">
        <w:rPr>
          <w:color w:val="auto"/>
        </w:rPr>
        <w:t xml:space="preserve">Если в соответствии с договором доверительного управления управляющий не уполномочен осуществлять право голоса на общем собрании владельцев ценных бумаг, в том числе на общем собрании акционеров, общем собрании владельцев инвестиционных паев, общем собрании владельцев ипотечных сертификатов участия, а также в случае, когда </w:t>
      </w:r>
      <w:r w:rsidRPr="00BD1907">
        <w:rPr>
          <w:color w:val="auto"/>
        </w:rPr>
        <w:lastRenderedPageBreak/>
        <w:t xml:space="preserve">депонентами Депозитария являются другие депозитарии (номинальные держатели), Депозитарий рассылает таким доверительным управляющим и номинальным держателям требования о предоставлении списка владельцев в электронном виде на адрес электронной почты, указанный в Анкете клиента (депонента), не позднее рабочего дня, следующего за днем получения соответствующего требования от держателя реестра или депозитариев и сверки остатков на счетах Депозитария и держателя реестра (депозитариев). </w:t>
      </w:r>
    </w:p>
    <w:p w:rsidR="00BF62A8" w:rsidRPr="00BD1907" w:rsidRDefault="00BF62A8" w:rsidP="00A74568">
      <w:pPr>
        <w:pStyle w:val="Default"/>
        <w:ind w:firstLine="708"/>
        <w:jc w:val="both"/>
        <w:rPr>
          <w:color w:val="auto"/>
        </w:rPr>
      </w:pPr>
      <w:r w:rsidRPr="00BD1907">
        <w:rPr>
          <w:color w:val="auto"/>
        </w:rPr>
        <w:t xml:space="preserve">Депозитарий вправе требовать представления списка владельцев ценных бумаг от Депозитария-депонента и депонента – доверительного управляющего при условии предъявления соответствующего требования держателем реестра на основании требования эмитента, а также в иных случаях, предусмотренных федеральными законами. </w:t>
      </w:r>
    </w:p>
    <w:p w:rsidR="00BF62A8" w:rsidRPr="00BD1907" w:rsidRDefault="00BF62A8" w:rsidP="00A74568">
      <w:pPr>
        <w:pStyle w:val="Default"/>
        <w:ind w:firstLine="708"/>
        <w:jc w:val="both"/>
        <w:rPr>
          <w:color w:val="auto"/>
        </w:rPr>
      </w:pPr>
      <w:r w:rsidRPr="00BD1907">
        <w:rPr>
          <w:color w:val="auto"/>
        </w:rPr>
        <w:t xml:space="preserve">Депозитарии - депоненты и депоненты – доверительные управляющие должны предоставить списки владельцев ценных бумаг Депозитарию, включив в них сведения, указанные в настоящем пункте, не позднее второго рабочего дня после получения требования на составление списка в электронном виде. Депозитарии – депоненты и депоненты – доверительные управляющие обязаны предоставить оригинал списка владельцев ценных бумаг не позднее 10 (Десяти) рабочих дней, следующих за днем направления в Депозитарий списка владельцев ценных бумаг в электронном виде. Список владельцев ценных бумаг подписывается уполномоченным лицом Депозитария-депонента (депонента – доверительного управляющего) с проставлением печати Депозитария-депонента. </w:t>
      </w:r>
    </w:p>
    <w:p w:rsidR="00A74568" w:rsidRPr="00BD1907" w:rsidRDefault="00BF62A8" w:rsidP="00A74568">
      <w:pPr>
        <w:pStyle w:val="Default"/>
        <w:ind w:firstLine="708"/>
        <w:jc w:val="both"/>
        <w:rPr>
          <w:color w:val="auto"/>
        </w:rPr>
      </w:pPr>
      <w:r w:rsidRPr="00BD1907">
        <w:rPr>
          <w:color w:val="auto"/>
        </w:rPr>
        <w:t xml:space="preserve">После получения списков от депозитариев - депонентов и депонентов – доверительных управляющих Депозитарий формирует общий список и передает его запрашивающей организации (держателю реестра, депозитарию). </w:t>
      </w:r>
    </w:p>
    <w:p w:rsidR="00BF62A8" w:rsidRPr="00BD1907" w:rsidRDefault="00BF62A8" w:rsidP="00A74568">
      <w:pPr>
        <w:pStyle w:val="Default"/>
        <w:ind w:firstLine="708"/>
        <w:jc w:val="both"/>
        <w:rPr>
          <w:color w:val="auto"/>
        </w:rPr>
      </w:pPr>
      <w:r w:rsidRPr="00BD1907">
        <w:rPr>
          <w:color w:val="auto"/>
        </w:rPr>
        <w:t xml:space="preserve">Составление списка владельцев ценных бумаг производится Депозитарием в следующие сроки: </w:t>
      </w:r>
    </w:p>
    <w:p w:rsidR="00BF62A8" w:rsidRPr="00BD1907" w:rsidRDefault="00A74568" w:rsidP="00A74568">
      <w:pPr>
        <w:pStyle w:val="Default"/>
        <w:spacing w:after="35"/>
        <w:ind w:left="709"/>
        <w:jc w:val="both"/>
        <w:rPr>
          <w:color w:val="auto"/>
        </w:rPr>
      </w:pPr>
      <w:r w:rsidRPr="00BD1907">
        <w:rPr>
          <w:color w:val="auto"/>
        </w:rPr>
        <w:sym w:font="Symbol" w:char="F0B7"/>
      </w:r>
      <w:r w:rsidR="00BF62A8" w:rsidRPr="00BD1907">
        <w:rPr>
          <w:color w:val="auto"/>
        </w:rPr>
        <w:t xml:space="preserve"> Список всех владельцев ценных бумаг и иных лиц, которые в соответствии с федеральными законами осуществляют права по ценным бумагам, представляется держателю реестра в течение пяти рабочих дней после дня направления соответствующего требования держателем реестра, а вышестоящему депозитарию - в срок, указанный в требовании о предоставлении списка владельцев. </w:t>
      </w:r>
    </w:p>
    <w:p w:rsidR="00BF62A8" w:rsidRDefault="00A74568" w:rsidP="00A74568">
      <w:pPr>
        <w:pStyle w:val="Default"/>
        <w:ind w:left="709"/>
        <w:jc w:val="both"/>
        <w:rPr>
          <w:color w:val="auto"/>
        </w:rPr>
      </w:pPr>
      <w:r w:rsidRPr="00BD1907">
        <w:rPr>
          <w:color w:val="auto"/>
        </w:rPr>
        <w:sym w:font="Symbol" w:char="F0B7"/>
      </w:r>
      <w:r w:rsidR="00BF62A8" w:rsidRPr="00BD1907">
        <w:rPr>
          <w:color w:val="auto"/>
        </w:rPr>
        <w:t xml:space="preserve"> Список владельцев эмиссионных ценных бумаг с обязательным централизованным хранением предоставляется депозитарию, осуществляющему обязательное централизованное хранение таких ценных бумаг в срок, указанный в требовании о предоставлении списка владельцев. </w:t>
      </w:r>
    </w:p>
    <w:p w:rsidR="00C818E6" w:rsidRDefault="00C818E6" w:rsidP="00A74568">
      <w:pPr>
        <w:pStyle w:val="Default"/>
        <w:ind w:left="709"/>
        <w:jc w:val="both"/>
        <w:rPr>
          <w:color w:val="auto"/>
        </w:rPr>
      </w:pPr>
    </w:p>
    <w:p w:rsidR="00C818E6" w:rsidRPr="00BD1907" w:rsidRDefault="00C818E6" w:rsidP="00C42065">
      <w:pPr>
        <w:pStyle w:val="Default"/>
        <w:ind w:firstLine="708"/>
        <w:jc w:val="both"/>
        <w:rPr>
          <w:color w:val="auto"/>
        </w:rPr>
      </w:pPr>
      <w:r w:rsidRPr="00C42065">
        <w:rPr>
          <w:color w:val="auto"/>
        </w:rPr>
        <w:t>При раскрытии информации о Депоненте, являющемся иностранным юридическим лицом (иностранной организацией, не являющейся юридическим лицом), для целей осуществления действий, направленных на реализацию Депонентом прав по ценным бумагам, Депозитарий вправе указывать его наименование в латинском написании в соответствии с его учредительными документами. Допускается указание наименования такого Депонента в кириллическом написании, как дополнительное к латинскому, при этом определяющим для целей идентификации Депонента является латинское написание.</w:t>
      </w:r>
    </w:p>
    <w:p w:rsidR="00BF62A8" w:rsidRPr="00BD1907" w:rsidRDefault="00BF62A8" w:rsidP="00A311C4">
      <w:pPr>
        <w:pStyle w:val="1"/>
        <w:spacing w:line="240" w:lineRule="auto"/>
        <w:ind w:firstLine="708"/>
        <w:jc w:val="both"/>
        <w:rPr>
          <w:rFonts w:ascii="Times New Roman" w:hAnsi="Times New Roman" w:cs="Times New Roman"/>
          <w:color w:val="auto"/>
          <w:sz w:val="24"/>
          <w:szCs w:val="24"/>
        </w:rPr>
      </w:pPr>
      <w:bookmarkStart w:id="88" w:name="_Toc528852072"/>
      <w:r w:rsidRPr="00BD1907">
        <w:rPr>
          <w:rFonts w:ascii="Times New Roman" w:hAnsi="Times New Roman" w:cs="Times New Roman"/>
          <w:color w:val="auto"/>
          <w:sz w:val="24"/>
          <w:szCs w:val="24"/>
        </w:rPr>
        <w:t>6.3</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Особенности совершения некоторых депозитарных операций и учета отдельных видов ценных бумаг.</w:t>
      </w:r>
      <w:bookmarkEnd w:id="88"/>
      <w:r w:rsidRPr="00BD1907">
        <w:rPr>
          <w:rFonts w:ascii="Times New Roman" w:hAnsi="Times New Roman" w:cs="Times New Roman"/>
          <w:color w:val="auto"/>
          <w:sz w:val="24"/>
          <w:szCs w:val="24"/>
        </w:rPr>
        <w:t xml:space="preserve"> </w:t>
      </w:r>
    </w:p>
    <w:p w:rsidR="00BF62A8" w:rsidRPr="00BD1907" w:rsidRDefault="00BF62A8" w:rsidP="00A311C4">
      <w:pPr>
        <w:pStyle w:val="1"/>
        <w:spacing w:line="240" w:lineRule="auto"/>
        <w:ind w:firstLine="708"/>
        <w:jc w:val="both"/>
        <w:rPr>
          <w:rFonts w:ascii="Times New Roman" w:hAnsi="Times New Roman" w:cs="Times New Roman"/>
          <w:color w:val="auto"/>
          <w:sz w:val="24"/>
          <w:szCs w:val="24"/>
        </w:rPr>
      </w:pPr>
      <w:bookmarkStart w:id="89" w:name="_Toc528852073"/>
      <w:r w:rsidRPr="00BD1907">
        <w:rPr>
          <w:rFonts w:ascii="Times New Roman" w:hAnsi="Times New Roman" w:cs="Times New Roman"/>
          <w:color w:val="auto"/>
          <w:sz w:val="24"/>
          <w:szCs w:val="24"/>
        </w:rPr>
        <w:t>6.3.1</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Особенности совершения записей по счетам депо в случае приобретения более 30% акций открытого акционерного общества.</w:t>
      </w:r>
      <w:bookmarkEnd w:id="89"/>
      <w:r w:rsidRPr="00BD1907">
        <w:rPr>
          <w:rFonts w:ascii="Times New Roman" w:hAnsi="Times New Roman" w:cs="Times New Roman"/>
          <w:color w:val="auto"/>
          <w:sz w:val="24"/>
          <w:szCs w:val="24"/>
        </w:rPr>
        <w:t xml:space="preserve"> </w:t>
      </w:r>
    </w:p>
    <w:p w:rsidR="00B661F2" w:rsidRDefault="00B661F2" w:rsidP="009C4610">
      <w:pPr>
        <w:pStyle w:val="Default"/>
        <w:ind w:firstLine="708"/>
        <w:jc w:val="both"/>
        <w:rPr>
          <w:color w:val="auto"/>
        </w:rPr>
      </w:pPr>
    </w:p>
    <w:p w:rsidR="00BF62A8" w:rsidRPr="00BD1907" w:rsidRDefault="00BF62A8" w:rsidP="009C4610">
      <w:pPr>
        <w:pStyle w:val="Default"/>
        <w:ind w:firstLine="708"/>
        <w:jc w:val="both"/>
        <w:rPr>
          <w:color w:val="auto"/>
        </w:rPr>
      </w:pPr>
      <w:r w:rsidRPr="00BD1907">
        <w:rPr>
          <w:color w:val="auto"/>
        </w:rPr>
        <w:t xml:space="preserve">Депозитарий блокирует все операции с выкупаемыми ценными бумагами по всем счетам депо Депонентов, на которых учитываются выкупаемые в соответствии со ст. 84.8 Федерального закона от 26.12.1995 № 208-ФЗ "Об акционерных обществах" (далее – Закон об АО) ценные бумаги, на основании требования регистратора о составлении списка </w:t>
      </w:r>
      <w:r w:rsidRPr="00BD1907">
        <w:rPr>
          <w:color w:val="auto"/>
        </w:rPr>
        <w:lastRenderedPageBreak/>
        <w:t xml:space="preserve">владельцев указанных ценных бумаг, с даты, на которую должен быть составлен список владельцев выкупаемых ценных бумаг, а в случае если требование поступило позже указанной даты, - со дня получения Депозитарием требования о выкупе или вышеуказанного требования регистратора. </w:t>
      </w:r>
    </w:p>
    <w:p w:rsidR="00BF62A8" w:rsidRPr="00BD1907" w:rsidRDefault="00BF62A8" w:rsidP="009C4610">
      <w:pPr>
        <w:pStyle w:val="Default"/>
        <w:ind w:firstLine="708"/>
        <w:jc w:val="both"/>
        <w:rPr>
          <w:color w:val="auto"/>
        </w:rPr>
      </w:pPr>
      <w:r w:rsidRPr="00BD1907">
        <w:rPr>
          <w:color w:val="auto"/>
        </w:rPr>
        <w:t xml:space="preserve">Если Депозитарий не является зарегистрированным лицом в соответствующем реестре владельцев ценных бумаг, предусмотренное настоящим пунктом блокирование операций осуществляется на основании информации, полученной от депозитария, депонентом которого Депозитарий является. С указанной даты не допускается, в том числе, проведение операций по переходу прав на выкупаемые ценные бумаги и их обременение. </w:t>
      </w:r>
    </w:p>
    <w:p w:rsidR="00BF62A8" w:rsidRPr="00BD1907" w:rsidRDefault="00BF62A8" w:rsidP="009C4610">
      <w:pPr>
        <w:pStyle w:val="Default"/>
        <w:ind w:firstLine="708"/>
        <w:jc w:val="both"/>
        <w:rPr>
          <w:color w:val="auto"/>
        </w:rPr>
      </w:pPr>
      <w:r w:rsidRPr="00BD1907">
        <w:rPr>
          <w:color w:val="auto"/>
        </w:rPr>
        <w:t xml:space="preserve">Прекращение блокирования операций с выкупаемыми ценными бумагами по счетам депо указанных Депонентов производится: </w:t>
      </w:r>
    </w:p>
    <w:p w:rsidR="00BF62A8" w:rsidRPr="00BD1907" w:rsidRDefault="009C4610" w:rsidP="009C4610">
      <w:pPr>
        <w:pStyle w:val="Default"/>
        <w:spacing w:after="38"/>
        <w:ind w:firstLine="708"/>
        <w:jc w:val="both"/>
        <w:rPr>
          <w:color w:val="auto"/>
        </w:rPr>
      </w:pPr>
      <w:r w:rsidRPr="00BD1907">
        <w:rPr>
          <w:color w:val="auto"/>
        </w:rPr>
        <w:sym w:font="Symbol" w:char="F0B7"/>
      </w:r>
      <w:r w:rsidR="00BF62A8" w:rsidRPr="00BD1907">
        <w:rPr>
          <w:color w:val="auto"/>
        </w:rPr>
        <w:t xml:space="preserve"> на основании уведомления регистратора, направленного после списания со счета номинального держателя, открытого Депозитарию, ценных бумаг, выкупленных в порядке, предусмотренном ст.84.8 Закона об АО; </w:t>
      </w:r>
    </w:p>
    <w:p w:rsidR="00BF62A8" w:rsidRPr="00BD1907" w:rsidRDefault="009C4610" w:rsidP="009C4610">
      <w:pPr>
        <w:pStyle w:val="Default"/>
        <w:ind w:firstLine="708"/>
        <w:jc w:val="both"/>
        <w:rPr>
          <w:color w:val="auto"/>
        </w:rPr>
      </w:pPr>
      <w:r w:rsidRPr="00BD1907">
        <w:rPr>
          <w:color w:val="auto"/>
        </w:rPr>
        <w:sym w:font="Symbol" w:char="F0B7"/>
      </w:r>
      <w:r w:rsidR="00BF62A8" w:rsidRPr="00BD1907">
        <w:rPr>
          <w:color w:val="auto"/>
        </w:rPr>
        <w:t xml:space="preserve"> по истечении 30 дней с даты, на которую в соответствии с требованием о выкупе должен быть составлен список владельцев выкупаемых ценных бумаг, если в течение указанного срока Депозитарий не получил вышеуказанного уведомления регистратора. </w:t>
      </w:r>
    </w:p>
    <w:p w:rsidR="00BF62A8" w:rsidRPr="00BD1907" w:rsidRDefault="00BF62A8" w:rsidP="00BF62A8">
      <w:pPr>
        <w:pStyle w:val="Default"/>
        <w:rPr>
          <w:color w:val="auto"/>
        </w:rPr>
      </w:pPr>
    </w:p>
    <w:p w:rsidR="00BF62A8" w:rsidRPr="00BD1907" w:rsidRDefault="00BF62A8" w:rsidP="009C4610">
      <w:pPr>
        <w:pStyle w:val="Default"/>
        <w:ind w:firstLine="708"/>
        <w:jc w:val="both"/>
        <w:rPr>
          <w:color w:val="auto"/>
        </w:rPr>
      </w:pPr>
      <w:r w:rsidRPr="00BD1907">
        <w:rPr>
          <w:color w:val="auto"/>
        </w:rPr>
        <w:t xml:space="preserve">В случае выкупа ценных бумаг в порядке, предусмотренном статьей 84.8 Закона об АО, основанием совершения записей по счету депо Депонента является уведомление регистратора, направленное после списания со счета номинального держателя, открытого Депозитарию, выкупленных ценных бумаг. </w:t>
      </w:r>
    </w:p>
    <w:p w:rsidR="00BF62A8" w:rsidRPr="00BD1907" w:rsidRDefault="00BF62A8" w:rsidP="00A311C4">
      <w:pPr>
        <w:pStyle w:val="1"/>
        <w:spacing w:line="240" w:lineRule="auto"/>
        <w:ind w:firstLine="708"/>
        <w:jc w:val="both"/>
        <w:rPr>
          <w:rFonts w:ascii="Times New Roman" w:hAnsi="Times New Roman" w:cs="Times New Roman"/>
          <w:color w:val="auto"/>
          <w:sz w:val="24"/>
          <w:szCs w:val="24"/>
        </w:rPr>
      </w:pPr>
      <w:bookmarkStart w:id="90" w:name="_Toc528852074"/>
      <w:r w:rsidRPr="00BD1907">
        <w:rPr>
          <w:rFonts w:ascii="Times New Roman" w:hAnsi="Times New Roman" w:cs="Times New Roman"/>
          <w:color w:val="auto"/>
          <w:sz w:val="24"/>
          <w:szCs w:val="24"/>
        </w:rPr>
        <w:t>6.3.2</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Особенности совершения записей по счетам депо в случаях выкупа акционерным обществом (эмитентом) по требованию акционеров акций, учитываемых на счетах депо.</w:t>
      </w:r>
      <w:bookmarkEnd w:id="90"/>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B661F2">
      <w:pPr>
        <w:pStyle w:val="Default"/>
        <w:ind w:firstLine="708"/>
        <w:jc w:val="both"/>
        <w:rPr>
          <w:color w:val="auto"/>
        </w:rPr>
      </w:pPr>
      <w:r w:rsidRPr="00BD1907">
        <w:rPr>
          <w:color w:val="auto"/>
        </w:rPr>
        <w:t xml:space="preserve">В случаях выкупа акционерным обществом по требованию акционеров акций, учитываемых на счетах депо, Депозитарий осуществляет следующие операции: </w:t>
      </w:r>
    </w:p>
    <w:p w:rsidR="00BF62A8" w:rsidRPr="00BD1907" w:rsidRDefault="00BF62A8" w:rsidP="00B661F2">
      <w:pPr>
        <w:pStyle w:val="Default"/>
        <w:spacing w:after="23"/>
        <w:ind w:left="1134"/>
        <w:jc w:val="both"/>
        <w:rPr>
          <w:color w:val="auto"/>
        </w:rPr>
      </w:pPr>
      <w:r w:rsidRPr="00BD1907">
        <w:rPr>
          <w:color w:val="auto"/>
        </w:rPr>
        <w:t xml:space="preserve">1. внесение записей о блокировании операций в отношении акций, подлежащих выкупу, на счете депо Депонента - акционера в случае, предусмотренном п.3 ст.76 Закона об АО; </w:t>
      </w:r>
    </w:p>
    <w:p w:rsidR="00BF62A8" w:rsidRPr="00BD1907" w:rsidRDefault="00BF62A8" w:rsidP="00B661F2">
      <w:pPr>
        <w:pStyle w:val="Default"/>
        <w:ind w:left="1134"/>
        <w:jc w:val="both"/>
        <w:rPr>
          <w:color w:val="auto"/>
        </w:rPr>
      </w:pPr>
      <w:r w:rsidRPr="00BD1907">
        <w:rPr>
          <w:color w:val="auto"/>
        </w:rPr>
        <w:t xml:space="preserve">2. внесение записей о прекращении блокирования операций в отношении акций, подлежащих выкупу, учитываемых на счете депо Депонента - акционера; </w:t>
      </w:r>
    </w:p>
    <w:p w:rsidR="00BF62A8" w:rsidRPr="00BD1907" w:rsidRDefault="00BF62A8" w:rsidP="00B661F2">
      <w:pPr>
        <w:pStyle w:val="Default"/>
        <w:ind w:left="1134"/>
        <w:jc w:val="both"/>
        <w:rPr>
          <w:color w:val="auto"/>
        </w:rPr>
      </w:pPr>
      <w:r w:rsidRPr="00BD1907">
        <w:rPr>
          <w:color w:val="auto"/>
        </w:rPr>
        <w:t xml:space="preserve">3. внесение записей о переходе прав собственности на акции, выкупаемые в случаях, предусмотренных ст.75 Закона об АО. </w:t>
      </w:r>
    </w:p>
    <w:p w:rsidR="00BF62A8" w:rsidRPr="00BD1907" w:rsidRDefault="00BF62A8" w:rsidP="00BF62A8">
      <w:pPr>
        <w:pStyle w:val="Default"/>
        <w:rPr>
          <w:color w:val="auto"/>
        </w:rPr>
      </w:pPr>
    </w:p>
    <w:p w:rsidR="00BF62A8" w:rsidRPr="00BD1907" w:rsidRDefault="00BF62A8" w:rsidP="006F45FF">
      <w:pPr>
        <w:pStyle w:val="Default"/>
        <w:ind w:firstLine="708"/>
        <w:jc w:val="both"/>
        <w:rPr>
          <w:color w:val="auto"/>
        </w:rPr>
      </w:pPr>
      <w:r w:rsidRPr="00BD1907">
        <w:rPr>
          <w:color w:val="auto"/>
        </w:rPr>
        <w:t xml:space="preserve">1. При получении Депозитарием требования акционера Депозитарий осуществляет сверку данных, указанных в требовании, с данными, содержащимися в анкете Депонента - акционера. </w:t>
      </w:r>
    </w:p>
    <w:p w:rsidR="00BF62A8" w:rsidRPr="00BD1907" w:rsidRDefault="00BF62A8" w:rsidP="006F45FF">
      <w:pPr>
        <w:pStyle w:val="Default"/>
        <w:ind w:firstLine="708"/>
        <w:jc w:val="both"/>
        <w:rPr>
          <w:color w:val="auto"/>
        </w:rPr>
      </w:pPr>
      <w:r w:rsidRPr="00BD1907">
        <w:rPr>
          <w:color w:val="auto"/>
        </w:rPr>
        <w:t xml:space="preserve">В случае совпадения данных, указанных в требовании, с данными, содержащимися в анкете Депонента - акционера, Депозитарий на основании предъявленного требования акционера в течение одного рабочего дня выдает акционеру выписку с его счета депо с указанием общего количества ценных бумаг, учитываемых на его счете депо, и количества подлежащих выкупу акций, в отношении которых осуществлено блокирование операций. </w:t>
      </w:r>
    </w:p>
    <w:p w:rsidR="00BF62A8" w:rsidRPr="00BD1907" w:rsidRDefault="00BF62A8" w:rsidP="006F45FF">
      <w:pPr>
        <w:pStyle w:val="Default"/>
        <w:ind w:firstLine="708"/>
        <w:jc w:val="both"/>
        <w:rPr>
          <w:color w:val="auto"/>
        </w:rPr>
      </w:pPr>
      <w:r w:rsidRPr="00BD1907">
        <w:rPr>
          <w:color w:val="auto"/>
        </w:rPr>
        <w:t>Депозитарий на основании требования, предъявленного акционером, и в порядке, пред</w:t>
      </w:r>
      <w:r w:rsidR="00B661F2">
        <w:rPr>
          <w:color w:val="auto"/>
        </w:rPr>
        <w:t>усмотренном настоящими Условиями</w:t>
      </w:r>
      <w:r w:rsidRPr="00BD1907">
        <w:rPr>
          <w:color w:val="auto"/>
        </w:rPr>
        <w:t xml:space="preserve">, производит блокирование операций в отношении подлежащих выкупу акций по счету депо акционера, в количестве, указанном в требовании. </w:t>
      </w:r>
    </w:p>
    <w:p w:rsidR="00BF62A8" w:rsidRPr="00BD1907" w:rsidRDefault="00BF62A8" w:rsidP="006F45FF">
      <w:pPr>
        <w:pStyle w:val="Default"/>
        <w:ind w:firstLine="708"/>
        <w:jc w:val="both"/>
        <w:rPr>
          <w:color w:val="auto"/>
        </w:rPr>
      </w:pPr>
      <w:r w:rsidRPr="00BD1907">
        <w:rPr>
          <w:color w:val="auto"/>
        </w:rPr>
        <w:t xml:space="preserve">Депозитарий отказывает акционеру в блокировании операций в отношении акций на его счете депо и возвращает ему требование в следующих случаях: </w:t>
      </w:r>
    </w:p>
    <w:p w:rsidR="00BF62A8" w:rsidRPr="00BD1907" w:rsidRDefault="00964311" w:rsidP="006F45FF">
      <w:pPr>
        <w:pStyle w:val="Default"/>
        <w:spacing w:after="35"/>
        <w:ind w:left="709"/>
        <w:jc w:val="both"/>
        <w:rPr>
          <w:color w:val="auto"/>
        </w:rPr>
      </w:pPr>
      <w:r w:rsidRPr="00BD1907">
        <w:rPr>
          <w:color w:val="auto"/>
        </w:rPr>
        <w:sym w:font="Symbol" w:char="F0B7"/>
      </w:r>
      <w:r w:rsidR="00BF62A8" w:rsidRPr="00BD1907">
        <w:rPr>
          <w:color w:val="auto"/>
        </w:rPr>
        <w:t xml:space="preserve"> в случае несовпадения данных, указанных в требовании, с данными, содержащимися в анкете Депонента - акционера; </w:t>
      </w:r>
    </w:p>
    <w:p w:rsidR="00BF62A8" w:rsidRPr="00BD1907" w:rsidRDefault="00964311" w:rsidP="006F45FF">
      <w:pPr>
        <w:pStyle w:val="Default"/>
        <w:spacing w:after="35"/>
        <w:ind w:left="709"/>
        <w:jc w:val="both"/>
        <w:rPr>
          <w:color w:val="auto"/>
        </w:rPr>
      </w:pPr>
      <w:r w:rsidRPr="00BD1907">
        <w:rPr>
          <w:color w:val="auto"/>
        </w:rPr>
        <w:lastRenderedPageBreak/>
        <w:sym w:font="Symbol" w:char="F0B7"/>
      </w:r>
      <w:r w:rsidR="00BF62A8" w:rsidRPr="00BD1907">
        <w:rPr>
          <w:color w:val="auto"/>
        </w:rPr>
        <w:t xml:space="preserve"> в случае если в требовании количество акций, подлежащих выкупу, больше, чем на счете депо акционера; </w:t>
      </w:r>
    </w:p>
    <w:p w:rsidR="00BF62A8" w:rsidRPr="00BD1907" w:rsidRDefault="00964311" w:rsidP="006F45FF">
      <w:pPr>
        <w:pStyle w:val="Default"/>
        <w:spacing w:after="35"/>
        <w:ind w:left="709"/>
        <w:jc w:val="both"/>
        <w:rPr>
          <w:color w:val="auto"/>
        </w:rPr>
      </w:pPr>
      <w:r w:rsidRPr="00BD1907">
        <w:rPr>
          <w:color w:val="auto"/>
        </w:rPr>
        <w:sym w:font="Symbol" w:char="F0B7"/>
      </w:r>
      <w:r w:rsidR="00BF62A8" w:rsidRPr="00BD1907">
        <w:rPr>
          <w:color w:val="auto"/>
        </w:rPr>
        <w:t xml:space="preserve"> в случае если акции, подлежащие выкупу, обременены обязательствами;</w:t>
      </w:r>
    </w:p>
    <w:p w:rsidR="00BF62A8" w:rsidRPr="00BD1907" w:rsidRDefault="00964311" w:rsidP="006F45FF">
      <w:pPr>
        <w:pStyle w:val="Default"/>
        <w:ind w:left="709"/>
        <w:jc w:val="both"/>
        <w:rPr>
          <w:color w:val="auto"/>
        </w:rPr>
      </w:pPr>
      <w:r w:rsidRPr="00BD1907">
        <w:rPr>
          <w:color w:val="auto"/>
        </w:rPr>
        <w:sym w:font="Symbol" w:char="F0B7"/>
      </w:r>
      <w:r w:rsidR="00BF62A8" w:rsidRPr="00BD1907">
        <w:rPr>
          <w:color w:val="auto"/>
        </w:rPr>
        <w:t xml:space="preserve"> в случае если лицо, подавшее требование, не является акционером общества, акции которого требует выкупить. </w:t>
      </w:r>
    </w:p>
    <w:p w:rsidR="00BF62A8" w:rsidRPr="00BD1907" w:rsidRDefault="00BF62A8" w:rsidP="00BF62A8">
      <w:pPr>
        <w:pStyle w:val="Default"/>
        <w:rPr>
          <w:color w:val="auto"/>
        </w:rPr>
      </w:pPr>
    </w:p>
    <w:p w:rsidR="00BF62A8" w:rsidRPr="00BD1907" w:rsidRDefault="00BF62A8" w:rsidP="00515378">
      <w:pPr>
        <w:pStyle w:val="Default"/>
        <w:ind w:firstLine="708"/>
        <w:jc w:val="both"/>
        <w:rPr>
          <w:color w:val="auto"/>
        </w:rPr>
      </w:pPr>
      <w:r w:rsidRPr="00BD1907">
        <w:rPr>
          <w:color w:val="auto"/>
        </w:rPr>
        <w:t xml:space="preserve">Депозитарий осуществляет блокирование операций в отношении акций, подлежащих выкупу, на счете депо акционера или отказывает в блокировании в течение 1 (одного) рабочего дня с момента представления требования. Уведомление об отказе от внесения записи о блокировании операций в отношении акций, подлежащих выкупу, должно содержать причины отказа и действия, которые необходимо предпринять для устранения причин, препятствующих блокированию. </w:t>
      </w:r>
    </w:p>
    <w:p w:rsidR="00BF62A8" w:rsidRPr="00BD1907" w:rsidRDefault="00BF62A8" w:rsidP="00515378">
      <w:pPr>
        <w:pStyle w:val="Default"/>
        <w:spacing w:before="240"/>
        <w:ind w:firstLine="708"/>
        <w:jc w:val="both"/>
        <w:rPr>
          <w:color w:val="auto"/>
        </w:rPr>
      </w:pPr>
      <w:r w:rsidRPr="00BD1907">
        <w:rPr>
          <w:color w:val="auto"/>
        </w:rPr>
        <w:t xml:space="preserve">2. Внесение записи о прекращении блокирования операций в отношении акций, подлежащих выкупу, по счету депо акционера в случае, предусмотренном п.3 ст.76 Закона об АО, осуществляется: </w:t>
      </w:r>
    </w:p>
    <w:p w:rsidR="00BF62A8" w:rsidRPr="00BD1907" w:rsidRDefault="00515378" w:rsidP="00515378">
      <w:pPr>
        <w:pStyle w:val="Default"/>
        <w:spacing w:after="35"/>
        <w:ind w:left="709"/>
        <w:jc w:val="both"/>
        <w:rPr>
          <w:color w:val="auto"/>
        </w:rPr>
      </w:pPr>
      <w:r w:rsidRPr="00BD1907">
        <w:rPr>
          <w:color w:val="auto"/>
        </w:rPr>
        <w:sym w:font="Symbol" w:char="F0B7"/>
      </w:r>
      <w:r w:rsidR="00BF62A8" w:rsidRPr="00BD1907">
        <w:rPr>
          <w:color w:val="auto"/>
        </w:rPr>
        <w:t xml:space="preserve"> в случае внесения записи о переходе прав собственности на акции в порядке, предусмотренном п.3 настоящей статьи; </w:t>
      </w:r>
    </w:p>
    <w:p w:rsidR="00BF62A8" w:rsidRPr="00BD1907" w:rsidRDefault="00515378" w:rsidP="00515378">
      <w:pPr>
        <w:pStyle w:val="Default"/>
        <w:spacing w:after="35"/>
        <w:ind w:left="709"/>
        <w:jc w:val="both"/>
        <w:rPr>
          <w:color w:val="auto"/>
        </w:rPr>
      </w:pPr>
      <w:r w:rsidRPr="00BD1907">
        <w:rPr>
          <w:color w:val="auto"/>
        </w:rPr>
        <w:sym w:font="Symbol" w:char="F0B7"/>
      </w:r>
      <w:r w:rsidR="00BF62A8" w:rsidRPr="00BD1907">
        <w:rPr>
          <w:color w:val="auto"/>
        </w:rPr>
        <w:t xml:space="preserve"> на основании копии отзыва акционером требования, удостоверенного эмитентом и направленного эмитентом Депозитарию; </w:t>
      </w:r>
    </w:p>
    <w:p w:rsidR="00BF62A8" w:rsidRPr="00BD1907" w:rsidRDefault="00515378" w:rsidP="00515378">
      <w:pPr>
        <w:pStyle w:val="Default"/>
        <w:ind w:left="709"/>
        <w:jc w:val="both"/>
        <w:rPr>
          <w:color w:val="auto"/>
        </w:rPr>
      </w:pPr>
      <w:r w:rsidRPr="00BD1907">
        <w:rPr>
          <w:color w:val="auto"/>
        </w:rPr>
        <w:sym w:font="Symbol" w:char="F0B7"/>
      </w:r>
      <w:r w:rsidR="00BF62A8" w:rsidRPr="00BD1907">
        <w:rPr>
          <w:color w:val="auto"/>
        </w:rPr>
        <w:t xml:space="preserve"> по истечении 75 дней с даты принятия общим собранием акционеров решения, которое повлекло возникновение у акционеров права требовать выкупа обществом принадлежащих им акций, если в течение указанного срока депозитарию не были представлены документы, подтверждающие исполнение обществом обязанности по выплате денежных средств акционеру или акционерам, предъявившим требования о выкупе принадлежащих им акций. </w:t>
      </w:r>
    </w:p>
    <w:p w:rsidR="00BF62A8" w:rsidRPr="00BD1907" w:rsidRDefault="00BF62A8" w:rsidP="00BF62A8">
      <w:pPr>
        <w:pStyle w:val="Default"/>
        <w:rPr>
          <w:color w:val="auto"/>
        </w:rPr>
      </w:pPr>
    </w:p>
    <w:p w:rsidR="00BF62A8" w:rsidRPr="00BD1907" w:rsidRDefault="00BF62A8" w:rsidP="00515378">
      <w:pPr>
        <w:pStyle w:val="Default"/>
        <w:ind w:firstLine="708"/>
        <w:jc w:val="both"/>
        <w:rPr>
          <w:color w:val="auto"/>
        </w:rPr>
      </w:pPr>
      <w:r w:rsidRPr="00BD1907">
        <w:rPr>
          <w:color w:val="auto"/>
        </w:rPr>
        <w:t xml:space="preserve">3. Внесение записей о переходе прав собственности на акции, выкупаемые в случаях, предусмотренных ст.75 Закона об АО, осуществляется в следующем порядке: </w:t>
      </w:r>
    </w:p>
    <w:p w:rsidR="00BF62A8" w:rsidRPr="00BD1907" w:rsidRDefault="00BF62A8" w:rsidP="00515378">
      <w:pPr>
        <w:pStyle w:val="Default"/>
        <w:ind w:firstLine="708"/>
        <w:rPr>
          <w:color w:val="auto"/>
        </w:rPr>
      </w:pPr>
      <w:r w:rsidRPr="00BD1907">
        <w:rPr>
          <w:color w:val="auto"/>
        </w:rPr>
        <w:t xml:space="preserve">Депозитарий совершает предусмотренные настоящими Условиями и депозитарным договором, действия по переводу выкупаемых акций со счета депо акционера на лицевой счет эмитента в реестре на основании следующих документов, представленных эмитентом: </w:t>
      </w:r>
    </w:p>
    <w:p w:rsidR="00BF62A8" w:rsidRPr="00BD1907" w:rsidRDefault="00515378" w:rsidP="00515378">
      <w:pPr>
        <w:pStyle w:val="Default"/>
        <w:spacing w:after="35"/>
        <w:ind w:left="709"/>
        <w:jc w:val="both"/>
        <w:rPr>
          <w:color w:val="auto"/>
        </w:rPr>
      </w:pPr>
      <w:r w:rsidRPr="00BD1907">
        <w:rPr>
          <w:color w:val="auto"/>
        </w:rPr>
        <w:sym w:font="Symbol" w:char="F0B7"/>
      </w:r>
      <w:r w:rsidR="00BF62A8" w:rsidRPr="00BD1907">
        <w:rPr>
          <w:color w:val="auto"/>
        </w:rPr>
        <w:t xml:space="preserve"> выписки из отчета об итогах предъявления акционером или акционерами требований о выкупе принадлежащих им акций, утвержденного советом директоров (наблюдательным советом) эмитента; </w:t>
      </w:r>
    </w:p>
    <w:p w:rsidR="00BF62A8" w:rsidRPr="00BD1907" w:rsidRDefault="00515378" w:rsidP="00515378">
      <w:pPr>
        <w:pStyle w:val="Default"/>
        <w:ind w:left="709"/>
        <w:jc w:val="both"/>
        <w:rPr>
          <w:color w:val="auto"/>
        </w:rPr>
      </w:pPr>
      <w:r w:rsidRPr="00BD1907">
        <w:rPr>
          <w:color w:val="auto"/>
        </w:rPr>
        <w:sym w:font="Symbol" w:char="F0B7"/>
      </w:r>
      <w:r w:rsidR="00BF62A8" w:rsidRPr="00BD1907">
        <w:rPr>
          <w:color w:val="auto"/>
        </w:rPr>
        <w:t xml:space="preserve"> копии требования; </w:t>
      </w:r>
    </w:p>
    <w:p w:rsidR="00BF62A8" w:rsidRPr="00BD1907" w:rsidRDefault="00515378" w:rsidP="00515378">
      <w:pPr>
        <w:pStyle w:val="Default"/>
        <w:ind w:left="709"/>
        <w:jc w:val="both"/>
        <w:rPr>
          <w:color w:val="auto"/>
        </w:rPr>
      </w:pPr>
      <w:r w:rsidRPr="00BD1907">
        <w:rPr>
          <w:color w:val="auto"/>
        </w:rPr>
        <w:sym w:font="Symbol" w:char="F0B7"/>
      </w:r>
      <w:r w:rsidR="00BF62A8" w:rsidRPr="00BD1907">
        <w:rPr>
          <w:color w:val="auto"/>
        </w:rPr>
        <w:t xml:space="preserve"> документа (документов), подтверждающего (подтверждающих) исполнение эмитентом обязанности по выплате денежных средств акционеру или акционерам, предъявившим требования о выкупе принадлежащих им акций. </w:t>
      </w:r>
    </w:p>
    <w:p w:rsidR="00BF62A8" w:rsidRPr="00BD1907" w:rsidRDefault="00BF62A8" w:rsidP="00BF62A8">
      <w:pPr>
        <w:pStyle w:val="Default"/>
        <w:rPr>
          <w:color w:val="auto"/>
        </w:rPr>
      </w:pPr>
    </w:p>
    <w:p w:rsidR="00BF62A8" w:rsidRPr="00BD1907" w:rsidRDefault="00BF62A8" w:rsidP="00515378">
      <w:pPr>
        <w:pStyle w:val="Default"/>
        <w:ind w:firstLine="708"/>
        <w:jc w:val="both"/>
        <w:rPr>
          <w:color w:val="auto"/>
        </w:rPr>
      </w:pPr>
      <w:r w:rsidRPr="00BD1907">
        <w:rPr>
          <w:color w:val="auto"/>
        </w:rPr>
        <w:t xml:space="preserve">Указанные документы должны быть скреплены печатью эмитента и подписаны его уполномоченным лицом. </w:t>
      </w:r>
    </w:p>
    <w:p w:rsidR="00BF62A8" w:rsidRPr="00BD1907" w:rsidRDefault="00BF62A8" w:rsidP="00515378">
      <w:pPr>
        <w:pStyle w:val="Default"/>
        <w:ind w:firstLine="708"/>
        <w:jc w:val="both"/>
        <w:rPr>
          <w:color w:val="auto"/>
        </w:rPr>
      </w:pPr>
      <w:r w:rsidRPr="00BD1907">
        <w:rPr>
          <w:color w:val="auto"/>
        </w:rPr>
        <w:t xml:space="preserve">В случае если акции выкупаются у акционеров пропорционально заявленным требованиям, в соответствии с п.5 ст.76 Закона об АО, в предоставляемой выписке из отчета об итогах предъявления акционером или акционерами требований о выкупе принадлежащих им акций эмитент должен указать в отношении каждого требования, сколько акций Депонента - акционера необходимо списать Депозитарию. </w:t>
      </w:r>
    </w:p>
    <w:p w:rsidR="00BF62A8" w:rsidRPr="00BD1907" w:rsidRDefault="00BF62A8" w:rsidP="00515378">
      <w:pPr>
        <w:pStyle w:val="Default"/>
        <w:ind w:firstLine="708"/>
        <w:jc w:val="both"/>
        <w:rPr>
          <w:color w:val="auto"/>
        </w:rPr>
      </w:pPr>
      <w:r w:rsidRPr="00BD1907">
        <w:rPr>
          <w:color w:val="auto"/>
        </w:rPr>
        <w:t xml:space="preserve">В случае если количество акций, подлежащих выкупу, указанное в требовании, совпадает с количеством акций на счете депо Депонента - акционера или меньше, чем количество акций на счете депо Депонента - акционера, Депозитарий списывает выкупаемые акции со счета депо Депонента - акционера в количестве, указанном в требовании. </w:t>
      </w:r>
    </w:p>
    <w:p w:rsidR="00BF62A8" w:rsidRPr="00BD1907" w:rsidRDefault="00BF62A8" w:rsidP="00515378">
      <w:pPr>
        <w:pStyle w:val="Default"/>
        <w:ind w:firstLine="708"/>
        <w:jc w:val="both"/>
        <w:rPr>
          <w:color w:val="auto"/>
        </w:rPr>
      </w:pPr>
      <w:r w:rsidRPr="00BD1907">
        <w:rPr>
          <w:color w:val="auto"/>
        </w:rPr>
        <w:t xml:space="preserve">В случае если количество акций, подлежащих выкупу, указанное в требовании, превышает количество акций, которое может быть выкуплено эмитентом с учетом </w:t>
      </w:r>
      <w:r w:rsidRPr="00BD1907">
        <w:rPr>
          <w:color w:val="auto"/>
        </w:rPr>
        <w:lastRenderedPageBreak/>
        <w:t xml:space="preserve">установленного п.5 ст.76 Закона об АО ограничения, Депозитарий списывает выкупаемые акции со счета депо Депонента - акционера в количестве, указанном в выписке из отчета об итогах предъявления акционером или акционерами требований о выкупе принадлежащих им акций, утвержденном советом директоров (наблюдательным советом) эмитента. </w:t>
      </w:r>
    </w:p>
    <w:p w:rsidR="00BF62A8" w:rsidRPr="00BD1907" w:rsidRDefault="00BF62A8" w:rsidP="00515378">
      <w:pPr>
        <w:pStyle w:val="Default"/>
        <w:spacing w:before="240"/>
        <w:ind w:firstLine="708"/>
        <w:rPr>
          <w:color w:val="auto"/>
          <w:u w:val="single"/>
        </w:rPr>
      </w:pPr>
      <w:r w:rsidRPr="00BD1907">
        <w:rPr>
          <w:i/>
          <w:iCs/>
          <w:color w:val="auto"/>
          <w:u w:val="single"/>
        </w:rPr>
        <w:t xml:space="preserve">Сроки проведения операций: </w:t>
      </w:r>
    </w:p>
    <w:p w:rsidR="00BF62A8" w:rsidRPr="00BD1907" w:rsidRDefault="00BF62A8" w:rsidP="00515378">
      <w:pPr>
        <w:pStyle w:val="Default"/>
        <w:ind w:firstLine="708"/>
        <w:rPr>
          <w:color w:val="auto"/>
        </w:rPr>
      </w:pPr>
      <w:r w:rsidRPr="00BD1907">
        <w:rPr>
          <w:color w:val="auto"/>
        </w:rPr>
        <w:t xml:space="preserve">Операции Депозитария, предусмотренные настоящей статьей, осуществляются в следующие сроки: </w:t>
      </w:r>
    </w:p>
    <w:p w:rsidR="00BF62A8" w:rsidRPr="00BD1907" w:rsidRDefault="00515378" w:rsidP="00515378">
      <w:pPr>
        <w:pStyle w:val="Default"/>
        <w:spacing w:after="38"/>
        <w:ind w:left="709"/>
        <w:jc w:val="both"/>
        <w:rPr>
          <w:color w:val="auto"/>
        </w:rPr>
      </w:pPr>
      <w:r w:rsidRPr="00BD1907">
        <w:rPr>
          <w:color w:val="auto"/>
        </w:rPr>
        <w:sym w:font="Symbol" w:char="F0B7"/>
      </w:r>
      <w:r w:rsidR="00BF62A8" w:rsidRPr="00BD1907">
        <w:rPr>
          <w:color w:val="auto"/>
        </w:rPr>
        <w:t xml:space="preserve"> внесение записей о блокировании операций в отношении акций, подлежащих выкупу, - в течение 1(одного) рабочего дня с момента представления необходимых документов Депозитарию; </w:t>
      </w:r>
    </w:p>
    <w:p w:rsidR="00BF62A8" w:rsidRPr="00BD1907" w:rsidRDefault="00515378" w:rsidP="00515378">
      <w:pPr>
        <w:pStyle w:val="Default"/>
        <w:spacing w:after="38"/>
        <w:ind w:left="709"/>
        <w:jc w:val="both"/>
        <w:rPr>
          <w:color w:val="auto"/>
        </w:rPr>
      </w:pPr>
      <w:r w:rsidRPr="00BD1907">
        <w:rPr>
          <w:color w:val="auto"/>
        </w:rPr>
        <w:sym w:font="Symbol" w:char="F0B7"/>
      </w:r>
      <w:r w:rsidR="00BF62A8" w:rsidRPr="00BD1907">
        <w:rPr>
          <w:color w:val="auto"/>
        </w:rPr>
        <w:t xml:space="preserve"> внесение записей о прекращении блокирования операций в отношении акций, подлежащих выкупу, на счете депо акционера и внесение соответствующих записей о переходе прав собственности на выкупаемые акции - в течение 3 (трех) рабочих дней с момента предоставления документов, предусмотренных п.9. настоящей статьи; </w:t>
      </w:r>
    </w:p>
    <w:p w:rsidR="00BF62A8" w:rsidRPr="00BD1907" w:rsidRDefault="00515378" w:rsidP="00515378">
      <w:pPr>
        <w:pStyle w:val="Default"/>
        <w:spacing w:after="38"/>
        <w:ind w:left="709"/>
        <w:jc w:val="both"/>
        <w:rPr>
          <w:color w:val="auto"/>
        </w:rPr>
      </w:pPr>
      <w:r w:rsidRPr="00BD1907">
        <w:rPr>
          <w:color w:val="auto"/>
        </w:rPr>
        <w:sym w:font="Symbol" w:char="F0B7"/>
      </w:r>
      <w:r w:rsidR="00BF62A8" w:rsidRPr="00BD1907">
        <w:rPr>
          <w:color w:val="auto"/>
        </w:rPr>
        <w:t xml:space="preserve"> внесение записей о прекращении блокирования операций в отношении акций, подлежащих выкупу, на счете депо акционера, если не были представлены документы, подтверждающие исполнение обществом обязанности по выплате денежных средств акционеру или акционерам, предъявившим требования о выкупе принадлежащих им акций, - в течение 75 дней с даты принятия общим собранием акционеров решения, которое повлекло возникновение у акционеров права требовать выкупа обществом принадлежащих им акций; </w:t>
      </w:r>
    </w:p>
    <w:p w:rsidR="00BF62A8" w:rsidRPr="00BD1907" w:rsidRDefault="00515378" w:rsidP="00515378">
      <w:pPr>
        <w:pStyle w:val="Default"/>
        <w:spacing w:after="38"/>
        <w:ind w:left="709"/>
        <w:jc w:val="both"/>
        <w:rPr>
          <w:color w:val="auto"/>
        </w:rPr>
      </w:pPr>
      <w:r w:rsidRPr="00BD1907">
        <w:rPr>
          <w:color w:val="auto"/>
        </w:rPr>
        <w:sym w:font="Symbol" w:char="F0B7"/>
      </w:r>
      <w:r w:rsidR="00BF62A8" w:rsidRPr="00BD1907">
        <w:rPr>
          <w:color w:val="auto"/>
        </w:rPr>
        <w:t xml:space="preserve"> внесение записей о прекращении блокирования операций в отношении акций, подлежащих выкупу, на счете депо акционера, но не выкупленных в связи с тем, что количество таких акций, указанное в требовании, превышает количество акций, которое может быть выкуплено эмитентом, с учетом установленного п.5 ст.76 Закона об АО ограничения, - одновременно с внесением записей о переходе прав собственности на фактически выкупленные акции; </w:t>
      </w:r>
    </w:p>
    <w:p w:rsidR="00BF62A8" w:rsidRPr="00BD1907" w:rsidRDefault="00515378" w:rsidP="00515378">
      <w:pPr>
        <w:pStyle w:val="Default"/>
        <w:spacing w:after="38"/>
        <w:ind w:left="709"/>
        <w:jc w:val="both"/>
        <w:rPr>
          <w:color w:val="auto"/>
        </w:rPr>
      </w:pPr>
      <w:r w:rsidRPr="00BD1907">
        <w:rPr>
          <w:color w:val="auto"/>
        </w:rPr>
        <w:sym w:font="Symbol" w:char="F0B7"/>
      </w:r>
      <w:r w:rsidR="00BF62A8" w:rsidRPr="00BD1907">
        <w:rPr>
          <w:color w:val="auto"/>
        </w:rPr>
        <w:t xml:space="preserve"> внесение записей о прекращении блокирования операций в отношении акций, подлежащих выкупу, если Депозитарию эмитентом представлена копия отзыва акционером требования, скрепленная печатью и подписанная уполномоченным лицом эмитента, - в течение 3 (трех) рабочих дней с момента представления указанного отзыва Депозитарию; </w:t>
      </w:r>
    </w:p>
    <w:p w:rsidR="00BF62A8" w:rsidRPr="00BD1907" w:rsidRDefault="00515378" w:rsidP="00515378">
      <w:pPr>
        <w:pStyle w:val="Default"/>
        <w:ind w:left="709"/>
        <w:jc w:val="both"/>
        <w:rPr>
          <w:color w:val="auto"/>
        </w:rPr>
      </w:pPr>
      <w:r w:rsidRPr="00BD1907">
        <w:rPr>
          <w:color w:val="auto"/>
        </w:rPr>
        <w:sym w:font="Symbol" w:char="F0B7"/>
      </w:r>
      <w:r w:rsidR="00BF62A8" w:rsidRPr="00BD1907">
        <w:rPr>
          <w:color w:val="auto"/>
        </w:rPr>
        <w:t xml:space="preserve"> внесение записей о переходе прав собственности на акции, выкупаемые в случаях, предусмотренных ст.75 Закона об АО, - в течение 3 (трех) рабочих дней с момента представления документов, предусмотренных настоящим регламентом, Депозитарию. </w:t>
      </w:r>
    </w:p>
    <w:p w:rsidR="00BF62A8" w:rsidRPr="00BD1907" w:rsidRDefault="00BF62A8" w:rsidP="00A311C4">
      <w:pPr>
        <w:pStyle w:val="1"/>
        <w:spacing w:line="240" w:lineRule="auto"/>
        <w:ind w:firstLine="708"/>
        <w:jc w:val="both"/>
        <w:rPr>
          <w:rFonts w:ascii="Times New Roman" w:hAnsi="Times New Roman" w:cs="Times New Roman"/>
          <w:color w:val="auto"/>
          <w:sz w:val="24"/>
          <w:szCs w:val="24"/>
        </w:rPr>
      </w:pPr>
      <w:bookmarkStart w:id="91" w:name="_Toc528852075"/>
      <w:r w:rsidRPr="00BD1907">
        <w:rPr>
          <w:rFonts w:ascii="Times New Roman" w:hAnsi="Times New Roman" w:cs="Times New Roman"/>
          <w:color w:val="auto"/>
          <w:sz w:val="24"/>
          <w:szCs w:val="24"/>
        </w:rPr>
        <w:t>6.3.3</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Внесение исправительных записей по счетам депо.</w:t>
      </w:r>
      <w:bookmarkEnd w:id="91"/>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90348F">
      <w:pPr>
        <w:pStyle w:val="Default"/>
        <w:ind w:firstLine="708"/>
        <w:jc w:val="both"/>
        <w:rPr>
          <w:color w:val="auto"/>
        </w:rPr>
      </w:pPr>
      <w:r w:rsidRPr="00BD1907">
        <w:rPr>
          <w:color w:val="auto"/>
        </w:rPr>
        <w:t xml:space="preserve">Момент времени в течение рабочего дня, с которого поручения на проведение операций, не могут быть отозваны или изменены – 18 часов 00 минут дня, когда отменяемое (изменяемое) поручение было принято. </w:t>
      </w:r>
    </w:p>
    <w:p w:rsidR="00BF62A8" w:rsidRPr="00BD1907" w:rsidRDefault="00BF62A8" w:rsidP="0090348F">
      <w:pPr>
        <w:pStyle w:val="Default"/>
        <w:ind w:firstLine="708"/>
        <w:jc w:val="both"/>
        <w:rPr>
          <w:color w:val="auto"/>
        </w:rPr>
      </w:pPr>
      <w:r w:rsidRPr="00BD1907">
        <w:rPr>
          <w:color w:val="auto"/>
        </w:rPr>
        <w:t>Записи по счетам депо, на которых учитываются права на ценные бумаги, с момента их внесения являются окончательными, то есть не могут быть изменены или отменены Депозитарием, за исключением случаев</w:t>
      </w:r>
      <w:r w:rsidR="009E2F83">
        <w:rPr>
          <w:color w:val="auto"/>
        </w:rPr>
        <w:t>,</w:t>
      </w:r>
      <w:r w:rsidRPr="00BD1907">
        <w:rPr>
          <w:color w:val="auto"/>
        </w:rPr>
        <w:t xml:space="preserve"> если такая запись внесена без поручения лица, которому открыт счет депо, либо без иного документа, являющегося основанием для проведения операции в Депозитарии или с нарушением условий, содержащихся в таком поручении либо ином документе, служащим основанием для проведения операции (запись, исправление которой допускается). </w:t>
      </w:r>
    </w:p>
    <w:p w:rsidR="00BF62A8" w:rsidRPr="00BD1907" w:rsidRDefault="00BF62A8" w:rsidP="0090348F">
      <w:pPr>
        <w:pStyle w:val="Default"/>
        <w:spacing w:before="240"/>
        <w:ind w:firstLine="708"/>
        <w:jc w:val="both"/>
        <w:rPr>
          <w:color w:val="auto"/>
        </w:rPr>
      </w:pPr>
      <w:r w:rsidRPr="00BD1907">
        <w:rPr>
          <w:i/>
          <w:iCs/>
          <w:color w:val="auto"/>
          <w:u w:val="single"/>
        </w:rPr>
        <w:t>Содержание операции:</w:t>
      </w:r>
      <w:r w:rsidRPr="00BD1907">
        <w:rPr>
          <w:i/>
          <w:iCs/>
          <w:color w:val="auto"/>
        </w:rPr>
        <w:t xml:space="preserve"> </w:t>
      </w:r>
      <w:r w:rsidRPr="00BD1907">
        <w:rPr>
          <w:color w:val="auto"/>
        </w:rPr>
        <w:t xml:space="preserve">в случае обнаружения в учетных регистрах Депозитария ошибочной записи по счету депо, Депозитарий вносит исправительную запись по счету депо </w:t>
      </w:r>
      <w:r w:rsidRPr="00BD1907">
        <w:rPr>
          <w:color w:val="auto"/>
        </w:rPr>
        <w:lastRenderedPageBreak/>
        <w:t xml:space="preserve">Депонента или отменяет внесенную запись, в случае если исправление данной записи допускается в соответствии с настоящими Условиями. </w:t>
      </w:r>
    </w:p>
    <w:p w:rsidR="00BF62A8" w:rsidRPr="00BD1907" w:rsidRDefault="00BF62A8" w:rsidP="0090348F">
      <w:pPr>
        <w:pStyle w:val="Default"/>
        <w:spacing w:before="240"/>
        <w:ind w:firstLine="708"/>
        <w:jc w:val="both"/>
        <w:rPr>
          <w:color w:val="auto"/>
          <w:u w:val="single"/>
        </w:rPr>
      </w:pPr>
      <w:r w:rsidRPr="00BD1907">
        <w:rPr>
          <w:i/>
          <w:iCs/>
          <w:color w:val="auto"/>
          <w:u w:val="single"/>
        </w:rPr>
        <w:t xml:space="preserve">Порядок внесения исправительной записи: </w:t>
      </w:r>
    </w:p>
    <w:p w:rsidR="00BF62A8" w:rsidRPr="00BD1907" w:rsidRDefault="00BF62A8" w:rsidP="0090348F">
      <w:pPr>
        <w:pStyle w:val="Default"/>
        <w:ind w:firstLine="708"/>
        <w:jc w:val="both"/>
        <w:rPr>
          <w:color w:val="auto"/>
        </w:rPr>
      </w:pPr>
      <w:r w:rsidRPr="00BD1907">
        <w:rPr>
          <w:color w:val="auto"/>
        </w:rPr>
        <w:t xml:space="preserve">В случае если ошибка в записи выявлена Депозитарием не позднее дня, следующего за днем внесения ошибочной записи и отчет о проведенной операции или выписка по счету депо, отражающая ошибочные данные, не направлены Депоненту, то не позднее окончания дня, когда выявлена ошибка, сотрудником Депозитария составляется распоряжение начальника Депозитария на исправление записи по счету депо. </w:t>
      </w:r>
    </w:p>
    <w:p w:rsidR="00BF62A8" w:rsidRDefault="00BF62A8" w:rsidP="0090348F">
      <w:pPr>
        <w:pStyle w:val="Default"/>
        <w:ind w:firstLine="708"/>
        <w:jc w:val="both"/>
        <w:rPr>
          <w:color w:val="auto"/>
        </w:rPr>
      </w:pPr>
      <w:r w:rsidRPr="00BD1907">
        <w:rPr>
          <w:color w:val="auto"/>
        </w:rPr>
        <w:t xml:space="preserve">В иных случаях, Депозитарий не позднее окончания дня, когда выявлена ошибка, уведомляет Депонента о совершении ошибочной записи способом, указанным в анкете и вносит исправительную запись только при наличии письменного согласия Депонента или иного лица, по поручению или требованию которого исправительные записи могут быть внесены в соответствии с федеральными законами или договором. </w:t>
      </w:r>
    </w:p>
    <w:p w:rsidR="007B4AC8" w:rsidRPr="00C42065" w:rsidRDefault="007B4AC8" w:rsidP="00C42065">
      <w:pPr>
        <w:pStyle w:val="Default"/>
        <w:ind w:firstLine="708"/>
        <w:jc w:val="both"/>
        <w:rPr>
          <w:color w:val="auto"/>
        </w:rPr>
      </w:pPr>
      <w:r w:rsidRPr="00C42065">
        <w:rPr>
          <w:color w:val="auto"/>
        </w:rPr>
        <w:t xml:space="preserve">В соответствии с законодательством Российской Федерации Депозитарий должен учитывать необоснованно зачисленные на его счет депо номинального держателя (лицевой счет номинального держателя) ценные бумаги на счете неустановленных лиц и обязан возвратить указанные ценные бумаги или ценные бумаги, в которые они конвертированы, на счет депо (лицевой счет) лица, с которого они были списаны, не позднее окончания рабочего дня со дня, следующего за днем получения соответствующих отчетных документов от Депозитария места хранения (Реестродержателя). </w:t>
      </w:r>
    </w:p>
    <w:p w:rsidR="007B4AC8" w:rsidRPr="00C42065" w:rsidRDefault="007B4AC8" w:rsidP="00C42065">
      <w:pPr>
        <w:pStyle w:val="Default"/>
        <w:ind w:firstLine="708"/>
        <w:jc w:val="both"/>
        <w:rPr>
          <w:color w:val="auto"/>
        </w:rPr>
      </w:pPr>
      <w:r w:rsidRPr="00C42065">
        <w:rPr>
          <w:color w:val="auto"/>
        </w:rPr>
        <w:t xml:space="preserve">Депозитарий при заключении договора с иностранной организацией, действующей в интересах других лиц, включает в условия договора обязанность такой организации вернуть необоснованно зачисленные на ее счет депо ценные бумаги не позднее окончания рабочего дня, следующего за днем получения требования Депозитария об их возврате. </w:t>
      </w:r>
    </w:p>
    <w:p w:rsidR="007B4AC8" w:rsidRPr="00BD1907" w:rsidRDefault="007B4AC8" w:rsidP="007B4AC8">
      <w:pPr>
        <w:pStyle w:val="Default"/>
        <w:ind w:firstLine="708"/>
        <w:jc w:val="both"/>
        <w:rPr>
          <w:color w:val="auto"/>
        </w:rPr>
      </w:pPr>
      <w:r w:rsidRPr="00C42065">
        <w:rPr>
          <w:color w:val="auto"/>
        </w:rPr>
        <w:t>Исправление ошибки в записи по счетам депо номинального держателя или иностранного номинального держателя, Депозитарий вносит только после получения согласия лица, которому открыт такой счет или иного лица, по поручению или требованию которого исправительные записи могут быть внесены в соответствии с федеральными законами или договором, за исключением исправления ошибок в записи, исправление которых допускается, в случаях предусмотренных пунктом 3 статьи 85 Федерального закона «О рынке ценных бумаг».</w:t>
      </w:r>
    </w:p>
    <w:p w:rsidR="00BF62A8" w:rsidRPr="00BD1907" w:rsidRDefault="00BF62A8" w:rsidP="0090348F">
      <w:pPr>
        <w:pStyle w:val="Default"/>
        <w:spacing w:before="240"/>
        <w:ind w:firstLine="708"/>
        <w:rPr>
          <w:color w:val="auto"/>
        </w:rPr>
      </w:pPr>
      <w:r w:rsidRPr="00BD1907">
        <w:rPr>
          <w:i/>
          <w:iCs/>
          <w:color w:val="auto"/>
        </w:rPr>
        <w:t xml:space="preserve">Основание для операции: </w:t>
      </w:r>
    </w:p>
    <w:p w:rsidR="00BF62A8" w:rsidRPr="00BD1907" w:rsidRDefault="0090348F" w:rsidP="0090348F">
      <w:pPr>
        <w:pStyle w:val="Default"/>
        <w:spacing w:after="35"/>
        <w:ind w:left="709"/>
        <w:jc w:val="both"/>
        <w:rPr>
          <w:color w:val="auto"/>
        </w:rPr>
      </w:pPr>
      <w:r w:rsidRPr="00BD1907">
        <w:rPr>
          <w:color w:val="auto"/>
        </w:rPr>
        <w:sym w:font="Symbol" w:char="F0B7"/>
      </w:r>
      <w:r w:rsidR="00BF62A8" w:rsidRPr="00BD1907">
        <w:rPr>
          <w:color w:val="auto"/>
        </w:rPr>
        <w:t xml:space="preserve"> распоряжение начальника Депозитария на исправление записи по счету депо, с указанием документа Депозитария, на основании которого вносится исправительная запись; </w:t>
      </w:r>
    </w:p>
    <w:p w:rsidR="00BF62A8" w:rsidRPr="00BD1907" w:rsidRDefault="0090348F" w:rsidP="0090348F">
      <w:pPr>
        <w:pStyle w:val="Default"/>
        <w:ind w:left="709"/>
        <w:jc w:val="both"/>
        <w:rPr>
          <w:color w:val="auto"/>
        </w:rPr>
      </w:pPr>
      <w:r w:rsidRPr="00BD1907">
        <w:rPr>
          <w:color w:val="auto"/>
        </w:rPr>
        <w:sym w:font="Symbol" w:char="F0B7"/>
      </w:r>
      <w:r w:rsidR="00BF62A8" w:rsidRPr="00BD1907">
        <w:rPr>
          <w:color w:val="auto"/>
        </w:rPr>
        <w:t xml:space="preserve"> согласие Депонента или иного лица, по поручению или требованию которого исправительные записи могут быть внесены в соответствии с федеральными законами или договором (при необходимости). </w:t>
      </w:r>
    </w:p>
    <w:p w:rsidR="00BF62A8" w:rsidRPr="00BD1907" w:rsidRDefault="00BF62A8" w:rsidP="00BF62A8">
      <w:pPr>
        <w:pStyle w:val="Default"/>
        <w:rPr>
          <w:color w:val="auto"/>
        </w:rPr>
      </w:pPr>
    </w:p>
    <w:p w:rsidR="00BF62A8" w:rsidRDefault="00BF62A8" w:rsidP="0090348F">
      <w:pPr>
        <w:pStyle w:val="Default"/>
        <w:ind w:firstLine="708"/>
        <w:jc w:val="both"/>
        <w:rPr>
          <w:color w:val="auto"/>
        </w:rPr>
      </w:pPr>
      <w:r w:rsidRPr="00BD1907">
        <w:rPr>
          <w:color w:val="auto"/>
        </w:rPr>
        <w:t xml:space="preserve">Депонент обязан возвратить ценные бумаги, неосновательно приобретенные им в результате ошибок в записи по такому счету, или ценные бумаги, в которые они были конвертированы, а также передать полученные доходы и возместить убытки в соответствии с гражданским законодательством Российской Федерации. </w:t>
      </w:r>
    </w:p>
    <w:p w:rsidR="00BF62A8" w:rsidRPr="00BD1907" w:rsidRDefault="00BF62A8" w:rsidP="0090348F">
      <w:pPr>
        <w:pStyle w:val="Default"/>
        <w:spacing w:before="240"/>
        <w:ind w:firstLine="708"/>
        <w:rPr>
          <w:color w:val="auto"/>
        </w:rPr>
      </w:pPr>
      <w:r w:rsidRPr="00BD1907">
        <w:rPr>
          <w:i/>
          <w:iCs/>
          <w:color w:val="auto"/>
        </w:rPr>
        <w:t xml:space="preserve">Исходящие документы: </w:t>
      </w:r>
    </w:p>
    <w:p w:rsidR="00BF62A8" w:rsidRPr="00BD1907" w:rsidRDefault="0090348F" w:rsidP="0090348F">
      <w:pPr>
        <w:pStyle w:val="Default"/>
        <w:ind w:firstLine="708"/>
        <w:rPr>
          <w:color w:val="auto"/>
        </w:rPr>
      </w:pPr>
      <w:r w:rsidRPr="00BD1907">
        <w:rPr>
          <w:color w:val="auto"/>
        </w:rPr>
        <w:sym w:font="Symbol" w:char="F0B7"/>
      </w:r>
      <w:r w:rsidR="00BF62A8" w:rsidRPr="00BD1907">
        <w:rPr>
          <w:color w:val="auto"/>
        </w:rPr>
        <w:t xml:space="preserve"> отчет о </w:t>
      </w:r>
      <w:r w:rsidRPr="00BD1907">
        <w:rPr>
          <w:color w:val="auto"/>
        </w:rPr>
        <w:t>совершенной</w:t>
      </w:r>
      <w:r w:rsidR="00BF62A8" w:rsidRPr="00BD1907">
        <w:rPr>
          <w:color w:val="auto"/>
        </w:rPr>
        <w:t xml:space="preserve"> операции (</w:t>
      </w:r>
      <w:r w:rsidRPr="00BD1907">
        <w:rPr>
          <w:color w:val="auto"/>
        </w:rPr>
        <w:t>форма № 14</w:t>
      </w:r>
      <w:r w:rsidR="00BF62A8" w:rsidRPr="00BD1907">
        <w:rPr>
          <w:color w:val="auto"/>
        </w:rPr>
        <w:t xml:space="preserve">). </w:t>
      </w:r>
    </w:p>
    <w:p w:rsidR="00BF62A8" w:rsidRPr="00BD1907" w:rsidRDefault="00BF62A8" w:rsidP="00A311C4">
      <w:pPr>
        <w:pStyle w:val="1"/>
        <w:spacing w:line="240" w:lineRule="auto"/>
        <w:ind w:firstLine="708"/>
        <w:jc w:val="both"/>
        <w:rPr>
          <w:rFonts w:ascii="Times New Roman" w:hAnsi="Times New Roman" w:cs="Times New Roman"/>
          <w:color w:val="auto"/>
          <w:sz w:val="24"/>
          <w:szCs w:val="24"/>
        </w:rPr>
      </w:pPr>
      <w:bookmarkStart w:id="92" w:name="_Toc528852076"/>
      <w:r w:rsidRPr="00BD1907">
        <w:rPr>
          <w:rFonts w:ascii="Times New Roman" w:hAnsi="Times New Roman" w:cs="Times New Roman"/>
          <w:color w:val="auto"/>
          <w:sz w:val="24"/>
          <w:szCs w:val="24"/>
        </w:rPr>
        <w:t>6.3.4</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Особенности обмена инвестиционных паев.</w:t>
      </w:r>
      <w:bookmarkEnd w:id="92"/>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511A38">
      <w:pPr>
        <w:pStyle w:val="Default"/>
        <w:ind w:firstLine="708"/>
        <w:jc w:val="both"/>
        <w:rPr>
          <w:color w:val="auto"/>
        </w:rPr>
      </w:pPr>
      <w:r w:rsidRPr="00BD1907">
        <w:rPr>
          <w:color w:val="auto"/>
        </w:rPr>
        <w:t xml:space="preserve">Обмен инвестиционных паев, учитываемых на счете депо Депонента Депозитария, представляет собой операцию по списанию со счета депо Депонента принадлежащих Депоненту инвестиционных паев, указанных в поручении, и зачислению на счет депо </w:t>
      </w:r>
      <w:r w:rsidRPr="00BD1907">
        <w:rPr>
          <w:color w:val="auto"/>
        </w:rPr>
        <w:lastRenderedPageBreak/>
        <w:t xml:space="preserve">Депонента указанных в поручении инвестиционных паев паевого инвестиционного фонда, на которые обмениваются принадлежащие Депоненту инвестиционные паи. </w:t>
      </w:r>
    </w:p>
    <w:p w:rsidR="00511A38" w:rsidRPr="00BD1907" w:rsidRDefault="00BF62A8" w:rsidP="00511A38">
      <w:pPr>
        <w:pStyle w:val="Default"/>
        <w:ind w:firstLine="708"/>
        <w:jc w:val="both"/>
        <w:rPr>
          <w:color w:val="auto"/>
        </w:rPr>
      </w:pPr>
      <w:r w:rsidRPr="00BD1907">
        <w:rPr>
          <w:color w:val="auto"/>
        </w:rPr>
        <w:t xml:space="preserve">Депозитарий осуществляет блокирование инвестиционных паев в количестве, указанном в заявке на обмен инвестиционных паев, с момента подачи такой заявки до момента списания инвестиционных паев или получения уведомления держателя реестра об отказе во внесении такой записи. </w:t>
      </w:r>
    </w:p>
    <w:p w:rsidR="00BF62A8" w:rsidRPr="00BD1907" w:rsidRDefault="00BF62A8" w:rsidP="00511A38">
      <w:pPr>
        <w:pStyle w:val="Default"/>
        <w:ind w:firstLine="708"/>
        <w:jc w:val="both"/>
        <w:rPr>
          <w:color w:val="auto"/>
        </w:rPr>
      </w:pPr>
      <w:r w:rsidRPr="00BD1907">
        <w:rPr>
          <w:color w:val="auto"/>
        </w:rPr>
        <w:t>Списание и зачисление инвестиционных паев по счету депо Депонента осуществляется Депозитарием в соответствии с пунктами 6.2.12</w:t>
      </w:r>
      <w:r w:rsidR="00525AB7">
        <w:rPr>
          <w:color w:val="auto"/>
        </w:rPr>
        <w:t>.</w:t>
      </w:r>
      <w:r w:rsidRPr="00BD1907">
        <w:rPr>
          <w:color w:val="auto"/>
        </w:rPr>
        <w:t xml:space="preserve"> и 6.2.13</w:t>
      </w:r>
      <w:r w:rsidR="00525AB7">
        <w:rPr>
          <w:color w:val="auto"/>
        </w:rPr>
        <w:t>.</w:t>
      </w:r>
      <w:r w:rsidRPr="00BD1907">
        <w:rPr>
          <w:color w:val="auto"/>
        </w:rPr>
        <w:t xml:space="preserve"> Условий. </w:t>
      </w:r>
    </w:p>
    <w:p w:rsidR="00BF62A8" w:rsidRPr="00BD1907" w:rsidRDefault="00BF62A8" w:rsidP="00511A38">
      <w:pPr>
        <w:pStyle w:val="Default"/>
        <w:spacing w:before="240"/>
        <w:ind w:firstLine="708"/>
        <w:rPr>
          <w:color w:val="auto"/>
          <w:u w:val="single"/>
        </w:rPr>
      </w:pPr>
      <w:r w:rsidRPr="00BD1907">
        <w:rPr>
          <w:i/>
          <w:iCs/>
          <w:color w:val="auto"/>
          <w:u w:val="single"/>
        </w:rPr>
        <w:t xml:space="preserve">Основание для операции: </w:t>
      </w:r>
    </w:p>
    <w:p w:rsidR="00BF62A8" w:rsidRPr="00BD1907" w:rsidRDefault="00511A38" w:rsidP="00511A38">
      <w:pPr>
        <w:pStyle w:val="Default"/>
        <w:spacing w:after="38"/>
        <w:ind w:left="709"/>
        <w:jc w:val="both"/>
        <w:rPr>
          <w:color w:val="auto"/>
        </w:rPr>
      </w:pPr>
      <w:r w:rsidRPr="00BD1907">
        <w:rPr>
          <w:color w:val="auto"/>
        </w:rPr>
        <w:sym w:font="Symbol" w:char="F0B7"/>
      </w:r>
      <w:r w:rsidR="00BF62A8" w:rsidRPr="00BD1907">
        <w:rPr>
          <w:color w:val="auto"/>
        </w:rPr>
        <w:t xml:space="preserve"> поручение на обмен / погашение инвестиционных паев (</w:t>
      </w:r>
      <w:r w:rsidR="0005094E">
        <w:rPr>
          <w:color w:val="auto"/>
        </w:rPr>
        <w:t>форма № 11</w:t>
      </w:r>
      <w:r w:rsidR="00BF62A8" w:rsidRPr="00BD1907">
        <w:rPr>
          <w:color w:val="auto"/>
        </w:rPr>
        <w:t xml:space="preserve">); </w:t>
      </w:r>
    </w:p>
    <w:p w:rsidR="00BF62A8" w:rsidRPr="00BD1907" w:rsidRDefault="00511A38" w:rsidP="00511A38">
      <w:pPr>
        <w:pStyle w:val="Default"/>
        <w:spacing w:after="38"/>
        <w:ind w:left="709"/>
        <w:jc w:val="both"/>
        <w:rPr>
          <w:color w:val="auto"/>
        </w:rPr>
      </w:pPr>
      <w:r w:rsidRPr="00BD1907">
        <w:rPr>
          <w:color w:val="auto"/>
        </w:rPr>
        <w:sym w:font="Symbol" w:char="F0B7"/>
      </w:r>
      <w:r w:rsidR="00BF62A8" w:rsidRPr="00BD1907">
        <w:rPr>
          <w:color w:val="auto"/>
        </w:rPr>
        <w:t xml:space="preserve"> уведомление держателя реестра о проведенной операции списания инвестиционных паев на лицевой счет Депозитария либо отчета о совершенной операции по счету депо номинального держателя Депозитария в другом депозитарии; </w:t>
      </w:r>
    </w:p>
    <w:p w:rsidR="00BF62A8" w:rsidRPr="00BD1907" w:rsidRDefault="00511A38" w:rsidP="00511A38">
      <w:pPr>
        <w:pStyle w:val="Default"/>
        <w:ind w:left="709"/>
        <w:jc w:val="both"/>
        <w:rPr>
          <w:color w:val="auto"/>
        </w:rPr>
      </w:pPr>
      <w:r w:rsidRPr="00BD1907">
        <w:rPr>
          <w:color w:val="auto"/>
        </w:rPr>
        <w:sym w:font="Symbol" w:char="F0B7"/>
      </w:r>
      <w:r w:rsidR="00BF62A8" w:rsidRPr="00BD1907">
        <w:rPr>
          <w:color w:val="auto"/>
        </w:rPr>
        <w:t xml:space="preserve"> уведомление держателя реестра о проведенной операции зачисления инвестиционных паев на лицевой счет Депозитария либо отчета о совершенной операции по счету депо номинального держателя Депозитария в другом депозитарии. </w:t>
      </w:r>
    </w:p>
    <w:p w:rsidR="00BF62A8" w:rsidRPr="00BD1907" w:rsidRDefault="00BF62A8" w:rsidP="00BF62A8">
      <w:pPr>
        <w:pStyle w:val="Default"/>
        <w:rPr>
          <w:color w:val="auto"/>
        </w:rPr>
      </w:pPr>
    </w:p>
    <w:p w:rsidR="00BF62A8" w:rsidRPr="00BD1907" w:rsidRDefault="00BF62A8" w:rsidP="00511A38">
      <w:pPr>
        <w:pStyle w:val="Default"/>
        <w:ind w:firstLine="708"/>
        <w:rPr>
          <w:color w:val="auto"/>
          <w:u w:val="single"/>
        </w:rPr>
      </w:pPr>
      <w:r w:rsidRPr="00BD1907">
        <w:rPr>
          <w:i/>
          <w:iCs/>
          <w:color w:val="auto"/>
          <w:u w:val="single"/>
        </w:rPr>
        <w:t xml:space="preserve">Исходящие документы: </w:t>
      </w:r>
    </w:p>
    <w:p w:rsidR="00BF62A8" w:rsidRPr="00BD1907" w:rsidRDefault="00511A38" w:rsidP="00511A38">
      <w:pPr>
        <w:pStyle w:val="Default"/>
        <w:ind w:firstLine="708"/>
        <w:rPr>
          <w:color w:val="auto"/>
        </w:rPr>
      </w:pPr>
      <w:r w:rsidRPr="00BD1907">
        <w:rPr>
          <w:color w:val="auto"/>
        </w:rPr>
        <w:sym w:font="Symbol" w:char="F0B7"/>
      </w:r>
      <w:r w:rsidR="00BF62A8" w:rsidRPr="00BD1907">
        <w:rPr>
          <w:color w:val="auto"/>
        </w:rPr>
        <w:t xml:space="preserve"> отчет о </w:t>
      </w:r>
      <w:r w:rsidRPr="00BD1907">
        <w:rPr>
          <w:color w:val="auto"/>
        </w:rPr>
        <w:t xml:space="preserve">совершенной </w:t>
      </w:r>
      <w:r w:rsidR="00BF62A8" w:rsidRPr="00BD1907">
        <w:rPr>
          <w:color w:val="auto"/>
        </w:rPr>
        <w:t>операции (</w:t>
      </w:r>
      <w:r w:rsidRPr="00BD1907">
        <w:rPr>
          <w:color w:val="auto"/>
        </w:rPr>
        <w:t>форма № 14</w:t>
      </w:r>
      <w:r w:rsidR="00BF62A8" w:rsidRPr="00BD1907">
        <w:rPr>
          <w:color w:val="auto"/>
        </w:rPr>
        <w:t xml:space="preserve">). </w:t>
      </w:r>
    </w:p>
    <w:p w:rsidR="00BF62A8" w:rsidRPr="00BD1907" w:rsidRDefault="00BF62A8" w:rsidP="00A311C4">
      <w:pPr>
        <w:pStyle w:val="1"/>
        <w:spacing w:line="240" w:lineRule="auto"/>
        <w:ind w:firstLine="708"/>
        <w:jc w:val="both"/>
        <w:rPr>
          <w:rFonts w:ascii="Times New Roman" w:hAnsi="Times New Roman" w:cs="Times New Roman"/>
          <w:color w:val="auto"/>
          <w:sz w:val="24"/>
          <w:szCs w:val="24"/>
        </w:rPr>
      </w:pPr>
      <w:bookmarkStart w:id="93" w:name="_Toc528852077"/>
      <w:r w:rsidRPr="00BD1907">
        <w:rPr>
          <w:rFonts w:ascii="Times New Roman" w:hAnsi="Times New Roman" w:cs="Times New Roman"/>
          <w:color w:val="auto"/>
          <w:sz w:val="24"/>
          <w:szCs w:val="24"/>
        </w:rPr>
        <w:t>6.3.5</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Особенности погашения инвестиционных паев.</w:t>
      </w:r>
      <w:bookmarkEnd w:id="93"/>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2D4624">
      <w:pPr>
        <w:pStyle w:val="Default"/>
        <w:ind w:firstLine="708"/>
        <w:jc w:val="both"/>
        <w:rPr>
          <w:color w:val="auto"/>
        </w:rPr>
      </w:pPr>
      <w:r w:rsidRPr="00BD1907">
        <w:rPr>
          <w:color w:val="auto"/>
        </w:rPr>
        <w:t xml:space="preserve">Погашение инвестиционных паев представляет собой операцию по списанию со счета депо Депонента принадлежащих Депоненту инвестиционных паев, указанных в поручении. Погашение инвестиционных паев производится в том числе при прекращении паевого инвестиционного фонда. </w:t>
      </w:r>
    </w:p>
    <w:p w:rsidR="00BF62A8" w:rsidRPr="00BD1907" w:rsidRDefault="00BF62A8" w:rsidP="002D4624">
      <w:pPr>
        <w:pStyle w:val="Default"/>
        <w:ind w:firstLine="708"/>
        <w:jc w:val="both"/>
        <w:rPr>
          <w:color w:val="auto"/>
        </w:rPr>
      </w:pPr>
      <w:r w:rsidRPr="00BD1907">
        <w:rPr>
          <w:color w:val="auto"/>
        </w:rPr>
        <w:t xml:space="preserve">Депозитарий осуществляет блокирование инвестиционных паев в количестве, указанном в заявке на погашение инвестиционных паев, с момента подачи такой заявки до момента внесения расходной записи или получения уведомления держателя реестра об отказе во внесении такой записи. </w:t>
      </w:r>
    </w:p>
    <w:p w:rsidR="00BF62A8" w:rsidRPr="00BD1907" w:rsidRDefault="00BF62A8" w:rsidP="002D4624">
      <w:pPr>
        <w:pStyle w:val="Default"/>
        <w:ind w:firstLine="708"/>
        <w:jc w:val="both"/>
        <w:rPr>
          <w:color w:val="auto"/>
        </w:rPr>
      </w:pPr>
      <w:r w:rsidRPr="00BD1907">
        <w:rPr>
          <w:color w:val="auto"/>
        </w:rPr>
        <w:t xml:space="preserve">Депозитарий осуществляет блокирование инвестиционных паев на счетах депо с момента получения уведомления держателя реестра о внесении записи о блокировании всех инвестиционных паев на момент составления списка лиц, имеющих право на получение денежной компенсации при прекращении паевого инвестиционного фонда. </w:t>
      </w:r>
    </w:p>
    <w:p w:rsidR="00BF62A8" w:rsidRPr="00BD1907" w:rsidRDefault="00BF62A8" w:rsidP="002D4624">
      <w:pPr>
        <w:pStyle w:val="Default"/>
        <w:ind w:firstLine="708"/>
        <w:jc w:val="both"/>
        <w:rPr>
          <w:color w:val="auto"/>
        </w:rPr>
      </w:pPr>
      <w:r w:rsidRPr="00BD1907">
        <w:rPr>
          <w:color w:val="auto"/>
        </w:rPr>
        <w:t>Списание инвестиционных паев по счету депо Депонента осуществляется Депозитарием в соответствии с пунктом 6.2.13</w:t>
      </w:r>
      <w:r w:rsidR="00A311C4">
        <w:rPr>
          <w:color w:val="auto"/>
        </w:rPr>
        <w:t>.</w:t>
      </w:r>
      <w:r w:rsidRPr="00BD1907">
        <w:rPr>
          <w:color w:val="auto"/>
        </w:rPr>
        <w:t xml:space="preserve"> Условий. </w:t>
      </w:r>
    </w:p>
    <w:p w:rsidR="00BF62A8" w:rsidRPr="00BD1907" w:rsidRDefault="00BF62A8" w:rsidP="002D4624">
      <w:pPr>
        <w:pStyle w:val="Default"/>
        <w:ind w:firstLine="708"/>
        <w:jc w:val="both"/>
        <w:rPr>
          <w:color w:val="auto"/>
        </w:rPr>
      </w:pPr>
      <w:r w:rsidRPr="00BD1907">
        <w:rPr>
          <w:color w:val="auto"/>
        </w:rPr>
        <w:t xml:space="preserve">Депонент обязуется указать в поручении, поданном с целью погашения принадлежащих ему инвестиционных паев, банковские реквизиты, по которым должны быть перечислены денежные средства, причитающиеся Депоненту в результате погашения инвестиционных паев. Депонент вправе не указывать банковские реквизиты, по которым надлежит перечислить денежные средства, причитающиеся последнему в результате погашения инвестиционных паев, только в случае, если они ранее были им указаны в Анкете Депонента и не отличаются от них. </w:t>
      </w:r>
    </w:p>
    <w:p w:rsidR="00BF62A8" w:rsidRPr="00BD1907" w:rsidRDefault="00BF62A8" w:rsidP="002D4624">
      <w:pPr>
        <w:pStyle w:val="Default"/>
        <w:spacing w:before="240"/>
        <w:ind w:firstLine="708"/>
        <w:jc w:val="both"/>
        <w:rPr>
          <w:color w:val="auto"/>
        </w:rPr>
      </w:pPr>
      <w:r w:rsidRPr="00BD1907">
        <w:rPr>
          <w:i/>
          <w:iCs/>
          <w:color w:val="auto"/>
        </w:rPr>
        <w:t xml:space="preserve">Основание для операции: </w:t>
      </w:r>
    </w:p>
    <w:p w:rsidR="00BF62A8" w:rsidRPr="00BD1907" w:rsidRDefault="002D4624" w:rsidP="00D90930">
      <w:pPr>
        <w:pStyle w:val="Default"/>
        <w:spacing w:after="38"/>
        <w:ind w:left="709"/>
        <w:jc w:val="both"/>
        <w:rPr>
          <w:color w:val="auto"/>
        </w:rPr>
      </w:pPr>
      <w:r w:rsidRPr="00A90028">
        <w:rPr>
          <w:color w:val="auto"/>
        </w:rPr>
        <w:sym w:font="Symbol" w:char="F0B7"/>
      </w:r>
      <w:r w:rsidR="00BF62A8" w:rsidRPr="00A90028">
        <w:rPr>
          <w:color w:val="auto"/>
        </w:rPr>
        <w:t xml:space="preserve"> поручение на обмен / погашение инвестиционных паев (</w:t>
      </w:r>
      <w:r w:rsidR="00A90028" w:rsidRPr="00A90028">
        <w:rPr>
          <w:color w:val="auto"/>
        </w:rPr>
        <w:t>форма</w:t>
      </w:r>
      <w:r w:rsidR="00A90028">
        <w:rPr>
          <w:color w:val="auto"/>
        </w:rPr>
        <w:t xml:space="preserve"> № 11</w:t>
      </w:r>
      <w:r w:rsidR="00BF62A8" w:rsidRPr="00BD1907">
        <w:rPr>
          <w:color w:val="auto"/>
        </w:rPr>
        <w:t xml:space="preserve">); </w:t>
      </w:r>
    </w:p>
    <w:p w:rsidR="00BF62A8" w:rsidRPr="00BD1907" w:rsidRDefault="00D90930" w:rsidP="00D90930">
      <w:pPr>
        <w:pStyle w:val="Default"/>
        <w:ind w:left="709"/>
        <w:jc w:val="both"/>
        <w:rPr>
          <w:color w:val="auto"/>
        </w:rPr>
      </w:pPr>
      <w:r w:rsidRPr="00BD1907">
        <w:rPr>
          <w:color w:val="auto"/>
        </w:rPr>
        <w:sym w:font="Symbol" w:char="F0B7"/>
      </w:r>
      <w:r w:rsidR="00BF62A8" w:rsidRPr="00BD1907">
        <w:rPr>
          <w:color w:val="auto"/>
        </w:rPr>
        <w:t xml:space="preserve"> уведомление держателя реестра о проведенной операции списания инвестиционных паев с лицевого счета Депозитария либо отчет о совершенной операции по счету депо номинального держателя Депозитария в другом депозитарии. </w:t>
      </w:r>
    </w:p>
    <w:p w:rsidR="00BF62A8" w:rsidRPr="00BD1907" w:rsidRDefault="00BF62A8" w:rsidP="002D4624">
      <w:pPr>
        <w:pStyle w:val="Default"/>
        <w:jc w:val="both"/>
        <w:rPr>
          <w:color w:val="auto"/>
        </w:rPr>
      </w:pPr>
    </w:p>
    <w:p w:rsidR="00BF62A8" w:rsidRPr="00BD1907" w:rsidRDefault="00BF62A8" w:rsidP="00D90930">
      <w:pPr>
        <w:pStyle w:val="Default"/>
        <w:ind w:firstLine="708"/>
        <w:jc w:val="both"/>
        <w:rPr>
          <w:color w:val="auto"/>
          <w:u w:val="single"/>
        </w:rPr>
      </w:pPr>
      <w:r w:rsidRPr="00BD1907">
        <w:rPr>
          <w:i/>
          <w:iCs/>
          <w:color w:val="auto"/>
          <w:u w:val="single"/>
        </w:rPr>
        <w:t xml:space="preserve">Исходящие документы: </w:t>
      </w:r>
    </w:p>
    <w:p w:rsidR="00BF62A8" w:rsidRPr="00BD1907" w:rsidRDefault="00BF62A8" w:rsidP="002D4624">
      <w:pPr>
        <w:pStyle w:val="Default"/>
        <w:jc w:val="both"/>
        <w:rPr>
          <w:color w:val="auto"/>
        </w:rPr>
      </w:pPr>
      <w:r w:rsidRPr="00BD1907">
        <w:rPr>
          <w:color w:val="auto"/>
        </w:rPr>
        <w:t xml:space="preserve"> </w:t>
      </w:r>
      <w:r w:rsidR="00D90930" w:rsidRPr="00BD1907">
        <w:rPr>
          <w:color w:val="auto"/>
        </w:rPr>
        <w:tab/>
      </w:r>
      <w:r w:rsidR="00D90930" w:rsidRPr="00BD1907">
        <w:rPr>
          <w:color w:val="auto"/>
        </w:rPr>
        <w:sym w:font="Symbol" w:char="F0B7"/>
      </w:r>
      <w:r w:rsidR="00D90930" w:rsidRPr="00BD1907">
        <w:rPr>
          <w:color w:val="auto"/>
        </w:rPr>
        <w:t xml:space="preserve"> </w:t>
      </w:r>
      <w:r w:rsidRPr="00BD1907">
        <w:rPr>
          <w:color w:val="auto"/>
        </w:rPr>
        <w:t xml:space="preserve">отчет о </w:t>
      </w:r>
      <w:r w:rsidR="00D90930" w:rsidRPr="00BD1907">
        <w:rPr>
          <w:color w:val="auto"/>
        </w:rPr>
        <w:t xml:space="preserve">совершенной </w:t>
      </w:r>
      <w:r w:rsidRPr="00BD1907">
        <w:rPr>
          <w:color w:val="auto"/>
        </w:rPr>
        <w:t>операции (</w:t>
      </w:r>
      <w:r w:rsidR="00D90930" w:rsidRPr="00BD1907">
        <w:rPr>
          <w:color w:val="auto"/>
        </w:rPr>
        <w:t>форма № 14</w:t>
      </w:r>
      <w:r w:rsidRPr="00BD1907">
        <w:rPr>
          <w:color w:val="auto"/>
        </w:rPr>
        <w:t xml:space="preserve">). </w:t>
      </w:r>
    </w:p>
    <w:p w:rsidR="00BF62A8" w:rsidRPr="00BD1907" w:rsidRDefault="00BF62A8" w:rsidP="00A311C4">
      <w:pPr>
        <w:pStyle w:val="1"/>
        <w:spacing w:line="240" w:lineRule="auto"/>
        <w:ind w:firstLine="708"/>
        <w:jc w:val="both"/>
        <w:rPr>
          <w:rFonts w:ascii="Times New Roman" w:hAnsi="Times New Roman" w:cs="Times New Roman"/>
          <w:color w:val="auto"/>
          <w:sz w:val="24"/>
          <w:szCs w:val="24"/>
        </w:rPr>
      </w:pPr>
      <w:bookmarkStart w:id="94" w:name="_Toc528852078"/>
      <w:r w:rsidRPr="00BD1907">
        <w:rPr>
          <w:rFonts w:ascii="Times New Roman" w:hAnsi="Times New Roman" w:cs="Times New Roman"/>
          <w:color w:val="auto"/>
          <w:sz w:val="24"/>
          <w:szCs w:val="24"/>
        </w:rPr>
        <w:lastRenderedPageBreak/>
        <w:t>6.3.6</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Особенности приостановления и возобновления операций по счетам депо в случае реорганизации эмитента (эмитентов)</w:t>
      </w:r>
      <w:r w:rsidR="00472805">
        <w:rPr>
          <w:rFonts w:ascii="Times New Roman" w:hAnsi="Times New Roman" w:cs="Times New Roman"/>
          <w:color w:val="auto"/>
          <w:sz w:val="24"/>
          <w:szCs w:val="24"/>
        </w:rPr>
        <w:t>.</w:t>
      </w:r>
      <w:bookmarkEnd w:id="94"/>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D90930">
      <w:pPr>
        <w:pStyle w:val="Default"/>
        <w:ind w:firstLine="708"/>
        <w:jc w:val="both"/>
        <w:rPr>
          <w:color w:val="auto"/>
        </w:rPr>
      </w:pPr>
      <w:r w:rsidRPr="00BD1907">
        <w:rPr>
          <w:color w:val="auto"/>
        </w:rPr>
        <w:t xml:space="preserve">В случае реорганизации эмитента (эмитентов) операции с эмиссионными ценными бумагами реорганизуемого эмитента (реорганизуемых эмитентов) по счетам депо приостанавливаются не позднее дня, следующего за днем получения Депозитарием от держателя реестра (депозитария), открывшего Депозитарию лицевой счет (счет депо) номинального держателя, уведомления о приостановлении операций с эмиссионными ценными бумагами реорганизуемого эмитента (реорганизуемых эмитентов). Приостановление операций осуществляется путем блокирования соответствующих ценных бумаг на счете депо в соответствии с требованиями, установленными пунктом 6.2.16. Условий. </w:t>
      </w:r>
    </w:p>
    <w:p w:rsidR="00BF62A8" w:rsidRPr="00BD1907" w:rsidRDefault="00BF62A8" w:rsidP="00D90930">
      <w:pPr>
        <w:pStyle w:val="Default"/>
        <w:ind w:firstLine="708"/>
        <w:jc w:val="both"/>
        <w:rPr>
          <w:color w:val="auto"/>
        </w:rPr>
      </w:pPr>
      <w:r w:rsidRPr="00BD1907">
        <w:rPr>
          <w:color w:val="auto"/>
        </w:rPr>
        <w:t xml:space="preserve">В случае реорганизации эмитента (эмитентов) операции с эмиссионными ценными бумагами реорганизуемого эмитента (реорганизуемых эмитентов) по счетам депо возобновляются с даты, следующей за датой получения Депозитарием от держателя реестра (депозитария), открывшего депозитарию лицевой счет (счет депо) номинального держателя, уведомления о возобновлении операций с эмиссионными ценными бумагами реорганизуемого эмитента (реорганизуемых эмитентов). </w:t>
      </w:r>
    </w:p>
    <w:p w:rsidR="00BF62A8" w:rsidRPr="00BD1907" w:rsidRDefault="00BF62A8" w:rsidP="00D90930">
      <w:pPr>
        <w:pStyle w:val="Default"/>
        <w:ind w:firstLine="708"/>
        <w:jc w:val="both"/>
        <w:rPr>
          <w:color w:val="auto"/>
        </w:rPr>
      </w:pPr>
      <w:r w:rsidRPr="00BD1907">
        <w:rPr>
          <w:color w:val="auto"/>
        </w:rPr>
        <w:t xml:space="preserve">Депозитарий направляет лицам, которым он открыл счета депо номинального держателя, на которых учитываются такие ценные бумаги, уведомления о приостановлении или о возобновлении операций с указанными ценными бумагами в день получения им соответствующего уведомления. </w:t>
      </w:r>
    </w:p>
    <w:p w:rsidR="00BF62A8" w:rsidRPr="00BD1907" w:rsidRDefault="00BF62A8" w:rsidP="00D90930">
      <w:pPr>
        <w:pStyle w:val="Default"/>
        <w:ind w:firstLine="708"/>
        <w:jc w:val="both"/>
        <w:rPr>
          <w:color w:val="auto"/>
        </w:rPr>
      </w:pPr>
      <w:r w:rsidRPr="00BD1907">
        <w:rPr>
          <w:color w:val="auto"/>
        </w:rPr>
        <w:t xml:space="preserve">С момента приостановления операций Депозитарии не вправе совершать операции списания и операции зачисления ценных бумаг, в отношении которых приостановлены операции, за исключением их списания или зачисления по основаниям, предусмотренным федеральными законами, а также в связи с изменением остатка таких ценных бумаг на лицевом счете (счете депо) номинального держателя, открытого Депозитарию. </w:t>
      </w:r>
    </w:p>
    <w:p w:rsidR="00D90930" w:rsidRPr="00BD1907" w:rsidRDefault="00BF62A8" w:rsidP="00D90930">
      <w:pPr>
        <w:pStyle w:val="Default"/>
        <w:ind w:firstLine="708"/>
        <w:jc w:val="both"/>
        <w:rPr>
          <w:color w:val="auto"/>
        </w:rPr>
      </w:pPr>
      <w:r w:rsidRPr="00BD1907">
        <w:rPr>
          <w:color w:val="auto"/>
        </w:rPr>
        <w:t>Положения абзацев 1 и 2 настоящего пункта не распространяются на операции с ценными бумагами, которые не подлежат конвертации в связи с реорганизацией их эмитента, а также на случаи замены эмитента облигаций при его реорганизации.</w:t>
      </w:r>
    </w:p>
    <w:p w:rsidR="00BF62A8" w:rsidRPr="00BD1907" w:rsidRDefault="00BF62A8" w:rsidP="00A311C4">
      <w:pPr>
        <w:pStyle w:val="1"/>
        <w:spacing w:line="240" w:lineRule="auto"/>
        <w:ind w:firstLine="708"/>
        <w:jc w:val="both"/>
        <w:rPr>
          <w:rFonts w:ascii="Times New Roman" w:hAnsi="Times New Roman" w:cs="Times New Roman"/>
          <w:color w:val="auto"/>
          <w:sz w:val="24"/>
          <w:szCs w:val="24"/>
        </w:rPr>
      </w:pPr>
      <w:bookmarkStart w:id="95" w:name="_Toc528852079"/>
      <w:r w:rsidRPr="00BD1907">
        <w:rPr>
          <w:rFonts w:ascii="Times New Roman" w:hAnsi="Times New Roman" w:cs="Times New Roman"/>
          <w:color w:val="auto"/>
          <w:sz w:val="24"/>
          <w:szCs w:val="24"/>
        </w:rPr>
        <w:t>6.3.7</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Особенности </w:t>
      </w:r>
      <w:r w:rsidR="001C09CC">
        <w:rPr>
          <w:rFonts w:ascii="Times New Roman" w:hAnsi="Times New Roman" w:cs="Times New Roman"/>
          <w:color w:val="auto"/>
          <w:sz w:val="24"/>
          <w:szCs w:val="24"/>
        </w:rPr>
        <w:t>процедур внесения записей при совершении операций по оформлению перехода прав на ценные бумаги в порядке наследования.</w:t>
      </w:r>
      <w:bookmarkEnd w:id="95"/>
    </w:p>
    <w:p w:rsidR="00BF62A8" w:rsidRDefault="00BF62A8" w:rsidP="00C42065">
      <w:pPr>
        <w:pStyle w:val="Default"/>
        <w:ind w:firstLine="708"/>
        <w:jc w:val="both"/>
        <w:rPr>
          <w:color w:val="auto"/>
        </w:rPr>
      </w:pPr>
    </w:p>
    <w:p w:rsidR="001C09CC" w:rsidRPr="00C42065" w:rsidRDefault="001C09CC" w:rsidP="00C42065">
      <w:pPr>
        <w:pStyle w:val="Default"/>
        <w:ind w:firstLine="708"/>
        <w:jc w:val="both"/>
        <w:rPr>
          <w:color w:val="auto"/>
        </w:rPr>
      </w:pPr>
      <w:r w:rsidRPr="00C42065">
        <w:rPr>
          <w:color w:val="auto"/>
        </w:rPr>
        <w:t xml:space="preserve">В случае смерти Депонента - физического лица списание ценных бумаг с его счета депо может быть осуществлено в результате перехода права собственности на принадлежащие ему ценные бумаги по наследству к другим лицам по завещанию или закону. </w:t>
      </w:r>
    </w:p>
    <w:p w:rsidR="001C09CC" w:rsidRPr="00C42065" w:rsidRDefault="001C09CC" w:rsidP="00C42065">
      <w:pPr>
        <w:pStyle w:val="Default"/>
        <w:ind w:firstLine="708"/>
        <w:jc w:val="both"/>
        <w:rPr>
          <w:color w:val="auto"/>
        </w:rPr>
      </w:pPr>
      <w:r w:rsidRPr="00C42065">
        <w:rPr>
          <w:color w:val="auto"/>
        </w:rPr>
        <w:t xml:space="preserve">В случае представления Депозитарию свидетельства о смерти Депонента (иного документа, подтверждающего смерть Депонента) либо при получении соответствующего запроса нотариуса или суда операции по счету депо такого Депонента приостанавливаются до момента перехода права собственности на принадлежащие ему ценные бумаги по наследству к другим лицам по завещанию или закону. </w:t>
      </w:r>
    </w:p>
    <w:p w:rsidR="001C09CC" w:rsidRDefault="001C09CC" w:rsidP="00C42065">
      <w:pPr>
        <w:pStyle w:val="Default"/>
        <w:ind w:firstLine="708"/>
        <w:jc w:val="both"/>
      </w:pPr>
      <w:r>
        <w:rPr>
          <w:color w:val="auto"/>
        </w:rPr>
        <w:t xml:space="preserve">В случае получения Депозитарием вышеуказанных документов составляется </w:t>
      </w:r>
      <w:r w:rsidR="00F30CDB">
        <w:rPr>
          <w:color w:val="auto"/>
        </w:rPr>
        <w:t xml:space="preserve">распоряжение </w:t>
      </w:r>
      <w:r w:rsidR="00442A91">
        <w:rPr>
          <w:color w:val="auto"/>
        </w:rPr>
        <w:t>Д</w:t>
      </w:r>
      <w:r w:rsidR="00F30CDB">
        <w:rPr>
          <w:color w:val="auto"/>
        </w:rPr>
        <w:t xml:space="preserve">епозитария </w:t>
      </w:r>
      <w:r w:rsidRPr="00C42065">
        <w:rPr>
          <w:color w:val="auto"/>
        </w:rPr>
        <w:t xml:space="preserve">на приостановку операций </w:t>
      </w:r>
      <w:r w:rsidR="00F30CDB">
        <w:rPr>
          <w:color w:val="auto"/>
        </w:rPr>
        <w:t>по счету депо Депонента.</w:t>
      </w:r>
    </w:p>
    <w:p w:rsidR="001C09CC" w:rsidRPr="00C42065" w:rsidRDefault="001C09CC" w:rsidP="00C42065">
      <w:pPr>
        <w:pStyle w:val="Default"/>
        <w:ind w:firstLine="708"/>
        <w:jc w:val="both"/>
        <w:rPr>
          <w:color w:val="auto"/>
        </w:rPr>
      </w:pPr>
      <w:r w:rsidRPr="00C42065">
        <w:rPr>
          <w:color w:val="auto"/>
        </w:rPr>
        <w:t xml:space="preserve">Выписка о состоянии счета депо наследодателя выдается по запросу нотариуса или суда. </w:t>
      </w:r>
    </w:p>
    <w:p w:rsidR="00F30CDB" w:rsidRDefault="001C09CC" w:rsidP="00C42065">
      <w:pPr>
        <w:pStyle w:val="Default"/>
        <w:ind w:firstLine="708"/>
        <w:jc w:val="both"/>
      </w:pPr>
      <w:r w:rsidRPr="00C42065">
        <w:rPr>
          <w:color w:val="auto"/>
        </w:rPr>
        <w:t xml:space="preserve">При получении документов, являющихся основанием для списания ценных бумаг со счета наследодателя, Депозитарий возобновляет операции по счету депо. </w:t>
      </w:r>
      <w:r w:rsidR="00F30CDB">
        <w:rPr>
          <w:color w:val="auto"/>
        </w:rPr>
        <w:t>При этом составляется распоряжение Депозитария</w:t>
      </w:r>
      <w:r w:rsidRPr="00C42065">
        <w:rPr>
          <w:color w:val="auto"/>
        </w:rPr>
        <w:t xml:space="preserve"> на возобновление операций </w:t>
      </w:r>
      <w:r w:rsidR="00F30CDB">
        <w:rPr>
          <w:color w:val="auto"/>
        </w:rPr>
        <w:t>по счет</w:t>
      </w:r>
      <w:r w:rsidR="00442A91">
        <w:rPr>
          <w:color w:val="auto"/>
        </w:rPr>
        <w:t>у</w:t>
      </w:r>
      <w:r w:rsidR="00F30CDB">
        <w:rPr>
          <w:color w:val="auto"/>
        </w:rPr>
        <w:t xml:space="preserve"> депо Депонента.</w:t>
      </w:r>
    </w:p>
    <w:p w:rsidR="001C09CC" w:rsidRPr="00C42065" w:rsidRDefault="001C09CC" w:rsidP="00C42065">
      <w:pPr>
        <w:pStyle w:val="Default"/>
        <w:ind w:firstLine="708"/>
        <w:jc w:val="both"/>
      </w:pPr>
      <w:r w:rsidRPr="00C42065">
        <w:rPr>
          <w:color w:val="auto"/>
        </w:rPr>
        <w:t xml:space="preserve"> Ценные бумаги могут быть зачислены на счет депо владельца, открытый наследнику (наследникам) в Депозитарии, или списаны со Счета Депозитария на счет зарегистрированного лица, открытый наследнику (наследникам) в реестре владельцев ценных бумаг, или счет депо, открытый наследнику (наследникам) в другом </w:t>
      </w:r>
      <w:r w:rsidR="00F30CDB">
        <w:rPr>
          <w:color w:val="auto"/>
        </w:rPr>
        <w:t>д</w:t>
      </w:r>
      <w:r w:rsidRPr="00C42065">
        <w:rPr>
          <w:color w:val="auto"/>
        </w:rPr>
        <w:t xml:space="preserve">епозитарии. </w:t>
      </w:r>
    </w:p>
    <w:p w:rsidR="001C09CC" w:rsidRPr="00C42065" w:rsidRDefault="001C09CC" w:rsidP="00C42065">
      <w:pPr>
        <w:pStyle w:val="Default"/>
        <w:ind w:firstLine="708"/>
        <w:jc w:val="both"/>
      </w:pPr>
      <w:r w:rsidRPr="00C42065">
        <w:rPr>
          <w:color w:val="auto"/>
        </w:rPr>
        <w:lastRenderedPageBreak/>
        <w:t xml:space="preserve">Для учета права общей долевой собственности Депозитарием открывается соответствующий счет депо. </w:t>
      </w:r>
    </w:p>
    <w:p w:rsidR="001C09CC" w:rsidRPr="00C42065" w:rsidRDefault="001C09CC" w:rsidP="00C42065">
      <w:pPr>
        <w:pStyle w:val="Default"/>
        <w:ind w:firstLine="708"/>
        <w:jc w:val="both"/>
      </w:pPr>
      <w:r w:rsidRPr="00C42065">
        <w:rPr>
          <w:color w:val="auto"/>
        </w:rPr>
        <w:t xml:space="preserve">Счет депо для учета права общей долевой собственности на ценные бумаги открывается Депозитарием на основании следующих документов: </w:t>
      </w:r>
    </w:p>
    <w:p w:rsidR="001C09CC" w:rsidRPr="00C42065" w:rsidRDefault="00F30CDB" w:rsidP="00C42065">
      <w:pPr>
        <w:pStyle w:val="Default"/>
        <w:ind w:firstLine="708"/>
        <w:jc w:val="both"/>
      </w:pPr>
      <w:r w:rsidRPr="00BD1907">
        <w:rPr>
          <w:color w:val="auto"/>
        </w:rPr>
        <w:sym w:font="Symbol" w:char="F0B7"/>
      </w:r>
      <w:r w:rsidRPr="00BD1907">
        <w:rPr>
          <w:color w:val="auto"/>
        </w:rPr>
        <w:t xml:space="preserve"> </w:t>
      </w:r>
      <w:r w:rsidR="00590DBA" w:rsidRPr="00BD1907">
        <w:rPr>
          <w:color w:val="auto"/>
        </w:rPr>
        <w:t>поручение на административную операцию (форма № 3)</w:t>
      </w:r>
      <w:r w:rsidR="00590DBA">
        <w:rPr>
          <w:color w:val="auto"/>
        </w:rPr>
        <w:t>(открытие счета депо)</w:t>
      </w:r>
      <w:r w:rsidR="001C09CC" w:rsidRPr="00C42065">
        <w:rPr>
          <w:color w:val="auto"/>
        </w:rPr>
        <w:t xml:space="preserve">, предоставленного хотя бы одним из участников общей долевой собственности на ценные бумаги или его представителем; </w:t>
      </w:r>
    </w:p>
    <w:p w:rsidR="001C09CC" w:rsidRPr="00C42065" w:rsidRDefault="00F30CDB" w:rsidP="00C42065">
      <w:pPr>
        <w:pStyle w:val="Default"/>
        <w:ind w:firstLine="708"/>
        <w:jc w:val="both"/>
      </w:pPr>
      <w:r w:rsidRPr="00BD1907">
        <w:rPr>
          <w:color w:val="auto"/>
        </w:rPr>
        <w:sym w:font="Symbol" w:char="F0B7"/>
      </w:r>
      <w:r w:rsidRPr="00BD1907">
        <w:rPr>
          <w:color w:val="auto"/>
        </w:rPr>
        <w:t xml:space="preserve"> </w:t>
      </w:r>
      <w:r w:rsidR="001C09CC" w:rsidRPr="00C42065">
        <w:rPr>
          <w:color w:val="auto"/>
        </w:rPr>
        <w:t xml:space="preserve">подлинника или нотариально удостоверенной копии свидетельства о праве на наследство или решения суда о признании прав на наследственное имущество (оригинал или копия, заверенная судом); </w:t>
      </w:r>
    </w:p>
    <w:p w:rsidR="001C09CC" w:rsidRPr="00C42065" w:rsidRDefault="00F30CDB" w:rsidP="00C42065">
      <w:pPr>
        <w:pStyle w:val="Default"/>
        <w:ind w:firstLine="708"/>
        <w:jc w:val="both"/>
      </w:pPr>
      <w:r w:rsidRPr="00BD1907">
        <w:rPr>
          <w:color w:val="auto"/>
        </w:rPr>
        <w:sym w:font="Symbol" w:char="F0B7"/>
      </w:r>
      <w:r w:rsidRPr="00BD1907">
        <w:rPr>
          <w:color w:val="auto"/>
        </w:rPr>
        <w:t xml:space="preserve"> </w:t>
      </w:r>
      <w:r w:rsidR="00590DBA" w:rsidRPr="00BD1907">
        <w:rPr>
          <w:color w:val="auto"/>
        </w:rPr>
        <w:t xml:space="preserve">анкета физического лица </w:t>
      </w:r>
      <w:r w:rsidR="00590DBA" w:rsidRPr="008640D9">
        <w:rPr>
          <w:color w:val="auto"/>
        </w:rPr>
        <w:t>/индивидуального предпринимателя</w:t>
      </w:r>
      <w:r w:rsidR="00590DBA" w:rsidRPr="00BD1907">
        <w:rPr>
          <w:color w:val="auto"/>
        </w:rPr>
        <w:t xml:space="preserve"> (форма №1)</w:t>
      </w:r>
      <w:r w:rsidR="001C09CC" w:rsidRPr="00C42065">
        <w:rPr>
          <w:color w:val="auto"/>
        </w:rPr>
        <w:t xml:space="preserve"> на каждого участника общей долевой собственности; </w:t>
      </w:r>
    </w:p>
    <w:p w:rsidR="001C09CC" w:rsidRPr="00C42065" w:rsidRDefault="00F30CDB" w:rsidP="00C42065">
      <w:pPr>
        <w:pStyle w:val="Default"/>
        <w:ind w:firstLine="708"/>
        <w:jc w:val="both"/>
      </w:pPr>
      <w:r w:rsidRPr="00BD1907">
        <w:rPr>
          <w:color w:val="auto"/>
        </w:rPr>
        <w:sym w:font="Symbol" w:char="F0B7"/>
      </w:r>
      <w:r w:rsidRPr="00BD1907">
        <w:rPr>
          <w:color w:val="auto"/>
        </w:rPr>
        <w:t xml:space="preserve"> </w:t>
      </w:r>
      <w:r w:rsidR="001C09CC" w:rsidRPr="00C42065">
        <w:rPr>
          <w:color w:val="auto"/>
        </w:rPr>
        <w:t xml:space="preserve">депозитарного договора. </w:t>
      </w:r>
    </w:p>
    <w:p w:rsidR="001C09CC" w:rsidRPr="00C42065" w:rsidRDefault="001C09CC" w:rsidP="00C42065">
      <w:pPr>
        <w:pStyle w:val="Default"/>
        <w:ind w:firstLine="708"/>
        <w:jc w:val="both"/>
      </w:pPr>
      <w:r w:rsidRPr="00C42065">
        <w:rPr>
          <w:color w:val="auto"/>
        </w:rPr>
        <w:t xml:space="preserve">При поступлении ценных бумаг в общую долевую собственность, доля каждого участника определяется на основании свидетельства о праве на наследство или решения суда в соответствии с Гражданским Кодексом Российской Федерации. </w:t>
      </w:r>
    </w:p>
    <w:p w:rsidR="001C09CC" w:rsidRPr="00C42065" w:rsidRDefault="001C09CC" w:rsidP="00C42065">
      <w:pPr>
        <w:pStyle w:val="Default"/>
        <w:ind w:firstLine="708"/>
        <w:jc w:val="both"/>
      </w:pPr>
      <w:r w:rsidRPr="00C42065">
        <w:rPr>
          <w:color w:val="auto"/>
        </w:rPr>
        <w:t xml:space="preserve">Депозитарий не вносит записи о проведении раздела ценных бумаг согласно долям, указанным в свидетельстве о праве на наследство или решении суда, без письменного соглашения наследников о разделе имущества. </w:t>
      </w:r>
    </w:p>
    <w:p w:rsidR="001C09CC" w:rsidRPr="00C42065" w:rsidRDefault="001C09CC" w:rsidP="00C42065">
      <w:pPr>
        <w:pStyle w:val="Default"/>
        <w:ind w:firstLine="708"/>
        <w:jc w:val="both"/>
      </w:pPr>
      <w:r w:rsidRPr="00C42065">
        <w:rPr>
          <w:color w:val="auto"/>
        </w:rPr>
        <w:t xml:space="preserve">К такому соглашению, если это предусмотрено Условиями, может быть приравнено </w:t>
      </w:r>
      <w:r w:rsidR="00442A91">
        <w:rPr>
          <w:color w:val="auto"/>
        </w:rPr>
        <w:t>п</w:t>
      </w:r>
      <w:r w:rsidRPr="00C42065">
        <w:rPr>
          <w:color w:val="auto"/>
        </w:rPr>
        <w:t xml:space="preserve">оручение, предоставляемое в Депозитарий, подписанное всеми участниками общей долевой собственности, либо их уполномоченными представителями в присутствии сотрудника Депозитария, либо заверенное нотариально, и содержащее указание на количество ценных бумаг, которое полагается каждому из участников общей долевой собственности. </w:t>
      </w:r>
    </w:p>
    <w:p w:rsidR="001C09CC" w:rsidRPr="00C42065" w:rsidRDefault="001C09CC" w:rsidP="00C42065">
      <w:pPr>
        <w:pStyle w:val="Default"/>
        <w:ind w:firstLine="708"/>
        <w:jc w:val="both"/>
      </w:pPr>
      <w:r w:rsidRPr="00C42065">
        <w:rPr>
          <w:color w:val="auto"/>
        </w:rPr>
        <w:t xml:space="preserve">Основанием для совершения операции зачисления наследуемых ценных бумаг на счета депо наследников является: </w:t>
      </w:r>
    </w:p>
    <w:p w:rsidR="001C09CC" w:rsidRPr="00C42065" w:rsidRDefault="00F30CDB" w:rsidP="00C42065">
      <w:pPr>
        <w:pStyle w:val="Default"/>
        <w:ind w:firstLine="708"/>
        <w:jc w:val="both"/>
      </w:pPr>
      <w:r w:rsidRPr="00BD1907">
        <w:rPr>
          <w:color w:val="auto"/>
        </w:rPr>
        <w:sym w:font="Symbol" w:char="F0B7"/>
      </w:r>
      <w:r w:rsidRPr="00BD1907">
        <w:rPr>
          <w:color w:val="auto"/>
        </w:rPr>
        <w:t xml:space="preserve"> </w:t>
      </w:r>
      <w:r w:rsidR="00442A91">
        <w:rPr>
          <w:color w:val="auto"/>
        </w:rPr>
        <w:t>п</w:t>
      </w:r>
      <w:r w:rsidR="001C09CC" w:rsidRPr="00C42065">
        <w:rPr>
          <w:color w:val="auto"/>
        </w:rPr>
        <w:t>оручение</w:t>
      </w:r>
      <w:r w:rsidR="00442A91">
        <w:rPr>
          <w:color w:val="auto"/>
        </w:rPr>
        <w:t xml:space="preserve"> на перевод ценных бумаг (форма №6)</w:t>
      </w:r>
      <w:r w:rsidR="001C09CC" w:rsidRPr="00C42065">
        <w:rPr>
          <w:color w:val="auto"/>
        </w:rPr>
        <w:t xml:space="preserve">, подписанное; </w:t>
      </w:r>
    </w:p>
    <w:p w:rsidR="001C09CC" w:rsidRPr="00C42065" w:rsidRDefault="00F30CDB" w:rsidP="00C42065">
      <w:pPr>
        <w:pStyle w:val="Default"/>
        <w:ind w:firstLine="708"/>
        <w:jc w:val="both"/>
      </w:pPr>
      <w:r w:rsidRPr="00BD1907">
        <w:rPr>
          <w:color w:val="auto"/>
        </w:rPr>
        <w:sym w:font="Symbol" w:char="F0B7"/>
      </w:r>
      <w:r w:rsidRPr="00BD1907">
        <w:rPr>
          <w:color w:val="auto"/>
        </w:rPr>
        <w:t xml:space="preserve"> </w:t>
      </w:r>
      <w:r w:rsidR="001C09CC" w:rsidRPr="00C42065">
        <w:rPr>
          <w:color w:val="auto"/>
        </w:rPr>
        <w:t xml:space="preserve">свидетельство о праве на наследство, </w:t>
      </w:r>
    </w:p>
    <w:p w:rsidR="001C09CC" w:rsidRPr="00C42065" w:rsidRDefault="001C09CC" w:rsidP="00C42065">
      <w:pPr>
        <w:pStyle w:val="Default"/>
        <w:ind w:firstLine="708"/>
        <w:jc w:val="both"/>
      </w:pPr>
      <w:r w:rsidRPr="00C42065">
        <w:rPr>
          <w:color w:val="auto"/>
        </w:rPr>
        <w:t xml:space="preserve">а также один из следующих документов, в случае если наследуемые ценные бумаги находятся в общей долевой собственности двух или нескольких наследников: </w:t>
      </w:r>
    </w:p>
    <w:p w:rsidR="001C09CC" w:rsidRPr="00C42065" w:rsidRDefault="00F30CDB" w:rsidP="00C42065">
      <w:pPr>
        <w:pStyle w:val="Default"/>
        <w:ind w:firstLine="708"/>
        <w:jc w:val="both"/>
      </w:pPr>
      <w:r w:rsidRPr="00BD1907">
        <w:rPr>
          <w:color w:val="auto"/>
        </w:rPr>
        <w:sym w:font="Symbol" w:char="F0B7"/>
      </w:r>
      <w:r w:rsidRPr="00BD1907">
        <w:rPr>
          <w:color w:val="auto"/>
        </w:rPr>
        <w:t xml:space="preserve"> </w:t>
      </w:r>
      <w:r w:rsidR="001C09CC" w:rsidRPr="00C42065">
        <w:rPr>
          <w:color w:val="auto"/>
        </w:rPr>
        <w:t xml:space="preserve">соглашение о разделе имущества, подписанное всеми участниками общей долевой собственности, либо их уполномоченными представителями в присутствии сотрудника Депозитария, либо заверенное нотариально, и содержащее указание на количество ценных бумаг, которое полагается каждому из участников общей долевой собственности (оригинал или копия, заверенная судом или нотариусом); </w:t>
      </w:r>
    </w:p>
    <w:p w:rsidR="001C09CC" w:rsidRPr="00BD1907" w:rsidRDefault="00F30CDB" w:rsidP="00C42065">
      <w:pPr>
        <w:pStyle w:val="Default"/>
        <w:ind w:firstLine="708"/>
        <w:jc w:val="both"/>
        <w:rPr>
          <w:color w:val="auto"/>
        </w:rPr>
      </w:pPr>
      <w:r w:rsidRPr="00BD1907">
        <w:rPr>
          <w:color w:val="auto"/>
        </w:rPr>
        <w:sym w:font="Symbol" w:char="F0B7"/>
      </w:r>
      <w:r w:rsidRPr="00BD1907">
        <w:rPr>
          <w:color w:val="auto"/>
        </w:rPr>
        <w:t xml:space="preserve"> </w:t>
      </w:r>
      <w:r w:rsidR="001C09CC" w:rsidRPr="00C42065">
        <w:rPr>
          <w:color w:val="auto"/>
        </w:rPr>
        <w:t>решение суда, содержащее указание на количество ценных бумаг, которое полагается каждому из участников общей долевой собственности.</w:t>
      </w:r>
    </w:p>
    <w:p w:rsidR="00D64764" w:rsidRDefault="00D64764" w:rsidP="00C42065">
      <w:pPr>
        <w:pStyle w:val="1"/>
        <w:spacing w:line="240" w:lineRule="auto"/>
        <w:ind w:firstLine="708"/>
        <w:jc w:val="both"/>
        <w:rPr>
          <w:color w:val="auto"/>
        </w:rPr>
      </w:pPr>
      <w:bookmarkStart w:id="96" w:name="_Toc528852080"/>
      <w:r w:rsidRPr="00C42065">
        <w:rPr>
          <w:rFonts w:ascii="Times New Roman" w:hAnsi="Times New Roman" w:cs="Times New Roman"/>
          <w:color w:val="auto"/>
          <w:sz w:val="24"/>
          <w:szCs w:val="24"/>
        </w:rPr>
        <w:t xml:space="preserve">6.3.8.Особенности проведения процедур внесения записей при </w:t>
      </w:r>
      <w:r>
        <w:rPr>
          <w:rFonts w:ascii="Times New Roman" w:hAnsi="Times New Roman" w:cs="Times New Roman"/>
          <w:color w:val="auto"/>
          <w:sz w:val="24"/>
          <w:szCs w:val="24"/>
        </w:rPr>
        <w:t xml:space="preserve">совершении операций внесения записей при </w:t>
      </w:r>
      <w:r w:rsidRPr="00C42065">
        <w:rPr>
          <w:rFonts w:ascii="Times New Roman" w:hAnsi="Times New Roman" w:cs="Times New Roman"/>
          <w:color w:val="auto"/>
          <w:sz w:val="24"/>
          <w:szCs w:val="24"/>
        </w:rPr>
        <w:t>реорганизации или ликвидации Депонента.</w:t>
      </w:r>
      <w:bookmarkEnd w:id="96"/>
    </w:p>
    <w:p w:rsidR="00D64764" w:rsidRDefault="00D64764" w:rsidP="00C42065">
      <w:pPr>
        <w:pStyle w:val="Default"/>
        <w:ind w:firstLine="708"/>
        <w:jc w:val="both"/>
      </w:pPr>
    </w:p>
    <w:p w:rsidR="00D64764" w:rsidRPr="00C42065" w:rsidRDefault="00D64764" w:rsidP="00C42065">
      <w:pPr>
        <w:pStyle w:val="Default"/>
        <w:ind w:firstLine="708"/>
        <w:jc w:val="both"/>
        <w:rPr>
          <w:color w:val="auto"/>
        </w:rPr>
      </w:pPr>
      <w:r w:rsidRPr="00C42065">
        <w:rPr>
          <w:color w:val="auto"/>
        </w:rPr>
        <w:t xml:space="preserve">В случае реорганизации Депонента – юридического лица Депозитарий в порядке, предусмотренном Условиями, проводит операции на основании следующих документов: </w:t>
      </w:r>
    </w:p>
    <w:p w:rsidR="00D64764" w:rsidRPr="00C42065" w:rsidRDefault="00D64764" w:rsidP="00C42065">
      <w:pPr>
        <w:pStyle w:val="Default"/>
        <w:ind w:firstLine="708"/>
        <w:jc w:val="both"/>
        <w:rPr>
          <w:color w:val="auto"/>
        </w:rPr>
      </w:pPr>
      <w:r w:rsidRPr="00BD1907">
        <w:rPr>
          <w:color w:val="auto"/>
        </w:rPr>
        <w:sym w:font="Symbol" w:char="F0B7"/>
      </w:r>
      <w:r w:rsidRPr="00BD1907">
        <w:rPr>
          <w:color w:val="auto"/>
        </w:rPr>
        <w:t xml:space="preserve"> </w:t>
      </w:r>
      <w:r w:rsidR="002558AF">
        <w:rPr>
          <w:color w:val="auto"/>
        </w:rPr>
        <w:t>п</w:t>
      </w:r>
      <w:r w:rsidRPr="00C42065">
        <w:rPr>
          <w:color w:val="auto"/>
        </w:rPr>
        <w:t xml:space="preserve">оручений, инициированных Депонентом (его правопреемником); </w:t>
      </w:r>
    </w:p>
    <w:p w:rsidR="00D64764" w:rsidRPr="00C42065" w:rsidRDefault="00D64764" w:rsidP="00C42065">
      <w:pPr>
        <w:pStyle w:val="Default"/>
        <w:ind w:firstLine="708"/>
        <w:jc w:val="both"/>
        <w:rPr>
          <w:color w:val="auto"/>
        </w:rPr>
      </w:pPr>
      <w:r w:rsidRPr="00BD1907">
        <w:rPr>
          <w:color w:val="auto"/>
        </w:rPr>
        <w:sym w:font="Symbol" w:char="F0B7"/>
      </w:r>
      <w:r w:rsidRPr="00BD1907">
        <w:rPr>
          <w:color w:val="auto"/>
        </w:rPr>
        <w:t xml:space="preserve"> </w:t>
      </w:r>
      <w:r w:rsidRPr="00C42065">
        <w:rPr>
          <w:color w:val="auto"/>
        </w:rPr>
        <w:t xml:space="preserve">документа, подтверждающего внесение в ЕГРЮЛ записи о реорганизации юридического лица; </w:t>
      </w:r>
    </w:p>
    <w:p w:rsidR="00D64764" w:rsidRPr="00C42065" w:rsidRDefault="00D64764" w:rsidP="00C42065">
      <w:pPr>
        <w:pStyle w:val="Default"/>
        <w:ind w:firstLine="708"/>
        <w:jc w:val="both"/>
        <w:rPr>
          <w:color w:val="auto"/>
        </w:rPr>
      </w:pPr>
      <w:r w:rsidRPr="00BD1907">
        <w:rPr>
          <w:color w:val="auto"/>
        </w:rPr>
        <w:sym w:font="Symbol" w:char="F0B7"/>
      </w:r>
      <w:r w:rsidRPr="00BD1907">
        <w:rPr>
          <w:color w:val="auto"/>
        </w:rPr>
        <w:t xml:space="preserve"> </w:t>
      </w:r>
      <w:r w:rsidRPr="00C42065">
        <w:rPr>
          <w:color w:val="auto"/>
        </w:rPr>
        <w:t xml:space="preserve">копии передаточного акта, удостоверенной реорганизованным юридическим лицом. </w:t>
      </w:r>
    </w:p>
    <w:p w:rsidR="00D64764" w:rsidRDefault="00D64764" w:rsidP="00C42065">
      <w:pPr>
        <w:pStyle w:val="Default"/>
        <w:ind w:firstLine="708"/>
        <w:jc w:val="both"/>
      </w:pPr>
      <w:r w:rsidRPr="00C42065">
        <w:rPr>
          <w:color w:val="auto"/>
        </w:rPr>
        <w:t xml:space="preserve">В случае предоставления выписки из передаточного акта она должна быть подписана руководителем и главным бухгалтером юридического лица (юридических лиц). </w:t>
      </w:r>
    </w:p>
    <w:p w:rsidR="00D64764" w:rsidRDefault="00D64764" w:rsidP="00C42065">
      <w:pPr>
        <w:pStyle w:val="Default"/>
        <w:ind w:firstLine="708"/>
        <w:jc w:val="both"/>
      </w:pPr>
      <w:r w:rsidRPr="00C42065">
        <w:rPr>
          <w:color w:val="auto"/>
        </w:rPr>
        <w:t>По желанию правопреемника, ценные бумаги могут быть переведены на счет депо, открытый на имя правопреемника, либо</w:t>
      </w:r>
      <w:r>
        <w:rPr>
          <w:color w:val="auto"/>
        </w:rPr>
        <w:t xml:space="preserve"> </w:t>
      </w:r>
      <w:r w:rsidRPr="00C42065">
        <w:rPr>
          <w:color w:val="auto"/>
        </w:rPr>
        <w:t xml:space="preserve">по желанию правопреемника ценные бумаги могут быть переведены на лицевой счет правопреемника в реестре или счет депо, открытый на его имя в другом Депозитарии. </w:t>
      </w:r>
    </w:p>
    <w:p w:rsidR="00D64764" w:rsidRPr="00C42065" w:rsidRDefault="00D64764" w:rsidP="00C42065">
      <w:pPr>
        <w:pStyle w:val="Default"/>
        <w:ind w:firstLine="708"/>
        <w:jc w:val="both"/>
      </w:pPr>
      <w:r w:rsidRPr="00C42065">
        <w:rPr>
          <w:color w:val="auto"/>
        </w:rPr>
        <w:lastRenderedPageBreak/>
        <w:t xml:space="preserve">При получении информации из ЕГРЮЛ о проведении процедуры ликвидации Депонента – юридического лица Депозитарий принимает Поручения по счету депо ликвидируемого Депонента, инициированные лицами, входящими в состав ликвидационной комиссии, указанные в карточке с образцами подписей данных лиц. </w:t>
      </w:r>
    </w:p>
    <w:p w:rsidR="00D64764" w:rsidRPr="00C42065" w:rsidRDefault="00D64764" w:rsidP="00C42065">
      <w:pPr>
        <w:pStyle w:val="Default"/>
        <w:ind w:firstLine="708"/>
        <w:jc w:val="both"/>
      </w:pPr>
      <w:r w:rsidRPr="009E2F83">
        <w:rPr>
          <w:color w:val="auto"/>
        </w:rPr>
        <w:t>В</w:t>
      </w:r>
      <w:r w:rsidRPr="00C42065">
        <w:rPr>
          <w:color w:val="auto"/>
        </w:rPr>
        <w:t xml:space="preserve"> соответствии с нормативными актами Банка России при наличии ценных бумаг на счете депо, Депозитарий вправе осуществить действия, направленные на зачисление ценных бумаг ликвидированного Депонента на счет неустановленных лиц, открытый соответственно </w:t>
      </w:r>
      <w:r>
        <w:rPr>
          <w:color w:val="auto"/>
        </w:rPr>
        <w:t>р</w:t>
      </w:r>
      <w:r w:rsidRPr="00C42065">
        <w:rPr>
          <w:color w:val="auto"/>
        </w:rPr>
        <w:t xml:space="preserve">еестродержателем или </w:t>
      </w:r>
      <w:r>
        <w:rPr>
          <w:color w:val="auto"/>
        </w:rPr>
        <w:t>д</w:t>
      </w:r>
      <w:r w:rsidRPr="00C42065">
        <w:rPr>
          <w:color w:val="auto"/>
        </w:rPr>
        <w:t xml:space="preserve">епозитарием, осуществляющим обязательное централизованное хранение ценных бумаг, с одновременным списанием по соответствующим счетам номинального держателя. </w:t>
      </w:r>
    </w:p>
    <w:p w:rsidR="00D64764" w:rsidRPr="00C42065" w:rsidRDefault="00D64764" w:rsidP="00C42065">
      <w:pPr>
        <w:pStyle w:val="Default"/>
        <w:ind w:firstLine="708"/>
        <w:jc w:val="both"/>
      </w:pPr>
      <w:r w:rsidRPr="00C42065">
        <w:rPr>
          <w:color w:val="auto"/>
        </w:rPr>
        <w:t xml:space="preserve">При списании ценных бумаг на счет неустановленных лиц, открытый соответственно </w:t>
      </w:r>
      <w:r w:rsidR="00B327C7">
        <w:rPr>
          <w:color w:val="auto"/>
        </w:rPr>
        <w:t>р</w:t>
      </w:r>
      <w:r w:rsidRPr="00C42065">
        <w:rPr>
          <w:color w:val="auto"/>
        </w:rPr>
        <w:t xml:space="preserve">еестродержателем или </w:t>
      </w:r>
      <w:r w:rsidR="00B327C7">
        <w:rPr>
          <w:color w:val="auto"/>
        </w:rPr>
        <w:t>д</w:t>
      </w:r>
      <w:r w:rsidRPr="00C42065">
        <w:rPr>
          <w:color w:val="auto"/>
        </w:rPr>
        <w:t xml:space="preserve">епозитарием, осуществляющим обязательное централизованное хранение ценных бумаг, Депозитарий передает информацию, предусмотренную </w:t>
      </w:r>
      <w:r w:rsidR="00404DA6">
        <w:rPr>
          <w:color w:val="auto"/>
        </w:rPr>
        <w:t xml:space="preserve">абзацами </w:t>
      </w:r>
      <w:r w:rsidR="00767461">
        <w:rPr>
          <w:color w:val="auto"/>
        </w:rPr>
        <w:t>10-</w:t>
      </w:r>
      <w:r w:rsidRPr="00C42065">
        <w:rPr>
          <w:color w:val="auto"/>
        </w:rPr>
        <w:t xml:space="preserve"> </w:t>
      </w:r>
      <w:r w:rsidR="00767461">
        <w:rPr>
          <w:color w:val="auto"/>
        </w:rPr>
        <w:t xml:space="preserve">20 </w:t>
      </w:r>
      <w:r w:rsidRPr="00C42065">
        <w:rPr>
          <w:color w:val="auto"/>
        </w:rPr>
        <w:t xml:space="preserve">настоящего </w:t>
      </w:r>
      <w:r w:rsidR="00BF5401">
        <w:rPr>
          <w:color w:val="auto"/>
        </w:rPr>
        <w:t>подпункта</w:t>
      </w:r>
      <w:r w:rsidRPr="00C42065">
        <w:rPr>
          <w:color w:val="auto"/>
        </w:rPr>
        <w:t xml:space="preserve">, о ликвидированном юридическом лице, со счета депо которого списываются ценные бумаги, </w:t>
      </w:r>
      <w:r w:rsidR="00B327C7">
        <w:rPr>
          <w:color w:val="auto"/>
        </w:rPr>
        <w:t>р</w:t>
      </w:r>
      <w:r w:rsidRPr="00C42065">
        <w:rPr>
          <w:color w:val="auto"/>
        </w:rPr>
        <w:t xml:space="preserve">еестродержателю или </w:t>
      </w:r>
      <w:r w:rsidR="00B327C7">
        <w:rPr>
          <w:color w:val="auto"/>
        </w:rPr>
        <w:t>д</w:t>
      </w:r>
      <w:r w:rsidRPr="00C42065">
        <w:rPr>
          <w:color w:val="auto"/>
        </w:rPr>
        <w:t xml:space="preserve">епозитарию, осуществляющему обязательное централизованное хранение ценных бумаг: </w:t>
      </w:r>
    </w:p>
    <w:p w:rsidR="00D64764" w:rsidRPr="00C42065" w:rsidRDefault="00D64764" w:rsidP="00C42065">
      <w:pPr>
        <w:pStyle w:val="Default"/>
        <w:ind w:firstLine="708"/>
        <w:jc w:val="both"/>
      </w:pPr>
      <w:r w:rsidRPr="009E2F83">
        <w:rPr>
          <w:color w:val="auto"/>
        </w:rPr>
        <w:t>В</w:t>
      </w:r>
      <w:r w:rsidRPr="00C42065">
        <w:rPr>
          <w:color w:val="auto"/>
        </w:rPr>
        <w:t xml:space="preserve"> отношении российских юридических лиц: </w:t>
      </w:r>
    </w:p>
    <w:p w:rsidR="00D64764" w:rsidRPr="00C42065" w:rsidRDefault="00B327C7" w:rsidP="00C42065">
      <w:pPr>
        <w:pStyle w:val="Default"/>
        <w:ind w:left="708"/>
        <w:jc w:val="both"/>
      </w:pPr>
      <w:r w:rsidRPr="00BD1907">
        <w:rPr>
          <w:color w:val="auto"/>
        </w:rPr>
        <w:sym w:font="Symbol" w:char="F0B7"/>
      </w:r>
      <w:r w:rsidRPr="00BD1907">
        <w:rPr>
          <w:color w:val="auto"/>
        </w:rPr>
        <w:t xml:space="preserve"> </w:t>
      </w:r>
      <w:r w:rsidR="00D64764" w:rsidRPr="00C42065">
        <w:rPr>
          <w:color w:val="auto"/>
        </w:rPr>
        <w:t xml:space="preserve">полное наименование организации и сокращенное наименование (если имеется) в соответствии с ее уставом; </w:t>
      </w:r>
    </w:p>
    <w:p w:rsidR="00D64764" w:rsidRPr="00C42065" w:rsidRDefault="00B327C7" w:rsidP="00C42065">
      <w:pPr>
        <w:pStyle w:val="Default"/>
        <w:ind w:left="708"/>
        <w:jc w:val="both"/>
      </w:pPr>
      <w:r w:rsidRPr="00BD1907">
        <w:rPr>
          <w:color w:val="auto"/>
        </w:rPr>
        <w:sym w:font="Symbol" w:char="F0B7"/>
      </w:r>
      <w:r w:rsidRPr="00BD1907">
        <w:rPr>
          <w:color w:val="auto"/>
        </w:rPr>
        <w:t xml:space="preserve"> </w:t>
      </w:r>
      <w:r w:rsidR="00D64764" w:rsidRPr="00C42065">
        <w:rPr>
          <w:color w:val="auto"/>
        </w:rPr>
        <w:t xml:space="preserve">международный код идентификации юридического лица, либо основной государственный регистрационный номер и дата внесения записи о государственной регистрации юридического лица в ЕГРЮЛ; </w:t>
      </w:r>
    </w:p>
    <w:p w:rsidR="00D64764" w:rsidRPr="00C42065" w:rsidRDefault="00B327C7" w:rsidP="00C42065">
      <w:pPr>
        <w:pStyle w:val="Default"/>
        <w:ind w:firstLine="708"/>
        <w:jc w:val="both"/>
      </w:pPr>
      <w:r w:rsidRPr="00BD1907">
        <w:rPr>
          <w:color w:val="auto"/>
        </w:rPr>
        <w:sym w:font="Symbol" w:char="F0B7"/>
      </w:r>
      <w:r w:rsidRPr="00BD1907">
        <w:rPr>
          <w:color w:val="auto"/>
        </w:rPr>
        <w:t xml:space="preserve"> </w:t>
      </w:r>
      <w:r w:rsidR="00D64764" w:rsidRPr="00C42065">
        <w:rPr>
          <w:color w:val="auto"/>
        </w:rPr>
        <w:t xml:space="preserve">ИНН; </w:t>
      </w:r>
    </w:p>
    <w:p w:rsidR="00D64764" w:rsidRPr="00C42065" w:rsidRDefault="00B327C7" w:rsidP="00C42065">
      <w:pPr>
        <w:pStyle w:val="Default"/>
        <w:ind w:firstLine="708"/>
        <w:jc w:val="both"/>
      </w:pPr>
      <w:r w:rsidRPr="00BD1907">
        <w:rPr>
          <w:color w:val="auto"/>
        </w:rPr>
        <w:sym w:font="Symbol" w:char="F0B7"/>
      </w:r>
      <w:r w:rsidRPr="00BD1907">
        <w:rPr>
          <w:color w:val="auto"/>
        </w:rPr>
        <w:t xml:space="preserve"> </w:t>
      </w:r>
      <w:r w:rsidR="00D64764" w:rsidRPr="00C42065">
        <w:rPr>
          <w:color w:val="auto"/>
        </w:rPr>
        <w:t xml:space="preserve">место нахождения; </w:t>
      </w:r>
    </w:p>
    <w:p w:rsidR="00D64764" w:rsidRPr="00C42065" w:rsidRDefault="00B327C7" w:rsidP="00C42065">
      <w:pPr>
        <w:pStyle w:val="Default"/>
        <w:ind w:firstLine="708"/>
        <w:jc w:val="both"/>
      </w:pPr>
      <w:r w:rsidRPr="00BD1907">
        <w:rPr>
          <w:color w:val="auto"/>
        </w:rPr>
        <w:sym w:font="Symbol" w:char="F0B7"/>
      </w:r>
      <w:r w:rsidRPr="00BD1907">
        <w:rPr>
          <w:color w:val="auto"/>
        </w:rPr>
        <w:t xml:space="preserve"> </w:t>
      </w:r>
      <w:r w:rsidR="00D64764" w:rsidRPr="00C42065">
        <w:rPr>
          <w:color w:val="auto"/>
        </w:rPr>
        <w:t xml:space="preserve">почтовый адрес; </w:t>
      </w:r>
    </w:p>
    <w:p w:rsidR="00D64764" w:rsidRPr="00C42065" w:rsidRDefault="00B327C7" w:rsidP="00C42065">
      <w:pPr>
        <w:pStyle w:val="Default"/>
        <w:ind w:firstLine="708"/>
        <w:jc w:val="both"/>
      </w:pPr>
      <w:r w:rsidRPr="00BD1907">
        <w:rPr>
          <w:color w:val="auto"/>
        </w:rPr>
        <w:sym w:font="Symbol" w:char="F0B7"/>
      </w:r>
      <w:r w:rsidRPr="00BD1907">
        <w:rPr>
          <w:color w:val="auto"/>
        </w:rPr>
        <w:t xml:space="preserve"> </w:t>
      </w:r>
      <w:r w:rsidR="00D64764" w:rsidRPr="00C42065">
        <w:rPr>
          <w:color w:val="auto"/>
        </w:rPr>
        <w:t xml:space="preserve">номер телефона, факса (при наличии); </w:t>
      </w:r>
    </w:p>
    <w:p w:rsidR="00D64764" w:rsidRPr="00C42065" w:rsidRDefault="00B327C7" w:rsidP="00C42065">
      <w:pPr>
        <w:pStyle w:val="Default"/>
        <w:ind w:firstLine="708"/>
        <w:jc w:val="both"/>
      </w:pPr>
      <w:r w:rsidRPr="00BD1907">
        <w:rPr>
          <w:color w:val="auto"/>
        </w:rPr>
        <w:sym w:font="Symbol" w:char="F0B7"/>
      </w:r>
      <w:r w:rsidRPr="00BD1907">
        <w:rPr>
          <w:color w:val="auto"/>
        </w:rPr>
        <w:t xml:space="preserve"> </w:t>
      </w:r>
      <w:r w:rsidR="00D64764" w:rsidRPr="00C42065">
        <w:rPr>
          <w:color w:val="auto"/>
        </w:rPr>
        <w:t xml:space="preserve">электронный адрес (при наличии); </w:t>
      </w:r>
    </w:p>
    <w:p w:rsidR="00D64764" w:rsidRPr="00C42065" w:rsidRDefault="00B327C7" w:rsidP="00C42065">
      <w:pPr>
        <w:pStyle w:val="Default"/>
        <w:ind w:firstLine="708"/>
        <w:jc w:val="both"/>
      </w:pPr>
      <w:r w:rsidRPr="00BD1907">
        <w:rPr>
          <w:color w:val="auto"/>
        </w:rPr>
        <w:sym w:font="Symbol" w:char="F0B7"/>
      </w:r>
      <w:r w:rsidRPr="00BD1907">
        <w:rPr>
          <w:color w:val="auto"/>
        </w:rPr>
        <w:t xml:space="preserve"> </w:t>
      </w:r>
      <w:r w:rsidR="00D64764" w:rsidRPr="00C42065">
        <w:rPr>
          <w:color w:val="auto"/>
        </w:rPr>
        <w:t xml:space="preserve"> иную информацию, предусмотренную Условиями. </w:t>
      </w:r>
    </w:p>
    <w:p w:rsidR="00D64764" w:rsidRPr="00C42065" w:rsidRDefault="00D64764" w:rsidP="00C42065">
      <w:pPr>
        <w:pStyle w:val="Default"/>
        <w:ind w:firstLine="708"/>
        <w:jc w:val="both"/>
      </w:pPr>
    </w:p>
    <w:p w:rsidR="00D64764" w:rsidRPr="00C42065" w:rsidRDefault="00D64764" w:rsidP="00C42065">
      <w:pPr>
        <w:pStyle w:val="Default"/>
        <w:ind w:firstLine="708"/>
        <w:jc w:val="both"/>
      </w:pPr>
      <w:r w:rsidRPr="009E2F83">
        <w:rPr>
          <w:color w:val="auto"/>
        </w:rPr>
        <w:t>В</w:t>
      </w:r>
      <w:r w:rsidRPr="00C42065">
        <w:rPr>
          <w:color w:val="auto"/>
        </w:rPr>
        <w:t xml:space="preserve"> отношении иностранного юридического лица - наименование (на иностранном языке), а также международный код идентификации юридического лица, либо номер, присвоенный юридическому лицу в торговом реестре или ином учетном регистре государства, в котором зарегистрировано такое юридическое лицо, и дата государственной регистрации юридического лица или присвоения номера, либо адрес юридического лица; </w:t>
      </w:r>
    </w:p>
    <w:p w:rsidR="00D64764" w:rsidRPr="00C42065" w:rsidRDefault="00D64764" w:rsidP="00C42065">
      <w:pPr>
        <w:pStyle w:val="Default"/>
        <w:ind w:firstLine="708"/>
        <w:jc w:val="both"/>
      </w:pPr>
      <w:r w:rsidRPr="009E2F83">
        <w:rPr>
          <w:color w:val="auto"/>
        </w:rPr>
        <w:t>В</w:t>
      </w:r>
      <w:r w:rsidRPr="00C42065">
        <w:rPr>
          <w:color w:val="auto"/>
        </w:rPr>
        <w:t xml:space="preserve"> отношении иностранной организации, не являющейся юридическим лицом в соответствии с правом страны, где эта организация учреждена, - наименование, а также либо ее адрес, либо иные регистрационные признаки в соответствии с правом страны, где эта организация учреждена; </w:t>
      </w:r>
    </w:p>
    <w:p w:rsidR="00D64764" w:rsidRPr="00C42065" w:rsidRDefault="00D64764" w:rsidP="00C42065">
      <w:pPr>
        <w:pStyle w:val="Default"/>
        <w:ind w:firstLine="708"/>
        <w:jc w:val="both"/>
      </w:pPr>
      <w:r w:rsidRPr="00C42065">
        <w:rPr>
          <w:color w:val="auto"/>
        </w:rPr>
        <w:t xml:space="preserve">При ликвидации Депонента – иностранного юридического лица (иностранной организации, не являющейся юридическим лицом), подтвержденного документом согласно законодательству, в соответствии с которым оно было создано, применяются процедуры списания ценных бумаг, аналогичные процедурам списания ценных бумаг при ликвидации Депонента – юридического лица, созданного в соответствии с законодательством Российской Федерации. </w:t>
      </w:r>
    </w:p>
    <w:p w:rsidR="00D64764" w:rsidRPr="00C42065" w:rsidRDefault="00D64764" w:rsidP="00C42065">
      <w:pPr>
        <w:pStyle w:val="Default"/>
        <w:ind w:firstLine="708"/>
        <w:jc w:val="both"/>
      </w:pPr>
      <w:r w:rsidRPr="00C42065">
        <w:rPr>
          <w:color w:val="auto"/>
        </w:rPr>
        <w:t xml:space="preserve">При аннулировании лицензии Депонента-Депозитария, в случае необеспечения в установленные сроки Депонентом-Депозитарием перевода ценных бумаг на счета владельцев и при наличии у Депозитария списка Депонентов, составленного Депонентом-Депозитарием, Депозитарий передает такие списки </w:t>
      </w:r>
      <w:r w:rsidR="00B327C7">
        <w:rPr>
          <w:color w:val="auto"/>
        </w:rPr>
        <w:t>р</w:t>
      </w:r>
      <w:r w:rsidRPr="00C42065">
        <w:rPr>
          <w:color w:val="auto"/>
        </w:rPr>
        <w:t xml:space="preserve">еестродержателю или </w:t>
      </w:r>
      <w:r w:rsidR="00B327C7">
        <w:rPr>
          <w:color w:val="auto"/>
        </w:rPr>
        <w:t>д</w:t>
      </w:r>
      <w:r w:rsidRPr="00C42065">
        <w:rPr>
          <w:color w:val="auto"/>
        </w:rPr>
        <w:t xml:space="preserve">епозитарию, осуществляющему обязательное централизованное хранение ценных бумаг. </w:t>
      </w:r>
    </w:p>
    <w:p w:rsidR="00D64764" w:rsidRPr="00C42065" w:rsidRDefault="00D64764" w:rsidP="00C42065">
      <w:pPr>
        <w:pStyle w:val="Default"/>
        <w:ind w:firstLine="708"/>
        <w:jc w:val="both"/>
      </w:pPr>
      <w:r w:rsidRPr="00C42065">
        <w:rPr>
          <w:color w:val="auto"/>
        </w:rPr>
        <w:t xml:space="preserve">В случае не предоставления Депонентом-Депозитарием указанных списков Депозитарий вправе совершить действия, предусмотренные </w:t>
      </w:r>
      <w:r w:rsidR="00785752">
        <w:rPr>
          <w:color w:val="auto"/>
        </w:rPr>
        <w:t xml:space="preserve">абзацем 8 </w:t>
      </w:r>
      <w:r w:rsidR="00785752" w:rsidRPr="009C5A0C">
        <w:rPr>
          <w:color w:val="auto"/>
        </w:rPr>
        <w:t xml:space="preserve">настоящего </w:t>
      </w:r>
      <w:r w:rsidR="00785752">
        <w:rPr>
          <w:color w:val="auto"/>
        </w:rPr>
        <w:t>подпункта</w:t>
      </w:r>
      <w:r w:rsidRPr="00C42065">
        <w:rPr>
          <w:color w:val="auto"/>
        </w:rPr>
        <w:t xml:space="preserve">. </w:t>
      </w:r>
    </w:p>
    <w:p w:rsidR="00D64764" w:rsidRPr="00C42065" w:rsidRDefault="00D64764" w:rsidP="00C42065">
      <w:pPr>
        <w:pStyle w:val="Default"/>
        <w:ind w:firstLine="708"/>
        <w:jc w:val="both"/>
      </w:pPr>
      <w:r w:rsidRPr="00C42065">
        <w:rPr>
          <w:color w:val="auto"/>
        </w:rPr>
        <w:t xml:space="preserve">При аннулировании лицензии Депонента-Доверительного управляющего, в случае необеспечения Депонентом-Доверительным управляющим перевода ценных бумаг на счета </w:t>
      </w:r>
      <w:r w:rsidRPr="00C42065">
        <w:rPr>
          <w:color w:val="auto"/>
        </w:rPr>
        <w:lastRenderedPageBreak/>
        <w:t xml:space="preserve">владельцев и при наличии у Депозитария информации о его клиентах, Депозитарий передает данную информацию реестродержателю или депозитарию, осуществляющему обязательное централизованное хранение ценных бумаг, за исключением случая, когда наличие лицензии на осуществление деятельности по управлению ценными бумагами не требуется в случае, если доверительное управление связано только с осуществлением управляющим прав по ценным бумагам. </w:t>
      </w:r>
    </w:p>
    <w:p w:rsidR="00D64764" w:rsidRPr="00C42065" w:rsidRDefault="00D64764" w:rsidP="00C42065">
      <w:pPr>
        <w:pStyle w:val="Default"/>
        <w:ind w:firstLine="708"/>
        <w:jc w:val="both"/>
      </w:pPr>
      <w:r w:rsidRPr="00C42065">
        <w:rPr>
          <w:color w:val="auto"/>
        </w:rPr>
        <w:t xml:space="preserve">В случае не предоставления Депонентом-Доверительным управляющим информации о его клиентах Депозитарий вправе совершить действия, предусмотренные </w:t>
      </w:r>
      <w:r w:rsidR="00785752">
        <w:rPr>
          <w:color w:val="auto"/>
        </w:rPr>
        <w:t xml:space="preserve">абзацем 8 </w:t>
      </w:r>
      <w:r w:rsidR="00785752" w:rsidRPr="009C5A0C">
        <w:rPr>
          <w:color w:val="auto"/>
        </w:rPr>
        <w:t xml:space="preserve">настоящего </w:t>
      </w:r>
      <w:r w:rsidR="00785752">
        <w:rPr>
          <w:color w:val="auto"/>
        </w:rPr>
        <w:t>подпункта</w:t>
      </w:r>
      <w:r w:rsidR="00785752" w:rsidRPr="009C5A0C">
        <w:rPr>
          <w:color w:val="auto"/>
        </w:rPr>
        <w:t>.</w:t>
      </w:r>
      <w:r w:rsidRPr="00C42065">
        <w:rPr>
          <w:color w:val="auto"/>
        </w:rPr>
        <w:t xml:space="preserve"> </w:t>
      </w:r>
    </w:p>
    <w:p w:rsidR="00D64764" w:rsidRPr="00C42065" w:rsidRDefault="00D64764" w:rsidP="00C42065">
      <w:pPr>
        <w:pStyle w:val="Default"/>
        <w:ind w:firstLine="708"/>
        <w:jc w:val="both"/>
      </w:pPr>
      <w:r w:rsidRPr="00C42065">
        <w:rPr>
          <w:color w:val="auto"/>
        </w:rPr>
        <w:t xml:space="preserve">В случае невозможности списания ценных бумаг ликвидированных Депонентов на счет неустановленных лиц, открытый соответственно </w:t>
      </w:r>
      <w:r w:rsidR="00B327C7">
        <w:rPr>
          <w:color w:val="auto"/>
        </w:rPr>
        <w:t>р</w:t>
      </w:r>
      <w:r w:rsidRPr="00C42065">
        <w:rPr>
          <w:color w:val="auto"/>
        </w:rPr>
        <w:t xml:space="preserve">еестродержателем или </w:t>
      </w:r>
      <w:r w:rsidR="00B327C7">
        <w:rPr>
          <w:color w:val="auto"/>
        </w:rPr>
        <w:t>д</w:t>
      </w:r>
      <w:r w:rsidRPr="00C42065">
        <w:rPr>
          <w:color w:val="auto"/>
        </w:rPr>
        <w:t xml:space="preserve">епозитарием, осуществляющим обязательное централизованное хранение ценных бумаг (в том числе, в случае если реестр ценных бумаг передан на хранение в саморегулируемой организации в сфере финансового рынка, объединяющей регистраторов или находится у </w:t>
      </w:r>
      <w:r w:rsidR="00B327C7">
        <w:rPr>
          <w:color w:val="auto"/>
        </w:rPr>
        <w:t>р</w:t>
      </w:r>
      <w:r w:rsidRPr="00C42065">
        <w:rPr>
          <w:color w:val="auto"/>
        </w:rPr>
        <w:t xml:space="preserve">еестродержателя на хранении после расторжения договора с эмитентом) Депозитарий вправе осуществить следующие действия, если это предусмотрено Условиями: </w:t>
      </w:r>
    </w:p>
    <w:p w:rsidR="00D64764" w:rsidRPr="00C42065" w:rsidRDefault="00B327C7" w:rsidP="00C42065">
      <w:pPr>
        <w:pStyle w:val="Default"/>
        <w:ind w:firstLine="708"/>
        <w:jc w:val="both"/>
      </w:pPr>
      <w:r w:rsidRPr="00BD1907">
        <w:rPr>
          <w:color w:val="auto"/>
        </w:rPr>
        <w:sym w:font="Symbol" w:char="F0B7"/>
      </w:r>
      <w:r w:rsidRPr="00BD1907">
        <w:rPr>
          <w:color w:val="auto"/>
        </w:rPr>
        <w:t xml:space="preserve"> </w:t>
      </w:r>
      <w:r w:rsidR="00D64764" w:rsidRPr="00C42065">
        <w:rPr>
          <w:color w:val="auto"/>
        </w:rPr>
        <w:t xml:space="preserve"> осуществить приостановку операций по счету депо ликвидированного Депонента; </w:t>
      </w:r>
    </w:p>
    <w:p w:rsidR="00D64764" w:rsidRDefault="00B327C7" w:rsidP="00C42065">
      <w:pPr>
        <w:pStyle w:val="Default"/>
        <w:ind w:left="708"/>
        <w:jc w:val="both"/>
        <w:rPr>
          <w:color w:val="auto"/>
        </w:rPr>
      </w:pPr>
      <w:r w:rsidRPr="00BD1907">
        <w:rPr>
          <w:color w:val="auto"/>
        </w:rPr>
        <w:sym w:font="Symbol" w:char="F0B7"/>
      </w:r>
      <w:r w:rsidRPr="00BD1907">
        <w:rPr>
          <w:color w:val="auto"/>
        </w:rPr>
        <w:t xml:space="preserve"> </w:t>
      </w:r>
      <w:r w:rsidR="00D64764" w:rsidRPr="00C42065">
        <w:rPr>
          <w:color w:val="auto"/>
        </w:rPr>
        <w:t xml:space="preserve">в случае, если ведение реестра возобновляется, Депозитарий предпринимает действия, предусмотренные </w:t>
      </w:r>
      <w:r w:rsidR="00785752">
        <w:rPr>
          <w:color w:val="auto"/>
        </w:rPr>
        <w:t xml:space="preserve">абзацем 8 </w:t>
      </w:r>
      <w:r w:rsidR="00785752" w:rsidRPr="009C5A0C">
        <w:rPr>
          <w:color w:val="auto"/>
        </w:rPr>
        <w:t xml:space="preserve">настоящего </w:t>
      </w:r>
      <w:r w:rsidR="00785752">
        <w:rPr>
          <w:color w:val="auto"/>
        </w:rPr>
        <w:t>подпункта;</w:t>
      </w:r>
    </w:p>
    <w:p w:rsidR="00BF5401" w:rsidRPr="00C42065" w:rsidRDefault="00BF5401" w:rsidP="00C42065">
      <w:pPr>
        <w:pStyle w:val="Default"/>
        <w:ind w:left="708"/>
        <w:jc w:val="both"/>
        <w:rPr>
          <w:color w:val="auto"/>
        </w:rPr>
      </w:pPr>
      <w:r w:rsidRPr="00BD1907">
        <w:rPr>
          <w:color w:val="auto"/>
        </w:rPr>
        <w:sym w:font="Symbol" w:char="F0B7"/>
      </w:r>
      <w:r w:rsidRPr="00BD1907">
        <w:rPr>
          <w:color w:val="auto"/>
        </w:rPr>
        <w:t xml:space="preserve"> </w:t>
      </w:r>
      <w:r w:rsidRPr="00C42065">
        <w:rPr>
          <w:color w:val="auto"/>
        </w:rPr>
        <w:t>в случае последующей ликвидации эмитента ценных бумаг</w:t>
      </w:r>
      <w:r w:rsidR="004D463C">
        <w:rPr>
          <w:color w:val="auto"/>
        </w:rPr>
        <w:t>,</w:t>
      </w:r>
      <w:r w:rsidR="004D463C" w:rsidRPr="00C42065">
        <w:rPr>
          <w:color w:val="auto"/>
        </w:rPr>
        <w:t xml:space="preserve"> списание ценных бумаг со счетов депо осуществляется Депозитарием по состоянию на дату внесения в ЕГРЮЛ записи об исключении эмитента из ЕГРЮЛ в порядке, предусмотренном Условиями.</w:t>
      </w:r>
    </w:p>
    <w:p w:rsidR="00BF62A8" w:rsidRPr="00BD1907" w:rsidRDefault="00BF62A8" w:rsidP="00A311C4">
      <w:pPr>
        <w:pStyle w:val="1"/>
        <w:spacing w:line="240" w:lineRule="auto"/>
        <w:ind w:firstLine="708"/>
        <w:jc w:val="both"/>
        <w:rPr>
          <w:rFonts w:ascii="Times New Roman" w:hAnsi="Times New Roman" w:cs="Times New Roman"/>
          <w:color w:val="auto"/>
          <w:sz w:val="24"/>
          <w:szCs w:val="24"/>
        </w:rPr>
      </w:pPr>
      <w:bookmarkStart w:id="97" w:name="_Toc528852081"/>
      <w:r w:rsidRPr="00BD1907">
        <w:rPr>
          <w:rFonts w:ascii="Times New Roman" w:hAnsi="Times New Roman" w:cs="Times New Roman"/>
          <w:color w:val="auto"/>
          <w:sz w:val="24"/>
          <w:szCs w:val="24"/>
        </w:rPr>
        <w:t>7</w:t>
      </w:r>
      <w:r w:rsidR="00021C94" w:rsidRPr="00BD1907">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СРОКИ ПРОВЕДЕНИЯ ДЕПОЗИТАРНЫХ ОПЕРАЦИЙ.</w:t>
      </w:r>
      <w:bookmarkEnd w:id="97"/>
      <w:r w:rsidRPr="00BD1907">
        <w:rPr>
          <w:rFonts w:ascii="Times New Roman" w:hAnsi="Times New Roman" w:cs="Times New Roman"/>
          <w:color w:val="auto"/>
          <w:sz w:val="24"/>
          <w:szCs w:val="24"/>
        </w:rPr>
        <w:t xml:space="preserve"> </w:t>
      </w:r>
    </w:p>
    <w:p w:rsidR="00021C94" w:rsidRPr="009804CC" w:rsidRDefault="00021C94" w:rsidP="009804CC">
      <w:pPr>
        <w:pStyle w:val="Default"/>
        <w:ind w:firstLine="708"/>
        <w:jc w:val="both"/>
        <w:rPr>
          <w:color w:val="auto"/>
        </w:rPr>
      </w:pPr>
    </w:p>
    <w:p w:rsidR="009804CC" w:rsidRPr="009804CC" w:rsidRDefault="009804CC" w:rsidP="009804CC">
      <w:pPr>
        <w:pStyle w:val="Default"/>
        <w:ind w:firstLine="708"/>
        <w:jc w:val="both"/>
        <w:rPr>
          <w:color w:val="auto"/>
        </w:rPr>
      </w:pPr>
      <w:r w:rsidRPr="009804CC">
        <w:rPr>
          <w:color w:val="auto"/>
        </w:rPr>
        <w:t>Срок выполнения депозитарной операции исчисляется с момента внесения соответствующей записи в Журнал принятых поручений.</w:t>
      </w:r>
    </w:p>
    <w:p w:rsidR="00530F23" w:rsidRDefault="00530F23" w:rsidP="009804CC">
      <w:pPr>
        <w:pStyle w:val="Default"/>
        <w:ind w:firstLine="708"/>
        <w:jc w:val="both"/>
        <w:rPr>
          <w:color w:val="auto"/>
        </w:rPr>
      </w:pPr>
    </w:p>
    <w:p w:rsidR="009804CC" w:rsidRPr="009804CC" w:rsidRDefault="009804CC" w:rsidP="009804CC">
      <w:pPr>
        <w:pStyle w:val="Default"/>
        <w:ind w:firstLine="708"/>
        <w:jc w:val="both"/>
        <w:rPr>
          <w:color w:val="auto"/>
        </w:rPr>
      </w:pPr>
      <w:r w:rsidRPr="009804CC">
        <w:rPr>
          <w:color w:val="auto"/>
        </w:rPr>
        <w:t>Депозитарные операции, такие как:</w:t>
      </w:r>
    </w:p>
    <w:p w:rsidR="009804CC" w:rsidRPr="009804CC" w:rsidRDefault="009804CC" w:rsidP="009804CC">
      <w:pPr>
        <w:pStyle w:val="Default"/>
        <w:ind w:firstLine="708"/>
        <w:jc w:val="both"/>
        <w:rPr>
          <w:color w:val="auto"/>
        </w:rPr>
      </w:pPr>
      <w:r w:rsidRPr="009804CC">
        <w:rPr>
          <w:color w:val="auto"/>
        </w:rPr>
        <w:t>- открытие/закрытие счета депо,</w:t>
      </w:r>
    </w:p>
    <w:p w:rsidR="009804CC" w:rsidRPr="009804CC" w:rsidRDefault="009804CC" w:rsidP="009804CC">
      <w:pPr>
        <w:pStyle w:val="Default"/>
        <w:ind w:firstLine="708"/>
        <w:jc w:val="both"/>
        <w:rPr>
          <w:color w:val="auto"/>
        </w:rPr>
      </w:pPr>
      <w:r w:rsidRPr="009804CC">
        <w:rPr>
          <w:color w:val="auto"/>
        </w:rPr>
        <w:t xml:space="preserve">- изменение анкетных данных Депонента, </w:t>
      </w:r>
    </w:p>
    <w:p w:rsidR="009804CC" w:rsidRPr="009804CC" w:rsidRDefault="009804CC" w:rsidP="009804CC">
      <w:pPr>
        <w:pStyle w:val="Default"/>
        <w:ind w:firstLine="708"/>
        <w:jc w:val="both"/>
        <w:rPr>
          <w:color w:val="auto"/>
        </w:rPr>
      </w:pPr>
      <w:r w:rsidRPr="009804CC">
        <w:rPr>
          <w:color w:val="auto"/>
        </w:rPr>
        <w:t xml:space="preserve">- назначение/отмена Попечителя счета, </w:t>
      </w:r>
    </w:p>
    <w:p w:rsidR="009804CC" w:rsidRPr="009804CC" w:rsidRDefault="009804CC" w:rsidP="009804CC">
      <w:pPr>
        <w:pStyle w:val="Default"/>
        <w:ind w:firstLine="708"/>
        <w:jc w:val="both"/>
        <w:rPr>
          <w:color w:val="auto"/>
        </w:rPr>
      </w:pPr>
      <w:r w:rsidRPr="009804CC">
        <w:rPr>
          <w:color w:val="auto"/>
        </w:rPr>
        <w:t>- назначение/отмена Оператора счета (раздела счета),</w:t>
      </w:r>
    </w:p>
    <w:p w:rsidR="009804CC" w:rsidRPr="009804CC" w:rsidRDefault="009804CC" w:rsidP="009804CC">
      <w:pPr>
        <w:pStyle w:val="Default"/>
        <w:ind w:firstLine="708"/>
        <w:jc w:val="both"/>
        <w:rPr>
          <w:color w:val="auto"/>
        </w:rPr>
      </w:pPr>
      <w:r w:rsidRPr="009804CC">
        <w:rPr>
          <w:color w:val="auto"/>
        </w:rPr>
        <w:t>- прием на хранение и учет ценных бумаг,</w:t>
      </w:r>
    </w:p>
    <w:p w:rsidR="009804CC" w:rsidRPr="009804CC" w:rsidRDefault="009804CC" w:rsidP="009804CC">
      <w:pPr>
        <w:pStyle w:val="Default"/>
        <w:ind w:firstLine="708"/>
        <w:jc w:val="both"/>
        <w:rPr>
          <w:color w:val="auto"/>
        </w:rPr>
      </w:pPr>
      <w:r w:rsidRPr="009804CC">
        <w:rPr>
          <w:color w:val="auto"/>
        </w:rPr>
        <w:t xml:space="preserve">- перевод ценных бумаг внутри Депозитария, </w:t>
      </w:r>
    </w:p>
    <w:p w:rsidR="009804CC" w:rsidRPr="009804CC" w:rsidRDefault="009804CC" w:rsidP="009804CC">
      <w:pPr>
        <w:pStyle w:val="Default"/>
        <w:ind w:firstLine="708"/>
        <w:jc w:val="both"/>
        <w:rPr>
          <w:color w:val="auto"/>
        </w:rPr>
      </w:pPr>
      <w:r w:rsidRPr="009804CC">
        <w:rPr>
          <w:color w:val="auto"/>
        </w:rPr>
        <w:t>- блокирование/снятие блокирования ценных бумаг,</w:t>
      </w:r>
    </w:p>
    <w:p w:rsidR="009804CC" w:rsidRPr="009804CC" w:rsidRDefault="009804CC" w:rsidP="009804CC">
      <w:pPr>
        <w:pStyle w:val="Default"/>
        <w:ind w:firstLine="708"/>
        <w:jc w:val="both"/>
        <w:rPr>
          <w:color w:val="auto"/>
        </w:rPr>
      </w:pPr>
      <w:r w:rsidRPr="009804CC">
        <w:rPr>
          <w:color w:val="auto"/>
        </w:rPr>
        <w:t>- обременение/прекращение обременения ценных бумаг обязательствами,</w:t>
      </w:r>
    </w:p>
    <w:p w:rsidR="009804CC" w:rsidRPr="009804CC" w:rsidRDefault="009804CC" w:rsidP="009804CC">
      <w:pPr>
        <w:pStyle w:val="Default"/>
        <w:ind w:firstLine="708"/>
        <w:jc w:val="both"/>
        <w:rPr>
          <w:color w:val="auto"/>
        </w:rPr>
      </w:pPr>
      <w:r w:rsidRPr="009804CC">
        <w:rPr>
          <w:color w:val="auto"/>
        </w:rPr>
        <w:t>- конвертация ценных бумаг</w:t>
      </w:r>
    </w:p>
    <w:p w:rsidR="009804CC" w:rsidRPr="009804CC" w:rsidRDefault="009804CC" w:rsidP="009804CC">
      <w:pPr>
        <w:pStyle w:val="Default"/>
        <w:ind w:firstLine="708"/>
        <w:jc w:val="both"/>
        <w:rPr>
          <w:color w:val="auto"/>
        </w:rPr>
      </w:pPr>
      <w:r w:rsidRPr="009804CC">
        <w:rPr>
          <w:color w:val="auto"/>
        </w:rPr>
        <w:t xml:space="preserve">выполняются в срок Т+1, где Т - день передачи в Депозитарий соответствующего Поручения Депонента или его уполномоченного представителя и/или необходимых документов, согласно </w:t>
      </w:r>
      <w:r w:rsidR="003C3A5B">
        <w:rPr>
          <w:color w:val="auto"/>
        </w:rPr>
        <w:t>Условий</w:t>
      </w:r>
      <w:r w:rsidRPr="009804CC">
        <w:rPr>
          <w:color w:val="auto"/>
        </w:rPr>
        <w:t>.</w:t>
      </w:r>
    </w:p>
    <w:p w:rsidR="009804CC" w:rsidRPr="009804CC" w:rsidRDefault="009804CC" w:rsidP="009804CC">
      <w:pPr>
        <w:pStyle w:val="Default"/>
        <w:ind w:firstLine="708"/>
        <w:jc w:val="both"/>
        <w:rPr>
          <w:color w:val="auto"/>
        </w:rPr>
      </w:pPr>
      <w:r w:rsidRPr="009804CC">
        <w:rPr>
          <w:color w:val="auto"/>
        </w:rPr>
        <w:t>Операции по условным Поручениям (содержащим условие его исполнения) исполняются Депозитарием только после получения Депозитарием документов (подлинников или нотариально удостоверенных копий), подтверждающих наступление событий (условий), указанных в Поручении.</w:t>
      </w:r>
    </w:p>
    <w:p w:rsidR="009804CC" w:rsidRPr="009804CC" w:rsidRDefault="009804CC" w:rsidP="009804CC">
      <w:pPr>
        <w:pStyle w:val="Default"/>
        <w:ind w:firstLine="708"/>
        <w:jc w:val="both"/>
        <w:rPr>
          <w:color w:val="auto"/>
        </w:rPr>
      </w:pPr>
      <w:r w:rsidRPr="009804CC">
        <w:rPr>
          <w:color w:val="auto"/>
        </w:rPr>
        <w:t xml:space="preserve">Операции по перемещению ценных бумаг и снятия с хранения и учета ценных бумаг выполняются в срок Т+1+N+1, где Т - день передачи в Депозитарий соответствующего Поручения Депонента или его уполномоченного представителя и необходимых документов, согласно </w:t>
      </w:r>
      <w:r w:rsidR="003C3A5B">
        <w:rPr>
          <w:color w:val="auto"/>
        </w:rPr>
        <w:t>Условий</w:t>
      </w:r>
      <w:r w:rsidRPr="009804CC">
        <w:rPr>
          <w:color w:val="auto"/>
        </w:rPr>
        <w:t xml:space="preserve">, Т+1 - день направления регистратору (другому депозитарию) передаточного распоряжения (поручения), N - время, в течение которого регистратор (другой депозитарий) исполнил передаточное распоряжение (поручение) и предоставил Депозитарию </w:t>
      </w:r>
      <w:r w:rsidRPr="009804CC">
        <w:rPr>
          <w:color w:val="auto"/>
        </w:rPr>
        <w:lastRenderedPageBreak/>
        <w:t>уведомление (выписку) о списании ценных бумаг со счета номинального держателя (счета депо номинального держателя).</w:t>
      </w:r>
    </w:p>
    <w:p w:rsidR="009804CC" w:rsidRDefault="009804CC" w:rsidP="009804CC">
      <w:pPr>
        <w:pStyle w:val="Default"/>
        <w:ind w:firstLine="708"/>
        <w:jc w:val="both"/>
        <w:rPr>
          <w:color w:val="auto"/>
        </w:rPr>
      </w:pPr>
      <w:r w:rsidRPr="009804CC">
        <w:rPr>
          <w:color w:val="auto"/>
        </w:rPr>
        <w:t>Выписки о состоянии счета депо выдаются в срок Т+1 после каждого исполнения депозитарной операции, изменяющей остатки ценных бумаг на счете депо, где Т – день исполнения депозитарной операции, в остальных случаях в срок Т+2, где Т - день передачи в Депозитарий Поручения Депонента или его уполномоченного представителя на выдачу выписки.</w:t>
      </w:r>
    </w:p>
    <w:p w:rsidR="003C3A5B" w:rsidRPr="009804CC" w:rsidRDefault="003C3A5B" w:rsidP="009804CC">
      <w:pPr>
        <w:pStyle w:val="Default"/>
        <w:ind w:firstLine="708"/>
        <w:jc w:val="both"/>
        <w:rPr>
          <w:color w:val="auto"/>
        </w:rPr>
      </w:pPr>
      <w:r w:rsidRPr="00BD1907">
        <w:t>Запрос залогодержателя о заложенных ценных бумагах</w:t>
      </w:r>
      <w:r>
        <w:t xml:space="preserve"> осуществляется в </w:t>
      </w:r>
      <w:r w:rsidR="001F3837" w:rsidRPr="009804CC">
        <w:rPr>
          <w:color w:val="auto"/>
        </w:rPr>
        <w:t xml:space="preserve">Т+2, где Т - день передачи в Депозитарий </w:t>
      </w:r>
      <w:r w:rsidR="001F3837">
        <w:rPr>
          <w:color w:val="auto"/>
        </w:rPr>
        <w:t>соответствующего запроса</w:t>
      </w:r>
      <w:r w:rsidRPr="00BD1907">
        <w:t>.</w:t>
      </w:r>
    </w:p>
    <w:p w:rsidR="009804CC" w:rsidRPr="009804CC" w:rsidRDefault="009804CC" w:rsidP="009804CC">
      <w:pPr>
        <w:pStyle w:val="Default"/>
        <w:ind w:firstLine="708"/>
        <w:jc w:val="both"/>
        <w:rPr>
          <w:color w:val="auto"/>
        </w:rPr>
      </w:pPr>
      <w:r w:rsidRPr="009804CC">
        <w:rPr>
          <w:color w:val="auto"/>
        </w:rPr>
        <w:t>Отчет о проведенных депозитарных операциях выдается в срок Т+1, где Т – день исполнения соответствующей депозитарной операции.</w:t>
      </w:r>
    </w:p>
    <w:p w:rsidR="009804CC" w:rsidRPr="009804CC" w:rsidRDefault="009804CC" w:rsidP="009804CC">
      <w:pPr>
        <w:pStyle w:val="Default"/>
        <w:ind w:firstLine="708"/>
        <w:jc w:val="both"/>
        <w:rPr>
          <w:color w:val="auto"/>
        </w:rPr>
      </w:pPr>
      <w:r w:rsidRPr="009804CC">
        <w:rPr>
          <w:color w:val="auto"/>
        </w:rPr>
        <w:t>При этом отчет о проведенной операции (операциях) по счету депо номинального держателя предоставляется с указанием количества ценных бумаг, учитываемых на этом счете по состоянию на конец рабочего дня проведения соответствующей операции (операций).</w:t>
      </w:r>
    </w:p>
    <w:p w:rsidR="009804CC" w:rsidRPr="009804CC" w:rsidRDefault="009804CC" w:rsidP="009804CC">
      <w:pPr>
        <w:pStyle w:val="Default"/>
        <w:ind w:firstLine="708"/>
        <w:jc w:val="both"/>
        <w:rPr>
          <w:color w:val="auto"/>
        </w:rPr>
      </w:pPr>
      <w:r w:rsidRPr="009804CC">
        <w:rPr>
          <w:color w:val="auto"/>
        </w:rPr>
        <w:t>В случаях, предусмотренных абзацами вторым и третьим пункта 3.25 Приказа ФСФР № 12-78/пз-н, отчет об операции по зачислению ценных бумаг на счет депо должен содержать указание на то, что ценные бумаги зачислены на счет депо в связи с их возвратом на лицевой счет или счет депо, с которого были списаны такие ценные бумаги или ценные бумаги, которые были в них конвертированы. Операция формирования списка Депонентов – владельцев ценных бумаг и иных лиц, которые в соответствии с федеральным законами осуществляют права по ценным бумагам, предоставляется держателю реестра в течение 5 (пяти) рабочих дней после дня направления соответствующего требования  реестродержателем.</w:t>
      </w:r>
    </w:p>
    <w:p w:rsidR="009804CC" w:rsidRPr="009804CC" w:rsidRDefault="009804CC" w:rsidP="009804CC">
      <w:pPr>
        <w:pStyle w:val="Default"/>
        <w:ind w:firstLine="708"/>
        <w:jc w:val="both"/>
        <w:rPr>
          <w:color w:val="auto"/>
        </w:rPr>
      </w:pPr>
      <w:r w:rsidRPr="009804CC">
        <w:rPr>
          <w:color w:val="auto"/>
        </w:rPr>
        <w:t>Операции: конвертация выпуска ценных бумаг, погашение (аннулирование) ценных бумаг, дробление или консолидация ценных бумаг, начисление дивидендов ценными бумагами - осуществляются в сроки, определенные соответствующим решением эмитента и при условии получения соответствующего уведомления.</w:t>
      </w:r>
    </w:p>
    <w:p w:rsidR="009804CC" w:rsidRPr="009804CC" w:rsidRDefault="009804CC" w:rsidP="009804CC">
      <w:pPr>
        <w:pStyle w:val="Default"/>
        <w:ind w:firstLine="708"/>
        <w:jc w:val="both"/>
        <w:rPr>
          <w:color w:val="auto"/>
        </w:rPr>
      </w:pPr>
      <w:r w:rsidRPr="009804CC">
        <w:rPr>
          <w:color w:val="auto"/>
        </w:rPr>
        <w:t xml:space="preserve"> Операции объединения дополнительных выпусков и аннулирование индивидуальных номеров (кодов) дополнительных выпусков эмиссионных ценных бумаг выполняются в течение 3-х (Трех) дней после получения уведомления от регистратора или вышестоящего депозитария.</w:t>
      </w:r>
    </w:p>
    <w:p w:rsidR="009804CC" w:rsidRPr="009804CC" w:rsidRDefault="009804CC" w:rsidP="009804CC">
      <w:pPr>
        <w:pStyle w:val="Default"/>
        <w:ind w:firstLine="708"/>
        <w:jc w:val="both"/>
        <w:rPr>
          <w:color w:val="auto"/>
        </w:rPr>
      </w:pPr>
      <w:r w:rsidRPr="009804CC">
        <w:rPr>
          <w:color w:val="auto"/>
        </w:rPr>
        <w:t>Депозитарий рассматривает и отвечает на письменные жалобы и запросы в соответствии с процедурой рассмотрения жалоб и запросов Депонентов прописанной во Внутреннем регламенте Депозитария. Срок рассмотрения жалобы или запроса составляет 15 (Пятнадцать) дней с даты регистрации соответствующего документа в Журнале регистрации жалоб и запросов Депонентов.</w:t>
      </w:r>
    </w:p>
    <w:p w:rsidR="009804CC" w:rsidRPr="009804CC" w:rsidRDefault="009804CC" w:rsidP="009804CC">
      <w:pPr>
        <w:pStyle w:val="Default"/>
        <w:ind w:firstLine="708"/>
        <w:jc w:val="both"/>
        <w:rPr>
          <w:color w:val="auto"/>
        </w:rPr>
      </w:pPr>
      <w:r w:rsidRPr="009804CC">
        <w:rPr>
          <w:color w:val="auto"/>
        </w:rPr>
        <w:t>Срок рассмотрения жалобы или запроса может быть продлен в случае, когда для объективного их рассмотрения необходимо затребовать дополнительные документы, а также по наиболее сложным вопросам, требующим дополнительного изучения и проверки, но не более чем на 15 (Пятнадцать) дней.</w:t>
      </w:r>
    </w:p>
    <w:p w:rsidR="009804CC" w:rsidRPr="009804CC" w:rsidRDefault="009804CC" w:rsidP="009804CC">
      <w:pPr>
        <w:pStyle w:val="Default"/>
        <w:ind w:firstLine="708"/>
        <w:jc w:val="both"/>
        <w:rPr>
          <w:color w:val="auto"/>
        </w:rPr>
      </w:pPr>
      <w:r w:rsidRPr="009804CC">
        <w:rPr>
          <w:color w:val="auto"/>
        </w:rPr>
        <w:t>Поручения на совершение инвентарных операций по итогам сделок, совершенных Депонентом в рамках торговой сессии, могут быть поданы Депонентом или уполномоченным им лицом до 12 часов по московскому времени дня, следующего за днем проведения торговой сессии. В этом случае Депозитарий проводит операции по счетам депо Депонента днем совершения сделок Депонентом в рамках торговой сессии организатором торговли на рынке ценных бумаг.</w:t>
      </w:r>
    </w:p>
    <w:p w:rsidR="00624D76" w:rsidRPr="00BD1907" w:rsidRDefault="00624D76" w:rsidP="006226F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BD1907">
        <w:rPr>
          <w:rFonts w:ascii="Times New Roman" w:hAnsi="Times New Roman" w:cs="Times New Roman"/>
          <w:color w:val="000000"/>
          <w:sz w:val="24"/>
          <w:szCs w:val="24"/>
        </w:rPr>
        <w:t xml:space="preserve">В тех случаях, когда для исполнения определенного поручения депо Депозитарию или Депоненту требуется произвести дополнительные действия (открытие счета номинального держателя, заключение договора о междепозитарных отношениях, получение дополнительной информации и/или документов и т.д.), Депозитарий вправе увеличить сроки исполнения операции, уведомив об этом Депонента при приеме поручения депо. </w:t>
      </w:r>
    </w:p>
    <w:p w:rsidR="00624D76" w:rsidRPr="00BD1907" w:rsidRDefault="00624D76" w:rsidP="00A311C4">
      <w:pPr>
        <w:pStyle w:val="1"/>
        <w:spacing w:line="240" w:lineRule="auto"/>
        <w:ind w:firstLine="708"/>
        <w:jc w:val="both"/>
        <w:rPr>
          <w:rFonts w:ascii="Times New Roman" w:hAnsi="Times New Roman" w:cs="Times New Roman"/>
          <w:color w:val="auto"/>
          <w:sz w:val="24"/>
          <w:szCs w:val="24"/>
        </w:rPr>
      </w:pPr>
      <w:bookmarkStart w:id="98" w:name="_Toc528852082"/>
      <w:r w:rsidRPr="00BD1907">
        <w:rPr>
          <w:rFonts w:ascii="Times New Roman" w:hAnsi="Times New Roman" w:cs="Times New Roman"/>
          <w:color w:val="auto"/>
          <w:sz w:val="24"/>
          <w:szCs w:val="24"/>
        </w:rPr>
        <w:lastRenderedPageBreak/>
        <w:t>8</w:t>
      </w:r>
      <w:r w:rsidR="00A90028">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ПОРЯДОК УСТРАНЕНИЯ РАСХОЖДЕНИЯ КОЛИЧЕСТВА ЦЕННЫХ БУМАГ, УЧТЕННЫХ В ДЕПОЗИТАРИИ.</w:t>
      </w:r>
      <w:bookmarkEnd w:id="98"/>
      <w:r w:rsidRPr="00BD1907">
        <w:rPr>
          <w:rFonts w:ascii="Times New Roman" w:hAnsi="Times New Roman" w:cs="Times New Roman"/>
          <w:color w:val="auto"/>
          <w:sz w:val="24"/>
          <w:szCs w:val="24"/>
        </w:rPr>
        <w:t xml:space="preserve"> </w:t>
      </w:r>
    </w:p>
    <w:p w:rsidR="00624D76" w:rsidRPr="00BD1907" w:rsidRDefault="00624D76" w:rsidP="00624D76">
      <w:pPr>
        <w:autoSpaceDE w:val="0"/>
        <w:autoSpaceDN w:val="0"/>
        <w:adjustRightInd w:val="0"/>
        <w:spacing w:after="0" w:line="240" w:lineRule="auto"/>
        <w:rPr>
          <w:rFonts w:ascii="Times New Roman" w:hAnsi="Times New Roman" w:cs="Times New Roman"/>
          <w:color w:val="000000"/>
          <w:sz w:val="24"/>
          <w:szCs w:val="24"/>
        </w:rPr>
      </w:pPr>
    </w:p>
    <w:p w:rsidR="00624D76" w:rsidRPr="00BD1907" w:rsidRDefault="00624D76" w:rsidP="006226F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BD1907">
        <w:rPr>
          <w:rFonts w:ascii="Times New Roman" w:hAnsi="Times New Roman" w:cs="Times New Roman"/>
          <w:color w:val="000000"/>
          <w:sz w:val="24"/>
          <w:szCs w:val="24"/>
        </w:rPr>
        <w:t xml:space="preserve">Депозитарий каждый рабочий день, после окончания операционного дня, проводит сверку количества ценных бумаг, учтенных на счетах депо Депонентов и счете неустановленных лиц, с количеством таких же ценных бумаг, учтенных на лицевых счетах (счетах, субсчетах депо) номинального держателя, открытых Депозитарию. </w:t>
      </w:r>
    </w:p>
    <w:p w:rsidR="00624D76" w:rsidRPr="00BD1907" w:rsidRDefault="00624D76" w:rsidP="006226F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BD1907">
        <w:rPr>
          <w:rFonts w:ascii="Times New Roman" w:hAnsi="Times New Roman" w:cs="Times New Roman"/>
          <w:color w:val="000000"/>
          <w:sz w:val="24"/>
          <w:szCs w:val="24"/>
        </w:rPr>
        <w:t xml:space="preserve">Требования к порядку совершения операций в течение операционного дня установлены в разделе 5 Условий. </w:t>
      </w:r>
    </w:p>
    <w:p w:rsidR="00624D76" w:rsidRPr="00BD1907" w:rsidRDefault="00624D76" w:rsidP="006226FB">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color w:val="000000"/>
          <w:sz w:val="24"/>
          <w:szCs w:val="24"/>
        </w:rPr>
        <w:t xml:space="preserve">Депозитарий проводит сверку, исходя из информации о количестве ценных бумаг, учтенных им на счетах депо и счете неустановленных лиц, и информации, содержащейся в следующих документах: </w:t>
      </w:r>
    </w:p>
    <w:p w:rsidR="00624D76" w:rsidRPr="00BD1907" w:rsidRDefault="006226FB" w:rsidP="006226FB">
      <w:pPr>
        <w:autoSpaceDE w:val="0"/>
        <w:autoSpaceDN w:val="0"/>
        <w:adjustRightInd w:val="0"/>
        <w:spacing w:after="38" w:line="240" w:lineRule="auto"/>
        <w:ind w:left="709"/>
        <w:jc w:val="both"/>
        <w:rPr>
          <w:rFonts w:ascii="Times New Roman" w:hAnsi="Times New Roman" w:cs="Times New Roman"/>
          <w:sz w:val="24"/>
          <w:szCs w:val="24"/>
        </w:rPr>
      </w:pPr>
      <w:r w:rsidRPr="00BD1907">
        <w:rPr>
          <w:sz w:val="24"/>
          <w:szCs w:val="24"/>
        </w:rPr>
        <w:sym w:font="Symbol" w:char="F0B7"/>
      </w:r>
      <w:r w:rsidR="00624D76" w:rsidRPr="00BD1907">
        <w:rPr>
          <w:rFonts w:ascii="Times New Roman" w:hAnsi="Times New Roman" w:cs="Times New Roman"/>
          <w:sz w:val="24"/>
          <w:szCs w:val="24"/>
        </w:rPr>
        <w:t xml:space="preserve"> в случае проведения сверки между Депозитарием и регистратором - в последней предоставленной ему Справке об операциях по его лицевому счету, а в случае если последним документом, содержащим информацию об изменении количества ценных бумаг по его лицевому счету, является выписка - в последней предоставленной ему выписке; </w:t>
      </w:r>
    </w:p>
    <w:p w:rsidR="00624D76" w:rsidRPr="00BD1907" w:rsidRDefault="006226FB" w:rsidP="006226FB">
      <w:pPr>
        <w:autoSpaceDE w:val="0"/>
        <w:autoSpaceDN w:val="0"/>
        <w:adjustRightInd w:val="0"/>
        <w:spacing w:after="0" w:line="240" w:lineRule="auto"/>
        <w:ind w:left="709"/>
        <w:jc w:val="both"/>
        <w:rPr>
          <w:rFonts w:ascii="Times New Roman" w:hAnsi="Times New Roman" w:cs="Times New Roman"/>
          <w:sz w:val="24"/>
          <w:szCs w:val="24"/>
        </w:rPr>
      </w:pPr>
      <w:r w:rsidRPr="00BD1907">
        <w:rPr>
          <w:sz w:val="24"/>
          <w:szCs w:val="24"/>
        </w:rPr>
        <w:sym w:font="Symbol" w:char="F0B7"/>
      </w:r>
      <w:r w:rsidR="00624D76" w:rsidRPr="00BD1907">
        <w:rPr>
          <w:rFonts w:ascii="Times New Roman" w:hAnsi="Times New Roman" w:cs="Times New Roman"/>
          <w:sz w:val="24"/>
          <w:szCs w:val="24"/>
        </w:rPr>
        <w:t xml:space="preserve"> в случае проведения сверки между Депозитарием и другим депозитарием - в последней предоставленной ему выписке по его счету (субсчету) депо номинального держателя, а в случае если последним документом по указанному счету (субсчету) депо является отчет о проведенной операции (операциях), содержащий информацию о количестве ценных бумаг на таком счете (субсчете) депо, - последний предоставленный ему отчет о проведенной операции (операциях), содержащий информацию о количестве ценных бумаг на счете (субсчете) депо номинального держателя. </w:t>
      </w:r>
    </w:p>
    <w:p w:rsidR="00624D76" w:rsidRPr="00BD1907" w:rsidRDefault="00624D76" w:rsidP="00624D76">
      <w:pPr>
        <w:autoSpaceDE w:val="0"/>
        <w:autoSpaceDN w:val="0"/>
        <w:adjustRightInd w:val="0"/>
        <w:spacing w:after="0" w:line="240" w:lineRule="auto"/>
        <w:rPr>
          <w:rFonts w:ascii="Times New Roman" w:hAnsi="Times New Roman" w:cs="Times New Roman"/>
          <w:sz w:val="24"/>
          <w:szCs w:val="24"/>
        </w:rPr>
      </w:pPr>
    </w:p>
    <w:p w:rsidR="00624D76" w:rsidRPr="00BD1907" w:rsidRDefault="00624D76" w:rsidP="006226FB">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В случае нарушения требований пункта 8 статьи 8.5. Федерального закона</w:t>
      </w:r>
      <w:r w:rsidR="00451D17">
        <w:rPr>
          <w:rFonts w:ascii="Times New Roman" w:hAnsi="Times New Roman" w:cs="Times New Roman"/>
          <w:sz w:val="24"/>
          <w:szCs w:val="24"/>
        </w:rPr>
        <w:t xml:space="preserve"> № 39-ФЗ</w:t>
      </w:r>
      <w:r w:rsidRPr="00BD1907">
        <w:rPr>
          <w:rFonts w:ascii="Times New Roman" w:hAnsi="Times New Roman" w:cs="Times New Roman"/>
          <w:sz w:val="24"/>
          <w:szCs w:val="24"/>
        </w:rPr>
        <w:t>, Депозитарий не позднее рабочего дня, следующего за днем, когда указанное нарушение было выявлено или должно было быть выявлено, обязан уведомить об этом Банк России и устранить указанное нарушение в порядке, предусмотренном настоящими Условиями в соответствии с требованиями Федерального закона</w:t>
      </w:r>
      <w:r w:rsidR="00451D17">
        <w:rPr>
          <w:rFonts w:ascii="Times New Roman" w:hAnsi="Times New Roman" w:cs="Times New Roman"/>
          <w:sz w:val="24"/>
          <w:szCs w:val="24"/>
        </w:rPr>
        <w:t xml:space="preserve"> № 39-ФЗ</w:t>
      </w:r>
      <w:r w:rsidRPr="00BD1907">
        <w:rPr>
          <w:rFonts w:ascii="Times New Roman" w:hAnsi="Times New Roman" w:cs="Times New Roman"/>
          <w:sz w:val="24"/>
          <w:szCs w:val="24"/>
        </w:rPr>
        <w:t xml:space="preserve">. </w:t>
      </w:r>
    </w:p>
    <w:p w:rsidR="00624D76" w:rsidRPr="00BD1907" w:rsidRDefault="00624D76" w:rsidP="006226FB">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В случае выявления расхождения, Депозитарий предпринимает следующие действия для его устранения. </w:t>
      </w:r>
    </w:p>
    <w:p w:rsidR="00624D76" w:rsidRPr="00BD1907" w:rsidRDefault="00624D76" w:rsidP="006226FB">
      <w:pPr>
        <w:autoSpaceDE w:val="0"/>
        <w:autoSpaceDN w:val="0"/>
        <w:adjustRightInd w:val="0"/>
        <w:spacing w:after="0" w:line="240" w:lineRule="auto"/>
        <w:ind w:firstLine="708"/>
        <w:rPr>
          <w:rFonts w:ascii="Times New Roman" w:hAnsi="Times New Roman" w:cs="Times New Roman"/>
          <w:sz w:val="24"/>
          <w:szCs w:val="24"/>
        </w:rPr>
      </w:pPr>
      <w:r w:rsidRPr="00BD1907">
        <w:rPr>
          <w:rFonts w:ascii="Times New Roman" w:hAnsi="Times New Roman" w:cs="Times New Roman"/>
          <w:sz w:val="24"/>
          <w:szCs w:val="24"/>
        </w:rPr>
        <w:t xml:space="preserve">В случае если количество ценных бумаг, учтенных Депозитарием на счетах депо Депонентов и счете неустановленных лиц, стало больше общего количества таких же ценных бумаг, учтенных на счетах Депозитария, Депозитарий: </w:t>
      </w:r>
    </w:p>
    <w:p w:rsidR="00624D76" w:rsidRPr="00BD1907" w:rsidRDefault="00624D76" w:rsidP="006226FB">
      <w:pPr>
        <w:autoSpaceDE w:val="0"/>
        <w:autoSpaceDN w:val="0"/>
        <w:adjustRightInd w:val="0"/>
        <w:spacing w:after="23" w:line="240" w:lineRule="auto"/>
        <w:ind w:left="709"/>
        <w:jc w:val="both"/>
        <w:rPr>
          <w:rFonts w:ascii="Times New Roman" w:hAnsi="Times New Roman" w:cs="Times New Roman"/>
          <w:sz w:val="24"/>
          <w:szCs w:val="24"/>
        </w:rPr>
      </w:pPr>
      <w:r w:rsidRPr="00BD1907">
        <w:rPr>
          <w:rFonts w:ascii="Times New Roman" w:hAnsi="Times New Roman" w:cs="Times New Roman"/>
          <w:sz w:val="24"/>
          <w:szCs w:val="24"/>
        </w:rPr>
        <w:t>1) не позднее окончания текущего операционного дня вводит запрет на внесение записей по открытым у него счетам депо и счету неустановленных лиц в отношении ценных бумаг, по которым допущено превышение до момента списания ценных бумаг в порядке, предусмотренном пунктом 6.2.16</w:t>
      </w:r>
      <w:r w:rsidR="00451D17">
        <w:rPr>
          <w:rFonts w:ascii="Times New Roman" w:hAnsi="Times New Roman" w:cs="Times New Roman"/>
          <w:sz w:val="24"/>
          <w:szCs w:val="24"/>
        </w:rPr>
        <w:t>.</w:t>
      </w:r>
      <w:r w:rsidRPr="00BD1907">
        <w:rPr>
          <w:rFonts w:ascii="Times New Roman" w:hAnsi="Times New Roman" w:cs="Times New Roman"/>
          <w:sz w:val="24"/>
          <w:szCs w:val="24"/>
        </w:rPr>
        <w:t xml:space="preserve"> Условий; </w:t>
      </w:r>
    </w:p>
    <w:p w:rsidR="00624D76" w:rsidRPr="00BD1907" w:rsidRDefault="00624D76" w:rsidP="006226FB">
      <w:pPr>
        <w:autoSpaceDE w:val="0"/>
        <w:autoSpaceDN w:val="0"/>
        <w:adjustRightInd w:val="0"/>
        <w:spacing w:after="23" w:line="240" w:lineRule="auto"/>
        <w:ind w:left="709"/>
        <w:jc w:val="both"/>
        <w:rPr>
          <w:rFonts w:ascii="Times New Roman" w:hAnsi="Times New Roman" w:cs="Times New Roman"/>
          <w:sz w:val="24"/>
          <w:szCs w:val="24"/>
        </w:rPr>
      </w:pPr>
      <w:r w:rsidRPr="00BD1907">
        <w:rPr>
          <w:rFonts w:ascii="Times New Roman" w:hAnsi="Times New Roman" w:cs="Times New Roman"/>
          <w:sz w:val="24"/>
          <w:szCs w:val="24"/>
        </w:rPr>
        <w:t>2) в срок, не превышающий одного рабочего дня со дня, когда указанное превышение было выявлено или должно было быть выявлено, осуществляет списание, со счетов депо Депонентов, и счета неустановленных лиц ценных бумаг в количестве, равном превышению общего количества таких ценных бумаг на счетах Депозитария в порядке, предусмотренном пунктом 6.2.13</w:t>
      </w:r>
      <w:r w:rsidR="00451D17">
        <w:rPr>
          <w:rFonts w:ascii="Times New Roman" w:hAnsi="Times New Roman" w:cs="Times New Roman"/>
          <w:sz w:val="24"/>
          <w:szCs w:val="24"/>
        </w:rPr>
        <w:t>.</w:t>
      </w:r>
      <w:r w:rsidRPr="00BD1907">
        <w:rPr>
          <w:rFonts w:ascii="Times New Roman" w:hAnsi="Times New Roman" w:cs="Times New Roman"/>
          <w:sz w:val="24"/>
          <w:szCs w:val="24"/>
        </w:rPr>
        <w:t xml:space="preserve"> Условий. Ценные бумаги списываются следующим образом: сначала списываются ценные бумаг со счета неустановленных лиц, а в случае если количество недостающих ценных бумаг больше количества ценных бумаг, учитываемых на счете неустановленных лиц, то далее ценные бумаги списываются со счетов депо Депонентов, у которых были последние операции по зачислению/списанию данных ценных бумаг; </w:t>
      </w:r>
    </w:p>
    <w:p w:rsidR="00624D76" w:rsidRPr="00BD1907" w:rsidRDefault="00624D76" w:rsidP="006226FB">
      <w:pPr>
        <w:autoSpaceDE w:val="0"/>
        <w:autoSpaceDN w:val="0"/>
        <w:adjustRightInd w:val="0"/>
        <w:spacing w:after="23" w:line="240" w:lineRule="auto"/>
        <w:ind w:left="709"/>
        <w:jc w:val="both"/>
        <w:rPr>
          <w:rFonts w:ascii="Times New Roman" w:hAnsi="Times New Roman" w:cs="Times New Roman"/>
          <w:sz w:val="24"/>
          <w:szCs w:val="24"/>
        </w:rPr>
      </w:pPr>
      <w:r w:rsidRPr="00BD1907">
        <w:rPr>
          <w:rFonts w:ascii="Times New Roman" w:hAnsi="Times New Roman" w:cs="Times New Roman"/>
          <w:sz w:val="24"/>
          <w:szCs w:val="24"/>
        </w:rPr>
        <w:t>3) не позднее окончания операционного</w:t>
      </w:r>
      <w:r w:rsidR="00451D17">
        <w:rPr>
          <w:rFonts w:ascii="Times New Roman" w:hAnsi="Times New Roman" w:cs="Times New Roman"/>
          <w:sz w:val="24"/>
          <w:szCs w:val="24"/>
        </w:rPr>
        <w:t xml:space="preserve"> дня</w:t>
      </w:r>
      <w:r w:rsidRPr="00BD1907">
        <w:rPr>
          <w:rFonts w:ascii="Times New Roman" w:hAnsi="Times New Roman" w:cs="Times New Roman"/>
          <w:sz w:val="24"/>
          <w:szCs w:val="24"/>
        </w:rPr>
        <w:t xml:space="preserve">, когда было осуществлено списание, предусмотренное пунктом 2 настоящего раздела отменяет запрет на внесение записей по открытым у него счетам депо и счету неустановленных лиц в отношении ценных </w:t>
      </w:r>
      <w:r w:rsidRPr="00BD1907">
        <w:rPr>
          <w:rFonts w:ascii="Times New Roman" w:hAnsi="Times New Roman" w:cs="Times New Roman"/>
          <w:sz w:val="24"/>
          <w:szCs w:val="24"/>
        </w:rPr>
        <w:lastRenderedPageBreak/>
        <w:t>бумаг, по которым допущено превышение в порядке, предусмотренном пунктом 6.2.16</w:t>
      </w:r>
      <w:r w:rsidR="00451D17">
        <w:rPr>
          <w:rFonts w:ascii="Times New Roman" w:hAnsi="Times New Roman" w:cs="Times New Roman"/>
          <w:sz w:val="24"/>
          <w:szCs w:val="24"/>
        </w:rPr>
        <w:t>.</w:t>
      </w:r>
      <w:r w:rsidRPr="00BD1907">
        <w:rPr>
          <w:rFonts w:ascii="Times New Roman" w:hAnsi="Times New Roman" w:cs="Times New Roman"/>
          <w:sz w:val="24"/>
          <w:szCs w:val="24"/>
        </w:rPr>
        <w:t xml:space="preserve"> Условий; </w:t>
      </w:r>
    </w:p>
    <w:p w:rsidR="006226FB" w:rsidRPr="00BD1907" w:rsidRDefault="00624D76" w:rsidP="006226FB">
      <w:pPr>
        <w:autoSpaceDE w:val="0"/>
        <w:autoSpaceDN w:val="0"/>
        <w:adjustRightInd w:val="0"/>
        <w:spacing w:after="0" w:line="240" w:lineRule="auto"/>
        <w:ind w:left="709"/>
        <w:jc w:val="both"/>
        <w:rPr>
          <w:rFonts w:ascii="Times New Roman" w:hAnsi="Times New Roman" w:cs="Times New Roman"/>
          <w:sz w:val="24"/>
          <w:szCs w:val="24"/>
        </w:rPr>
      </w:pPr>
      <w:r w:rsidRPr="00BD1907">
        <w:rPr>
          <w:rFonts w:ascii="Times New Roman" w:hAnsi="Times New Roman" w:cs="Times New Roman"/>
          <w:sz w:val="24"/>
          <w:szCs w:val="24"/>
        </w:rPr>
        <w:t xml:space="preserve">4) по своему выбору зачисляет такие же ценные бумаги на счета депо Депонентов и счет неустановленных лиц, с которых было осуществлено списание ценных бумаг в количестве ценных бумаг, списанных по соответствующим счетам, или возмещает причиненные Депонентам убытки в порядке и на условиях, которые предусмотрены депозитарным договором. Зачисление ценных бумаг производится в срок, не превышающий 10 (десяти) рабочих дней с момента списания ценных бумаг, предусмотренного пунктом 2 настоящего раздела, если иной срок не предусмотрен нормативными актами в сфере финансовых рынков. В случае несоблюдения сроков зачисления ценных бумаг, Депозитарий обязан возместить Депонентам соответствующие убытки. </w:t>
      </w:r>
    </w:p>
    <w:p w:rsidR="005E0AD1" w:rsidRPr="00BD1907" w:rsidRDefault="005E0AD1" w:rsidP="006226FB">
      <w:pPr>
        <w:autoSpaceDE w:val="0"/>
        <w:autoSpaceDN w:val="0"/>
        <w:adjustRightInd w:val="0"/>
        <w:spacing w:after="0" w:line="240" w:lineRule="auto"/>
        <w:ind w:left="709"/>
        <w:jc w:val="both"/>
        <w:rPr>
          <w:rFonts w:ascii="Times New Roman" w:hAnsi="Times New Roman" w:cs="Times New Roman"/>
          <w:sz w:val="24"/>
          <w:szCs w:val="24"/>
        </w:rPr>
      </w:pPr>
    </w:p>
    <w:p w:rsidR="00624D76" w:rsidRPr="00BD1907" w:rsidRDefault="00624D76" w:rsidP="005E0AD1">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В случае если несоответствие количества ценных бумаг было вызвано действиями держателя реестра или другого депозитария, Депозитарий после устранения выявленного расхождения имеет право обратного требования (регресса) к соответствующему лицу в размере возмещенных Депозитарием убытков, включая расходы, понесенные Депозитарием при исполнении обязанности предусмотренной пунктом 4 настоящего раздела. Депозитарий освобождается от исполнения обязанностей, предусмотренных пунктом 4 настоящего раздела, если списание ценных бумаг было вызвано действиями другого депозитария, депонентом которого он стал в соответствии с письменным указанием своего Депонента. </w:t>
      </w:r>
    </w:p>
    <w:p w:rsidR="00624D76" w:rsidRPr="00BD1907" w:rsidRDefault="00624D76" w:rsidP="005E0AD1">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В случае если количество ценных бумаг, учтенных Депозитарием на счетах депо Депонентов и счете неустановленных лиц, стало меньше общего количества таких же ценных бумаг, учтенных на счетах Депозитария, Депозитарий в срок, не превышающий одного рабочего дня со дня, когда указанное несоответствие было выявлено или должно было быть выявлено осуществляет зачисление недостающего количества ценных бумаг на счет неустановленного лица, если иное не предусмотрено законодательством РФ, в том числе нормативными актами Банка России. </w:t>
      </w:r>
    </w:p>
    <w:p w:rsidR="00624D76" w:rsidRPr="00BD1907" w:rsidRDefault="00624D76" w:rsidP="00A311C4">
      <w:pPr>
        <w:pStyle w:val="1"/>
        <w:spacing w:line="240" w:lineRule="auto"/>
        <w:ind w:firstLine="708"/>
        <w:jc w:val="both"/>
        <w:rPr>
          <w:rFonts w:ascii="Times New Roman" w:hAnsi="Times New Roman" w:cs="Times New Roman"/>
          <w:color w:val="auto"/>
          <w:sz w:val="24"/>
          <w:szCs w:val="24"/>
        </w:rPr>
      </w:pPr>
      <w:bookmarkStart w:id="99" w:name="_Toc528852083"/>
      <w:r w:rsidRPr="00BD1907">
        <w:rPr>
          <w:rFonts w:ascii="Times New Roman" w:hAnsi="Times New Roman" w:cs="Times New Roman"/>
          <w:color w:val="auto"/>
          <w:sz w:val="24"/>
          <w:szCs w:val="24"/>
        </w:rPr>
        <w:t>9</w:t>
      </w:r>
      <w:r w:rsidR="00A90028">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СОДЕЙСТВИЕ ВЛАДЕЛЬЦАМ В РЕАЛИЗАЦИИ ПРАВ ПО ЦЕННЫМ БУМАГАМ.</w:t>
      </w:r>
      <w:bookmarkEnd w:id="99"/>
      <w:r w:rsidRPr="00BD1907">
        <w:rPr>
          <w:rFonts w:ascii="Times New Roman" w:hAnsi="Times New Roman" w:cs="Times New Roman"/>
          <w:color w:val="auto"/>
          <w:sz w:val="24"/>
          <w:szCs w:val="24"/>
        </w:rPr>
        <w:t xml:space="preserve"> </w:t>
      </w:r>
    </w:p>
    <w:p w:rsidR="00624D76" w:rsidRPr="00BD1907" w:rsidRDefault="00624D76" w:rsidP="00624D76">
      <w:pPr>
        <w:autoSpaceDE w:val="0"/>
        <w:autoSpaceDN w:val="0"/>
        <w:adjustRightInd w:val="0"/>
        <w:spacing w:after="0" w:line="240" w:lineRule="auto"/>
        <w:rPr>
          <w:rFonts w:ascii="Times New Roman" w:hAnsi="Times New Roman" w:cs="Times New Roman"/>
          <w:sz w:val="24"/>
          <w:szCs w:val="24"/>
        </w:rPr>
      </w:pPr>
    </w:p>
    <w:p w:rsidR="00624D76" w:rsidRPr="00BD1907" w:rsidRDefault="00624D76" w:rsidP="005E0AD1">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На основании депозитарного договора Депозитарий оказывает следующие услуги, содействующие реализации владельцами ценных бумаг прав по принадлежащим им ценным бумагам: </w:t>
      </w:r>
    </w:p>
    <w:p w:rsidR="00624D76" w:rsidRPr="00BD1907" w:rsidRDefault="005E0AD1" w:rsidP="005E0AD1">
      <w:pPr>
        <w:autoSpaceDE w:val="0"/>
        <w:autoSpaceDN w:val="0"/>
        <w:adjustRightInd w:val="0"/>
        <w:spacing w:after="38" w:line="240" w:lineRule="auto"/>
        <w:ind w:left="567"/>
        <w:jc w:val="both"/>
        <w:rPr>
          <w:rFonts w:ascii="Times New Roman" w:hAnsi="Times New Roman" w:cs="Times New Roman"/>
          <w:sz w:val="24"/>
          <w:szCs w:val="24"/>
        </w:rPr>
      </w:pPr>
      <w:r w:rsidRPr="00BD1907">
        <w:rPr>
          <w:sz w:val="24"/>
          <w:szCs w:val="24"/>
        </w:rPr>
        <w:sym w:font="Symbol" w:char="F0B7"/>
      </w:r>
      <w:r w:rsidR="00624D76" w:rsidRPr="00BD1907">
        <w:rPr>
          <w:rFonts w:ascii="Times New Roman" w:hAnsi="Times New Roman" w:cs="Times New Roman"/>
          <w:sz w:val="24"/>
          <w:szCs w:val="24"/>
        </w:rPr>
        <w:t xml:space="preserve"> получение на специальный депозитарный счет и перечисление Депоненту доходов по ценным бумагам и иных причитающихся владельцам ценных бумаг выплат; </w:t>
      </w:r>
    </w:p>
    <w:p w:rsidR="00624D76" w:rsidRPr="00BD1907" w:rsidRDefault="005E0AD1" w:rsidP="005E0AD1">
      <w:pPr>
        <w:autoSpaceDE w:val="0"/>
        <w:autoSpaceDN w:val="0"/>
        <w:adjustRightInd w:val="0"/>
        <w:spacing w:after="38" w:line="240" w:lineRule="auto"/>
        <w:ind w:left="567"/>
        <w:jc w:val="both"/>
        <w:rPr>
          <w:rFonts w:ascii="Times New Roman" w:hAnsi="Times New Roman" w:cs="Times New Roman"/>
          <w:sz w:val="24"/>
          <w:szCs w:val="24"/>
        </w:rPr>
      </w:pPr>
      <w:r w:rsidRPr="00BD1907">
        <w:rPr>
          <w:sz w:val="24"/>
          <w:szCs w:val="24"/>
        </w:rPr>
        <w:sym w:font="Symbol" w:char="F0B7"/>
      </w:r>
      <w:r w:rsidR="00624D76" w:rsidRPr="00BD1907">
        <w:rPr>
          <w:rFonts w:ascii="Times New Roman" w:hAnsi="Times New Roman" w:cs="Times New Roman"/>
          <w:sz w:val="24"/>
          <w:szCs w:val="24"/>
        </w:rPr>
        <w:t xml:space="preserve"> получение от эмитента или регистратора информации и документов, касающихся ценных бумаг Депонента, и передача их Депонентам; </w:t>
      </w:r>
    </w:p>
    <w:p w:rsidR="00624D76" w:rsidRPr="00BD1907" w:rsidRDefault="005E0AD1" w:rsidP="005E0AD1">
      <w:pPr>
        <w:autoSpaceDE w:val="0"/>
        <w:autoSpaceDN w:val="0"/>
        <w:adjustRightInd w:val="0"/>
        <w:spacing w:after="0" w:line="240" w:lineRule="auto"/>
        <w:ind w:left="567"/>
        <w:jc w:val="both"/>
        <w:rPr>
          <w:rFonts w:ascii="Times New Roman" w:hAnsi="Times New Roman" w:cs="Times New Roman"/>
          <w:sz w:val="24"/>
          <w:szCs w:val="24"/>
        </w:rPr>
      </w:pPr>
      <w:r w:rsidRPr="00BD1907">
        <w:rPr>
          <w:sz w:val="24"/>
          <w:szCs w:val="24"/>
        </w:rPr>
        <w:sym w:font="Symbol" w:char="F0B7"/>
      </w:r>
      <w:r w:rsidR="00624D76" w:rsidRPr="00BD1907">
        <w:rPr>
          <w:rFonts w:ascii="Times New Roman" w:hAnsi="Times New Roman" w:cs="Times New Roman"/>
          <w:sz w:val="24"/>
          <w:szCs w:val="24"/>
        </w:rPr>
        <w:t xml:space="preserve"> передача эмитенту или регистратору информации и документов от Депонентов. </w:t>
      </w:r>
    </w:p>
    <w:p w:rsidR="00624D76" w:rsidRPr="00BD1907" w:rsidRDefault="00624D76" w:rsidP="00A311C4">
      <w:pPr>
        <w:pStyle w:val="1"/>
        <w:spacing w:line="240" w:lineRule="auto"/>
        <w:ind w:firstLine="567"/>
        <w:jc w:val="both"/>
        <w:rPr>
          <w:rFonts w:ascii="Times New Roman" w:hAnsi="Times New Roman" w:cs="Times New Roman"/>
          <w:color w:val="auto"/>
          <w:sz w:val="24"/>
          <w:szCs w:val="24"/>
        </w:rPr>
      </w:pPr>
      <w:bookmarkStart w:id="100" w:name="_Toc528852084"/>
      <w:r w:rsidRPr="00BD1907">
        <w:rPr>
          <w:rFonts w:ascii="Times New Roman" w:hAnsi="Times New Roman" w:cs="Times New Roman"/>
          <w:color w:val="auto"/>
          <w:sz w:val="24"/>
          <w:szCs w:val="24"/>
        </w:rPr>
        <w:t>9.1</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Порядок и сроки передачи Депонентам доходов по ценным бумагам и иных причитающихся владельцам ценных бумаг выплат.</w:t>
      </w:r>
      <w:bookmarkEnd w:id="100"/>
      <w:r w:rsidRPr="00BD1907">
        <w:rPr>
          <w:rFonts w:ascii="Times New Roman" w:hAnsi="Times New Roman" w:cs="Times New Roman"/>
          <w:color w:val="auto"/>
          <w:sz w:val="24"/>
          <w:szCs w:val="24"/>
        </w:rPr>
        <w:t xml:space="preserve"> </w:t>
      </w:r>
    </w:p>
    <w:p w:rsidR="00624D76" w:rsidRPr="00BD1907" w:rsidRDefault="00624D76" w:rsidP="00624D76">
      <w:pPr>
        <w:autoSpaceDE w:val="0"/>
        <w:autoSpaceDN w:val="0"/>
        <w:adjustRightInd w:val="0"/>
        <w:spacing w:after="0" w:line="240" w:lineRule="auto"/>
        <w:rPr>
          <w:rFonts w:ascii="Times New Roman" w:hAnsi="Times New Roman" w:cs="Times New Roman"/>
          <w:sz w:val="24"/>
          <w:szCs w:val="24"/>
        </w:rPr>
      </w:pPr>
    </w:p>
    <w:p w:rsidR="00624D76" w:rsidRPr="00BD1907" w:rsidRDefault="00624D76" w:rsidP="005E0AD1">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Депозитарий обязан совершать все предусмотренные законодательством Российской Федерации и депозитарным договором с Депонентом действия, направленные на обеспечение получения Депонентом всех выплат, которые ему причитаются по этим ценным бумагам. </w:t>
      </w:r>
    </w:p>
    <w:p w:rsidR="00624D76" w:rsidRPr="00BD1907" w:rsidRDefault="00624D76" w:rsidP="005E0AD1">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Депозитарий должен оказывать Депоненту услуги, связанные с получением доходов по ценным бумагам и иных причитающихся владельцам таких ценных бумаг выплат (в том числе денежных сумм, полученных от погашения ценных бумаг, денежных сумм, полученных от выпустившего ценные бумаги лица в связи с их приобретением указанным </w:t>
      </w:r>
      <w:r w:rsidRPr="00BD1907">
        <w:rPr>
          <w:rFonts w:ascii="Times New Roman" w:hAnsi="Times New Roman" w:cs="Times New Roman"/>
          <w:sz w:val="24"/>
          <w:szCs w:val="24"/>
        </w:rPr>
        <w:lastRenderedPageBreak/>
        <w:t xml:space="preserve">лицом, или денежных сумм, полученных в связи с их приобретением третьим лицом) – далее выплаты по ценным бумагам. </w:t>
      </w:r>
    </w:p>
    <w:p w:rsidR="00624D76" w:rsidRPr="00BD1907" w:rsidRDefault="00624D76" w:rsidP="005E0AD1">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Для оказания Депонентам услуг, связанных с получением доходов по ценным бумагам и выплат по ценным бумагам, Депозитарий открывает в кредитной организации специальный депозитарный счет. Депозитарий ведет учет находящихся на специальном депозитарном счете денежных средств каждого Депонента и отчитывается перед ними (Депозитарий предоставляет Депоненту </w:t>
      </w:r>
      <w:r w:rsidR="00451D17">
        <w:rPr>
          <w:rFonts w:ascii="Times New Roman" w:hAnsi="Times New Roman" w:cs="Times New Roman"/>
          <w:sz w:val="24"/>
          <w:szCs w:val="24"/>
        </w:rPr>
        <w:t>у</w:t>
      </w:r>
      <w:r w:rsidRPr="00BD1907">
        <w:rPr>
          <w:rFonts w:ascii="Times New Roman" w:hAnsi="Times New Roman" w:cs="Times New Roman"/>
          <w:sz w:val="24"/>
          <w:szCs w:val="24"/>
        </w:rPr>
        <w:t xml:space="preserve">ведомление о выплате и перечислении доходов по ценным бумагам, содержащий всю необходимую информацию). На денежные средства Депонентов, находящиеся на специальном депозитарном счете, не может быть обращено взыскание по обязательствам Депозитария. Депозитарий не вправе зачислять собственные денежные средства на специальный депозитарный счет, за исключением случаев их выплаты Депоненту, а также использовать в своих интересах денежные средства, находящиеся на специальном депозитарном счете. </w:t>
      </w:r>
    </w:p>
    <w:p w:rsidR="00624D76" w:rsidRPr="00BD1907" w:rsidRDefault="00624D76" w:rsidP="005E0AD1">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Депозитарий обязан передать доходы и выплаты по ценным бумагам путем перечисления денежных средств на банковские счета, определенные депозитарным договором, своим депонентам, которые являются номинальными держателями и доверительными управляющими - профессиональными участниками рынка ценных бумаг, не позднее следующего рабочего дня после дня их получения, а выплаты по ценным бумагам иным депонентам - не позднее семи рабочих дней после дня их получения. При этом перечисление депозитарием доходов и выплат по ценным бумагам депоненту, который является номинальным держателем, осуществляется на его специальный депозитарный счет или счет депонента - номинального держателя, являющегося кредитной организацией. </w:t>
      </w:r>
    </w:p>
    <w:p w:rsidR="00624D76" w:rsidRPr="00BD1907" w:rsidRDefault="00624D76" w:rsidP="005E0AD1">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Передача доходов и выплат по акциям осуществляется Депозитарием лицам, являющимся его депонентами, на конец операционного дня той даты, на которую определяются лица, имеющие право на получение объявленных дивидендов по акциям эмитента. </w:t>
      </w:r>
    </w:p>
    <w:p w:rsidR="00624D76" w:rsidRPr="00BD1907" w:rsidRDefault="00624D76" w:rsidP="006C2FA9">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Передача доходов и выплат по именным облигациям осуществляется Депозитарием лицам, являющимся его депонентами: </w:t>
      </w:r>
    </w:p>
    <w:p w:rsidR="00624D76" w:rsidRPr="00BD1907" w:rsidRDefault="00624D76" w:rsidP="005E0AD1">
      <w:pPr>
        <w:autoSpaceDE w:val="0"/>
        <w:autoSpaceDN w:val="0"/>
        <w:adjustRightInd w:val="0"/>
        <w:spacing w:after="0" w:line="240" w:lineRule="auto"/>
        <w:ind w:left="709"/>
        <w:jc w:val="both"/>
        <w:rPr>
          <w:rFonts w:ascii="Times New Roman" w:hAnsi="Times New Roman" w:cs="Times New Roman"/>
          <w:sz w:val="24"/>
          <w:szCs w:val="24"/>
        </w:rPr>
      </w:pPr>
      <w:r w:rsidRPr="00BD1907">
        <w:rPr>
          <w:rFonts w:ascii="Times New Roman" w:hAnsi="Times New Roman" w:cs="Times New Roman"/>
          <w:sz w:val="24"/>
          <w:szCs w:val="24"/>
        </w:rPr>
        <w:t xml:space="preserve">1) на конец операционного дня, предшествующего дате, которая определена в соответствии с решением о выпуске именных облигаций и на которую обязанность по осуществлению выплат по именным облигациям подлежит исполнению; </w:t>
      </w:r>
    </w:p>
    <w:p w:rsidR="00624D76" w:rsidRPr="00BD1907" w:rsidRDefault="00624D76" w:rsidP="005E0AD1">
      <w:pPr>
        <w:autoSpaceDE w:val="0"/>
        <w:autoSpaceDN w:val="0"/>
        <w:adjustRightInd w:val="0"/>
        <w:spacing w:after="0" w:line="240" w:lineRule="auto"/>
        <w:ind w:left="709"/>
        <w:jc w:val="both"/>
        <w:rPr>
          <w:rFonts w:ascii="Times New Roman" w:hAnsi="Times New Roman" w:cs="Times New Roman"/>
          <w:sz w:val="24"/>
          <w:szCs w:val="24"/>
        </w:rPr>
      </w:pPr>
      <w:r w:rsidRPr="00BD1907">
        <w:rPr>
          <w:rFonts w:ascii="Times New Roman" w:hAnsi="Times New Roman" w:cs="Times New Roman"/>
          <w:sz w:val="24"/>
          <w:szCs w:val="24"/>
        </w:rPr>
        <w:t xml:space="preserve">2) на конец операционного дня, следующего за датой, на которую эмитентом раскрыта информация о намерении исполнить обязанность по осуществлению последней выплаты по именным облигациям, если такая обязанность в срок, установленный решением о выпуске именных облигаций, эмитентом не исполнена или исполнена ненадлежащим образом, а в случае, если эмитент не обязан раскрывать информацию в соответствии с Федеральным законом о рынке ценных бумаг, на конец операционного дня, следующего за датой поступления денежных средств, подлежащих передаче на специальный депозитарный счет депозитария (счет депозитария, являющегося кредитной организацией), которому открыт лицевой счет номинального держателя в реестре. </w:t>
      </w:r>
    </w:p>
    <w:p w:rsidR="005E0AD1" w:rsidRPr="00BD1907" w:rsidRDefault="005E0AD1" w:rsidP="00624D76">
      <w:pPr>
        <w:autoSpaceDE w:val="0"/>
        <w:autoSpaceDN w:val="0"/>
        <w:adjustRightInd w:val="0"/>
        <w:spacing w:after="0" w:line="240" w:lineRule="auto"/>
        <w:rPr>
          <w:rFonts w:ascii="Times New Roman" w:hAnsi="Times New Roman" w:cs="Times New Roman"/>
          <w:sz w:val="24"/>
          <w:szCs w:val="24"/>
        </w:rPr>
      </w:pPr>
    </w:p>
    <w:p w:rsidR="00624D76" w:rsidRPr="00BD1907" w:rsidRDefault="00624D76" w:rsidP="005E0AD1">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Депозитарий передает своим депонентам доходы и выплаты по ценным бумагам пропорционально количеству ценных бумаг, которые учитывались на их счетах депо на конец операционного дня, указанного в пунктах 1) и 2) настоящего пункта соответственно. </w:t>
      </w:r>
    </w:p>
    <w:p w:rsidR="005E0AD1" w:rsidRPr="00BD1907" w:rsidRDefault="00624D76" w:rsidP="005E0AD1">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Депозитарий не несет ответственности за незачисление или несвоевременное зачисление доходов Депонента на специальный депозитарный счет Депозитария по вине регистратора или платежного агента.</w:t>
      </w:r>
    </w:p>
    <w:p w:rsidR="00624D76" w:rsidRPr="00BD1907" w:rsidRDefault="00624D76" w:rsidP="005E0AD1">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 </w:t>
      </w:r>
    </w:p>
    <w:p w:rsidR="00624D76" w:rsidRPr="00BD1907" w:rsidRDefault="00624D76" w:rsidP="005E0AD1">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b/>
          <w:bCs/>
          <w:sz w:val="24"/>
          <w:szCs w:val="24"/>
        </w:rPr>
        <w:t xml:space="preserve">Особенности получения доходов и выплат в денежной форме по эмиссионным ценным бумагам с обязательным централизованным хранением, причитающихся владельцам таких ценных бумаг. </w:t>
      </w:r>
    </w:p>
    <w:p w:rsidR="005E0AD1" w:rsidRPr="00BD1907" w:rsidRDefault="005E0AD1" w:rsidP="00624D76">
      <w:pPr>
        <w:autoSpaceDE w:val="0"/>
        <w:autoSpaceDN w:val="0"/>
        <w:adjustRightInd w:val="0"/>
        <w:spacing w:after="0" w:line="240" w:lineRule="auto"/>
        <w:rPr>
          <w:rFonts w:ascii="Times New Roman" w:hAnsi="Times New Roman" w:cs="Times New Roman"/>
          <w:sz w:val="24"/>
          <w:szCs w:val="24"/>
        </w:rPr>
      </w:pPr>
    </w:p>
    <w:p w:rsidR="00624D76" w:rsidRPr="00BD1907" w:rsidRDefault="00624D76" w:rsidP="005E0AD1">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lastRenderedPageBreak/>
        <w:t xml:space="preserve">В случае учета прав на эмиссионные ценные бумаги с обязательным централизованным хранением (далее - Ценные бумаг с ОЦХ), Депозитарий обязан оказывать Депоненту услуги, связанные с получением доходов и иных выплат в денежной форме по таким ценным бумагам. </w:t>
      </w:r>
    </w:p>
    <w:p w:rsidR="00624D76" w:rsidRPr="00BD1907" w:rsidRDefault="00624D76" w:rsidP="005E0AD1">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Выплата доходов и иных денежных выплат Депонентов по Ценным бумагам с ОЦХ осуществляется через специальный депозитарный счет Депозитария. </w:t>
      </w:r>
    </w:p>
    <w:p w:rsidR="00624D76" w:rsidRPr="00BD1907" w:rsidRDefault="00624D76" w:rsidP="005E0AD1">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Депозитарий производит выплаты по ценным бумагам своим Депонентам, которые являются номинальными держателями и доверительными управляющими - профессиональными участниками рынка ценных бумаг, не позднее следующего рабочего дня после дня их получения, а иным Депонентам не позднее 7 (семи) рабочих дней после дня получения соответствующих </w:t>
      </w:r>
      <w:r w:rsidR="006C2FA9">
        <w:rPr>
          <w:rFonts w:ascii="Times New Roman" w:hAnsi="Times New Roman" w:cs="Times New Roman"/>
          <w:sz w:val="24"/>
          <w:szCs w:val="24"/>
        </w:rPr>
        <w:t>в</w:t>
      </w:r>
      <w:r w:rsidRPr="00BD1907">
        <w:rPr>
          <w:rFonts w:ascii="Times New Roman" w:hAnsi="Times New Roman" w:cs="Times New Roman"/>
          <w:sz w:val="24"/>
          <w:szCs w:val="24"/>
        </w:rPr>
        <w:t xml:space="preserve">ыплат по ценным бумагам и не позднее 15 (пятнадцати) рабочих дней после даты, на которую депозитарием, осуществляющим обязательное централизованное хранение Ценных бумаг с ОЦХ, раскрыта информация о передаче своим депонентам причитающихся им выплат по ценным бумагам. </w:t>
      </w:r>
    </w:p>
    <w:p w:rsidR="005E0AD1" w:rsidRPr="00BD1907" w:rsidRDefault="00624D76" w:rsidP="005E0AD1">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После истечения указанного пятнадцатидневного срока Депоненты вправе требовать от Депозитария осуществления причитающихся им </w:t>
      </w:r>
      <w:r w:rsidR="006C2FA9">
        <w:rPr>
          <w:rFonts w:ascii="Times New Roman" w:hAnsi="Times New Roman" w:cs="Times New Roman"/>
          <w:sz w:val="24"/>
          <w:szCs w:val="24"/>
        </w:rPr>
        <w:t>в</w:t>
      </w:r>
      <w:r w:rsidRPr="00BD1907">
        <w:rPr>
          <w:rFonts w:ascii="Times New Roman" w:hAnsi="Times New Roman" w:cs="Times New Roman"/>
          <w:sz w:val="24"/>
          <w:szCs w:val="24"/>
        </w:rPr>
        <w:t xml:space="preserve">ыплат по ценным бумагам независимо от получения таких </w:t>
      </w:r>
      <w:r w:rsidR="006C2FA9">
        <w:rPr>
          <w:rFonts w:ascii="Times New Roman" w:hAnsi="Times New Roman" w:cs="Times New Roman"/>
          <w:sz w:val="24"/>
          <w:szCs w:val="24"/>
        </w:rPr>
        <w:t>в</w:t>
      </w:r>
      <w:r w:rsidRPr="00BD1907">
        <w:rPr>
          <w:rFonts w:ascii="Times New Roman" w:hAnsi="Times New Roman" w:cs="Times New Roman"/>
          <w:sz w:val="24"/>
          <w:szCs w:val="24"/>
        </w:rPr>
        <w:t xml:space="preserve">ыплат Депозитарием, за исключением случая, когда Депозитарий, ставший депонентом другого депозитария в соответствии с письменным указанием своего Депонента, не получил от другого депозитария подлежавшие передаче Выплаты по ценным бумагам. </w:t>
      </w:r>
    </w:p>
    <w:p w:rsidR="00624D76" w:rsidRPr="00BD1907" w:rsidRDefault="00624D76" w:rsidP="005E0AD1">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Передача выплат по ценным бумагам осуществляется Депозитарием лицу, являвшемуся его депонентом: </w:t>
      </w:r>
    </w:p>
    <w:p w:rsidR="00624D76" w:rsidRPr="00BD1907" w:rsidRDefault="00624D76" w:rsidP="005E0AD1">
      <w:pPr>
        <w:autoSpaceDE w:val="0"/>
        <w:autoSpaceDN w:val="0"/>
        <w:adjustRightInd w:val="0"/>
        <w:spacing w:after="0" w:line="240" w:lineRule="auto"/>
        <w:ind w:left="709"/>
        <w:jc w:val="both"/>
        <w:rPr>
          <w:rFonts w:ascii="Times New Roman" w:hAnsi="Times New Roman" w:cs="Times New Roman"/>
          <w:sz w:val="24"/>
          <w:szCs w:val="24"/>
        </w:rPr>
      </w:pPr>
      <w:r w:rsidRPr="00BD1907">
        <w:rPr>
          <w:rFonts w:ascii="Times New Roman" w:hAnsi="Times New Roman" w:cs="Times New Roman"/>
          <w:sz w:val="24"/>
          <w:szCs w:val="24"/>
        </w:rPr>
        <w:t xml:space="preserve">1) на конец операционного дня, предшествующего дате, которая определена в соответствии с документом, удостоверяющим права, закрепленные ценными бумагами, и на которую обязанность по осуществлению выплат по ценным бумагам подлежит исполнению; </w:t>
      </w:r>
    </w:p>
    <w:p w:rsidR="00624D76" w:rsidRPr="00BD1907" w:rsidRDefault="00624D76" w:rsidP="005E0AD1">
      <w:pPr>
        <w:autoSpaceDE w:val="0"/>
        <w:autoSpaceDN w:val="0"/>
        <w:adjustRightInd w:val="0"/>
        <w:spacing w:after="0" w:line="240" w:lineRule="auto"/>
        <w:ind w:left="709"/>
        <w:jc w:val="both"/>
        <w:rPr>
          <w:rFonts w:ascii="Times New Roman" w:hAnsi="Times New Roman" w:cs="Times New Roman"/>
          <w:sz w:val="24"/>
          <w:szCs w:val="24"/>
        </w:rPr>
      </w:pPr>
      <w:r w:rsidRPr="00BD1907">
        <w:rPr>
          <w:rFonts w:ascii="Times New Roman" w:hAnsi="Times New Roman" w:cs="Times New Roman"/>
          <w:sz w:val="24"/>
          <w:szCs w:val="24"/>
        </w:rPr>
        <w:t>2) на конец операционного дня, следующего за датой, на которую депозитарием, осуществляющим обязательное централизованное хранение ценных бумаг, в соответствии с подпунктом 1 пункта 7 статьи 7.1 Федерального закона</w:t>
      </w:r>
      <w:r w:rsidR="006C2FA9">
        <w:rPr>
          <w:rFonts w:ascii="Times New Roman" w:hAnsi="Times New Roman" w:cs="Times New Roman"/>
          <w:sz w:val="24"/>
          <w:szCs w:val="24"/>
        </w:rPr>
        <w:t xml:space="preserve"> № 39-ФЗ</w:t>
      </w:r>
      <w:r w:rsidRPr="00BD1907">
        <w:rPr>
          <w:rFonts w:ascii="Times New Roman" w:hAnsi="Times New Roman" w:cs="Times New Roman"/>
          <w:sz w:val="24"/>
          <w:szCs w:val="24"/>
        </w:rPr>
        <w:t xml:space="preserve"> раскрыта информация о получении им подлежащих передаче выплат по ценным бумагам в случае, если обязанность по осуществлению последней выплаты по ценным бумагам в установленный срок эмитентом не исполнена или исполнена ненадлежащим образом. </w:t>
      </w:r>
    </w:p>
    <w:p w:rsidR="005E0AD1" w:rsidRPr="00BD1907" w:rsidRDefault="005E0AD1" w:rsidP="005E0AD1">
      <w:pPr>
        <w:autoSpaceDE w:val="0"/>
        <w:autoSpaceDN w:val="0"/>
        <w:adjustRightInd w:val="0"/>
        <w:spacing w:after="0" w:line="240" w:lineRule="auto"/>
        <w:ind w:left="709"/>
        <w:jc w:val="both"/>
        <w:rPr>
          <w:rFonts w:ascii="Times New Roman" w:hAnsi="Times New Roman" w:cs="Times New Roman"/>
          <w:sz w:val="24"/>
          <w:szCs w:val="24"/>
        </w:rPr>
      </w:pPr>
    </w:p>
    <w:p w:rsidR="00624D76" w:rsidRPr="00BD1907" w:rsidRDefault="00624D76" w:rsidP="006D6620">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Депозитарий передает своим Депонентам </w:t>
      </w:r>
      <w:r w:rsidR="006C2FA9">
        <w:rPr>
          <w:rFonts w:ascii="Times New Roman" w:hAnsi="Times New Roman" w:cs="Times New Roman"/>
          <w:sz w:val="24"/>
          <w:szCs w:val="24"/>
        </w:rPr>
        <w:t>в</w:t>
      </w:r>
      <w:r w:rsidRPr="00BD1907">
        <w:rPr>
          <w:rFonts w:ascii="Times New Roman" w:hAnsi="Times New Roman" w:cs="Times New Roman"/>
          <w:sz w:val="24"/>
          <w:szCs w:val="24"/>
        </w:rPr>
        <w:t xml:space="preserve">ыплаты по ценным бумагам пропорционально количеству ценных бумаг, которые учитывались на их счетах депо на конец операционного дня, указанного в пунктах 1) и 2) настоящего пункта соответственно. </w:t>
      </w:r>
    </w:p>
    <w:p w:rsidR="005E0AD1" w:rsidRPr="00BD1907" w:rsidRDefault="005E0AD1" w:rsidP="005E0AD1">
      <w:pPr>
        <w:autoSpaceDE w:val="0"/>
        <w:autoSpaceDN w:val="0"/>
        <w:adjustRightInd w:val="0"/>
        <w:spacing w:after="0" w:line="240" w:lineRule="auto"/>
        <w:ind w:firstLine="708"/>
        <w:rPr>
          <w:rFonts w:ascii="Times New Roman" w:hAnsi="Times New Roman" w:cs="Times New Roman"/>
          <w:sz w:val="24"/>
          <w:szCs w:val="24"/>
        </w:rPr>
      </w:pPr>
    </w:p>
    <w:p w:rsidR="00624D76" w:rsidRPr="00BD1907" w:rsidRDefault="00624D76" w:rsidP="005E0AD1">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b/>
          <w:bCs/>
          <w:sz w:val="24"/>
          <w:szCs w:val="24"/>
        </w:rPr>
        <w:t xml:space="preserve">Особенности получения денежных сумм в случае погашения эмитентом (лицом, обязанным по ценным бумагам) ценных бумаг, в отношении которых установлено обременение. </w:t>
      </w:r>
    </w:p>
    <w:p w:rsidR="005E0AD1" w:rsidRPr="00BD1907" w:rsidRDefault="005E0AD1" w:rsidP="00624D76">
      <w:pPr>
        <w:autoSpaceDE w:val="0"/>
        <w:autoSpaceDN w:val="0"/>
        <w:adjustRightInd w:val="0"/>
        <w:spacing w:after="0" w:line="240" w:lineRule="auto"/>
        <w:rPr>
          <w:rFonts w:ascii="Times New Roman" w:hAnsi="Times New Roman" w:cs="Times New Roman"/>
          <w:sz w:val="24"/>
          <w:szCs w:val="24"/>
        </w:rPr>
      </w:pPr>
    </w:p>
    <w:p w:rsidR="00624D76" w:rsidRPr="00BD1907" w:rsidRDefault="00624D76" w:rsidP="005E0AD1">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В случае погашения эмитентом (лицом, обязанным по ценным бумагам) ценных бумаг, в отношении которых установлено обременение, или приобретения третьим лицом обремененных ценных бумаг помимо воли Депозитария, денежные суммы от их погашения или приобретения поступают Депозитарию. Указанное правило не применяется, если в соответствии с условиями залога право на получение дохода передано залогодержателю. </w:t>
      </w:r>
    </w:p>
    <w:p w:rsidR="00624D76" w:rsidRPr="00BD1907" w:rsidRDefault="00624D76" w:rsidP="005E0AD1">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Если условиями обременения определено, что предусмотренные предыдущим абзацем денежные суммы поступают лицу, в пользу которого установлено обременение, такие денежные суммы засчитываются в погашение обязательства, исполнение которого обеспечивается, если иное не предусмотрено </w:t>
      </w:r>
      <w:r w:rsidR="006C2FA9">
        <w:rPr>
          <w:rFonts w:ascii="Times New Roman" w:hAnsi="Times New Roman" w:cs="Times New Roman"/>
          <w:sz w:val="24"/>
          <w:szCs w:val="24"/>
        </w:rPr>
        <w:t>д</w:t>
      </w:r>
      <w:r w:rsidRPr="00BD1907">
        <w:rPr>
          <w:rFonts w:ascii="Times New Roman" w:hAnsi="Times New Roman" w:cs="Times New Roman"/>
          <w:sz w:val="24"/>
          <w:szCs w:val="24"/>
        </w:rPr>
        <w:t>оговором</w:t>
      </w:r>
      <w:r w:rsidR="006C2FA9">
        <w:rPr>
          <w:rFonts w:ascii="Times New Roman" w:hAnsi="Times New Roman" w:cs="Times New Roman"/>
          <w:sz w:val="24"/>
          <w:szCs w:val="24"/>
        </w:rPr>
        <w:t xml:space="preserve"> залога</w:t>
      </w:r>
      <w:r w:rsidRPr="00BD1907">
        <w:rPr>
          <w:rFonts w:ascii="Times New Roman" w:hAnsi="Times New Roman" w:cs="Times New Roman"/>
          <w:sz w:val="24"/>
          <w:szCs w:val="24"/>
        </w:rPr>
        <w:t xml:space="preserve">. </w:t>
      </w:r>
    </w:p>
    <w:p w:rsidR="00624D76" w:rsidRPr="00BD1907" w:rsidRDefault="00624D76" w:rsidP="00A311C4">
      <w:pPr>
        <w:pStyle w:val="1"/>
        <w:spacing w:line="240" w:lineRule="auto"/>
        <w:ind w:firstLine="708"/>
        <w:jc w:val="both"/>
        <w:rPr>
          <w:rFonts w:ascii="Times New Roman" w:hAnsi="Times New Roman" w:cs="Times New Roman"/>
          <w:sz w:val="24"/>
          <w:szCs w:val="24"/>
        </w:rPr>
      </w:pPr>
      <w:bookmarkStart w:id="101" w:name="_Toc528852085"/>
      <w:r w:rsidRPr="00BD1907">
        <w:rPr>
          <w:rFonts w:ascii="Times New Roman" w:hAnsi="Times New Roman" w:cs="Times New Roman"/>
          <w:color w:val="auto"/>
          <w:sz w:val="24"/>
          <w:szCs w:val="24"/>
        </w:rPr>
        <w:lastRenderedPageBreak/>
        <w:t>9.2</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Передача Депоненту информации, полученной Депозитарием от эмитента, регистратора, вышестоящего депозитария.</w:t>
      </w:r>
      <w:bookmarkEnd w:id="101"/>
      <w:r w:rsidRPr="00BD1907">
        <w:rPr>
          <w:rFonts w:ascii="Times New Roman" w:hAnsi="Times New Roman" w:cs="Times New Roman"/>
          <w:b w:val="0"/>
          <w:bCs w:val="0"/>
          <w:sz w:val="24"/>
          <w:szCs w:val="24"/>
        </w:rPr>
        <w:t xml:space="preserve"> </w:t>
      </w:r>
    </w:p>
    <w:p w:rsidR="00624D76" w:rsidRPr="00BD1907" w:rsidRDefault="00624D76" w:rsidP="00624D76">
      <w:pPr>
        <w:autoSpaceDE w:val="0"/>
        <w:autoSpaceDN w:val="0"/>
        <w:adjustRightInd w:val="0"/>
        <w:spacing w:after="0" w:line="240" w:lineRule="auto"/>
        <w:rPr>
          <w:rFonts w:ascii="Times New Roman" w:hAnsi="Times New Roman" w:cs="Times New Roman"/>
          <w:sz w:val="24"/>
          <w:szCs w:val="24"/>
        </w:rPr>
      </w:pPr>
    </w:p>
    <w:p w:rsidR="00624D76" w:rsidRDefault="00624D76" w:rsidP="00234824">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Депозитарий передает Депоненту документы и/или информацию</w:t>
      </w:r>
      <w:r w:rsidR="00322DD5">
        <w:rPr>
          <w:rFonts w:ascii="Times New Roman" w:hAnsi="Times New Roman" w:cs="Times New Roman"/>
          <w:sz w:val="24"/>
          <w:szCs w:val="24"/>
        </w:rPr>
        <w:t xml:space="preserve"> в документарном виде</w:t>
      </w:r>
      <w:r w:rsidRPr="00BD1907">
        <w:rPr>
          <w:rFonts w:ascii="Times New Roman" w:hAnsi="Times New Roman" w:cs="Times New Roman"/>
          <w:sz w:val="24"/>
          <w:szCs w:val="24"/>
        </w:rPr>
        <w:t xml:space="preserve">, в том числе информацию о ценных бумагах </w:t>
      </w:r>
      <w:r w:rsidR="00322DD5" w:rsidRPr="00BD1907">
        <w:rPr>
          <w:rFonts w:ascii="Times New Roman" w:hAnsi="Times New Roman" w:cs="Times New Roman"/>
          <w:sz w:val="24"/>
          <w:szCs w:val="24"/>
        </w:rPr>
        <w:t xml:space="preserve">Депонента </w:t>
      </w:r>
      <w:r w:rsidRPr="00BD1907">
        <w:rPr>
          <w:rFonts w:ascii="Times New Roman" w:hAnsi="Times New Roman" w:cs="Times New Roman"/>
          <w:sz w:val="24"/>
          <w:szCs w:val="24"/>
        </w:rPr>
        <w:t>полученные от эмитента</w:t>
      </w:r>
      <w:r w:rsidR="00322DD5">
        <w:rPr>
          <w:rFonts w:ascii="Times New Roman" w:hAnsi="Times New Roman" w:cs="Times New Roman"/>
          <w:sz w:val="24"/>
          <w:szCs w:val="24"/>
        </w:rPr>
        <w:t>,</w:t>
      </w:r>
      <w:r w:rsidRPr="00BD1907">
        <w:rPr>
          <w:rFonts w:ascii="Times New Roman" w:hAnsi="Times New Roman" w:cs="Times New Roman"/>
          <w:sz w:val="24"/>
          <w:szCs w:val="24"/>
        </w:rPr>
        <w:t xml:space="preserve"> держателя реестра</w:t>
      </w:r>
      <w:r w:rsidR="00322DD5">
        <w:rPr>
          <w:rFonts w:ascii="Times New Roman" w:hAnsi="Times New Roman" w:cs="Times New Roman"/>
          <w:sz w:val="24"/>
          <w:szCs w:val="24"/>
        </w:rPr>
        <w:t xml:space="preserve"> </w:t>
      </w:r>
      <w:r w:rsidR="00322DD5" w:rsidRPr="00BD1907">
        <w:rPr>
          <w:rFonts w:ascii="Times New Roman" w:hAnsi="Times New Roman" w:cs="Times New Roman"/>
          <w:sz w:val="24"/>
          <w:szCs w:val="24"/>
        </w:rPr>
        <w:t xml:space="preserve">ценных бумаг </w:t>
      </w:r>
      <w:r w:rsidR="00322DD5">
        <w:rPr>
          <w:rFonts w:ascii="Times New Roman" w:hAnsi="Times New Roman" w:cs="Times New Roman"/>
          <w:sz w:val="24"/>
          <w:szCs w:val="24"/>
        </w:rPr>
        <w:t>или вышестоящего депозитария</w:t>
      </w:r>
      <w:r w:rsidRPr="00BD1907">
        <w:rPr>
          <w:rFonts w:ascii="Times New Roman" w:hAnsi="Times New Roman" w:cs="Times New Roman"/>
          <w:sz w:val="24"/>
          <w:szCs w:val="24"/>
        </w:rPr>
        <w:t xml:space="preserve"> путем направления их Депоненту способом указанным в анкете Депонента, в срок не превышающий 5 (пяти) рабочих дней с даты получения документов и/или информации, если иной срок не установлен законодательством Российской Федерации. </w:t>
      </w:r>
    </w:p>
    <w:p w:rsidR="003B6C10" w:rsidRPr="00BD1907" w:rsidRDefault="003B6C10" w:rsidP="00234824">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Депозитарий при получении от регистратора или иного лица, осуществляющего ведение реестра владельцев ценных бумаг, в котором ему открыт лицевой счет номинального держателя / от другого депозитария, в котором ему открыт счет депо номинального держателя, электронного документа с информацией</w:t>
      </w:r>
      <w:r>
        <w:rPr>
          <w:rFonts w:ascii="Times New Roman" w:hAnsi="Times New Roman" w:cs="Times New Roman"/>
          <w:sz w:val="24"/>
          <w:szCs w:val="24"/>
        </w:rPr>
        <w:t xml:space="preserve"> о корпоративных действиях </w:t>
      </w:r>
      <w:r w:rsidR="00322DD5">
        <w:rPr>
          <w:rFonts w:ascii="Times New Roman" w:hAnsi="Times New Roman" w:cs="Times New Roman"/>
          <w:sz w:val="24"/>
          <w:szCs w:val="24"/>
        </w:rPr>
        <w:t xml:space="preserve">эмитента, </w:t>
      </w:r>
      <w:r>
        <w:rPr>
          <w:rFonts w:ascii="Times New Roman" w:hAnsi="Times New Roman" w:cs="Times New Roman"/>
          <w:sz w:val="24"/>
          <w:szCs w:val="24"/>
        </w:rPr>
        <w:t>проводимых с ценными бумагами</w:t>
      </w:r>
      <w:r w:rsidRPr="00BD1907">
        <w:rPr>
          <w:rFonts w:ascii="Times New Roman" w:hAnsi="Times New Roman" w:cs="Times New Roman"/>
          <w:sz w:val="24"/>
          <w:szCs w:val="24"/>
        </w:rPr>
        <w:t xml:space="preserve">, формирует и направляет Депонентам, в том числе Депозитариям-депонентам, в электронном виде по адресу электронной почты, указанному в Анкете клиента (депонента), информационное сообщение </w:t>
      </w:r>
      <w:r>
        <w:rPr>
          <w:rFonts w:ascii="Times New Roman" w:hAnsi="Times New Roman" w:cs="Times New Roman"/>
          <w:sz w:val="24"/>
          <w:szCs w:val="24"/>
        </w:rPr>
        <w:t xml:space="preserve">о корпоративном действии </w:t>
      </w:r>
      <w:r w:rsidRPr="00BD1907">
        <w:rPr>
          <w:rFonts w:ascii="Times New Roman" w:hAnsi="Times New Roman" w:cs="Times New Roman"/>
          <w:sz w:val="24"/>
          <w:szCs w:val="24"/>
        </w:rPr>
        <w:t>с приложением</w:t>
      </w:r>
      <w:r>
        <w:rPr>
          <w:rFonts w:ascii="Times New Roman" w:hAnsi="Times New Roman" w:cs="Times New Roman"/>
          <w:sz w:val="24"/>
          <w:szCs w:val="24"/>
        </w:rPr>
        <w:t xml:space="preserve"> дополнительных материалов, полученных </w:t>
      </w:r>
      <w:r w:rsidR="00322DD5">
        <w:rPr>
          <w:rFonts w:ascii="Times New Roman" w:hAnsi="Times New Roman" w:cs="Times New Roman"/>
          <w:sz w:val="24"/>
          <w:szCs w:val="24"/>
        </w:rPr>
        <w:t>от регистратора или депозитария.</w:t>
      </w:r>
      <w:r w:rsidRPr="00BD1907">
        <w:rPr>
          <w:rFonts w:ascii="Times New Roman" w:hAnsi="Times New Roman" w:cs="Times New Roman"/>
          <w:sz w:val="24"/>
          <w:szCs w:val="24"/>
        </w:rPr>
        <w:t xml:space="preserve"> Информационное сообщение направляется Депонентам </w:t>
      </w:r>
      <w:r w:rsidR="00322DD5" w:rsidRPr="00BD1907">
        <w:rPr>
          <w:rFonts w:ascii="Times New Roman" w:hAnsi="Times New Roman" w:cs="Times New Roman"/>
          <w:sz w:val="24"/>
          <w:szCs w:val="24"/>
        </w:rPr>
        <w:t>срок не превышающий 5 (пяти) рабочих дней с даты получения информации</w:t>
      </w:r>
      <w:r w:rsidR="00322DD5">
        <w:rPr>
          <w:rFonts w:ascii="Times New Roman" w:hAnsi="Times New Roman" w:cs="Times New Roman"/>
          <w:sz w:val="24"/>
          <w:szCs w:val="24"/>
        </w:rPr>
        <w:t xml:space="preserve"> о корпоративном действии,</w:t>
      </w:r>
      <w:r w:rsidR="00322DD5" w:rsidRPr="00BD1907">
        <w:rPr>
          <w:rFonts w:ascii="Times New Roman" w:hAnsi="Times New Roman" w:cs="Times New Roman"/>
          <w:sz w:val="24"/>
          <w:szCs w:val="24"/>
        </w:rPr>
        <w:t xml:space="preserve"> если иной срок не установлен законодательством Российской Федерации.</w:t>
      </w:r>
    </w:p>
    <w:p w:rsidR="00624D76" w:rsidRPr="00BD1907" w:rsidRDefault="00624D76" w:rsidP="00234824">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По поручению Депонента Депозитарий запрашивает у эмитента или держателя реестра интересующую Депонента информацию, которая может быть предоставлена акционеру в соответствии с действующим законодательством. Информация передается депоненту, способом, указанным в анкете Депонента. </w:t>
      </w:r>
    </w:p>
    <w:p w:rsidR="00624D76" w:rsidRPr="00BD1907" w:rsidRDefault="00624D76" w:rsidP="00234824">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Депозитарий не несет ответственности за достоверность передаваемой информации. Депозитарий несет ответственность перед Депонентами за правильность передачи полученной информации в соответствии с депозитарным договором. </w:t>
      </w:r>
    </w:p>
    <w:p w:rsidR="00624D76" w:rsidRPr="00BD1907" w:rsidRDefault="00624D76" w:rsidP="00A311C4">
      <w:pPr>
        <w:pStyle w:val="1"/>
        <w:spacing w:line="240" w:lineRule="auto"/>
        <w:ind w:firstLine="708"/>
        <w:jc w:val="both"/>
        <w:rPr>
          <w:rFonts w:ascii="Times New Roman" w:hAnsi="Times New Roman" w:cs="Times New Roman"/>
          <w:color w:val="auto"/>
          <w:sz w:val="24"/>
          <w:szCs w:val="24"/>
        </w:rPr>
      </w:pPr>
      <w:bookmarkStart w:id="102" w:name="_Toc528852086"/>
      <w:r w:rsidRPr="00BD1907">
        <w:rPr>
          <w:rFonts w:ascii="Times New Roman" w:hAnsi="Times New Roman" w:cs="Times New Roman"/>
          <w:color w:val="auto"/>
          <w:sz w:val="24"/>
          <w:szCs w:val="24"/>
        </w:rPr>
        <w:t>9.3</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Передача эмитенту или регистратору информации и документов от Депонентов.</w:t>
      </w:r>
      <w:bookmarkEnd w:id="102"/>
      <w:r w:rsidRPr="00BD1907">
        <w:rPr>
          <w:rFonts w:ascii="Times New Roman" w:hAnsi="Times New Roman" w:cs="Times New Roman"/>
          <w:color w:val="auto"/>
          <w:sz w:val="24"/>
          <w:szCs w:val="24"/>
        </w:rPr>
        <w:t xml:space="preserve"> </w:t>
      </w:r>
    </w:p>
    <w:p w:rsidR="00624D76" w:rsidRPr="00BD1907" w:rsidRDefault="00624D76" w:rsidP="00624D76">
      <w:pPr>
        <w:autoSpaceDE w:val="0"/>
        <w:autoSpaceDN w:val="0"/>
        <w:adjustRightInd w:val="0"/>
        <w:spacing w:after="0" w:line="240" w:lineRule="auto"/>
        <w:rPr>
          <w:rFonts w:ascii="Times New Roman" w:hAnsi="Times New Roman" w:cs="Times New Roman"/>
          <w:sz w:val="24"/>
          <w:szCs w:val="24"/>
        </w:rPr>
      </w:pPr>
    </w:p>
    <w:p w:rsidR="00234824" w:rsidRPr="00BD1907" w:rsidRDefault="00624D76" w:rsidP="00234824">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Депозитарий осуществляет передачу эмитенту или регистратору документов и информации от Депонентов в срок не превышающий 5 (пяти) дней с даты их получения от Депонентов, если иной срок не установлен законодательством Российской Федерации. При этом Депозитарий не осуществляет проверку правильности оформления передаваемых Депонентом документов и достоверности содержащейся в них информации, за исключением случаев, предусмотренных настоящими Условиями. </w:t>
      </w:r>
    </w:p>
    <w:p w:rsidR="00624D76" w:rsidRPr="00BD1907" w:rsidRDefault="00624D76" w:rsidP="00234824">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Депозитарий осуществляет проверку правильности оформления следующих передаваемых Депонентом документов: </w:t>
      </w:r>
    </w:p>
    <w:p w:rsidR="00624D76" w:rsidRPr="00BD1907" w:rsidRDefault="00234824" w:rsidP="00234824">
      <w:pPr>
        <w:autoSpaceDE w:val="0"/>
        <w:autoSpaceDN w:val="0"/>
        <w:adjustRightInd w:val="0"/>
        <w:spacing w:after="35" w:line="240" w:lineRule="auto"/>
        <w:ind w:left="709"/>
        <w:jc w:val="both"/>
        <w:rPr>
          <w:rFonts w:ascii="Times New Roman" w:hAnsi="Times New Roman" w:cs="Times New Roman"/>
          <w:sz w:val="24"/>
          <w:szCs w:val="24"/>
        </w:rPr>
      </w:pPr>
      <w:r w:rsidRPr="00BD1907">
        <w:rPr>
          <w:rFonts w:ascii="Times New Roman" w:hAnsi="Times New Roman" w:cs="Times New Roman"/>
          <w:sz w:val="24"/>
          <w:szCs w:val="24"/>
        </w:rPr>
        <w:sym w:font="Symbol" w:char="F0B7"/>
      </w:r>
      <w:r w:rsidR="00624D76" w:rsidRPr="00BD1907">
        <w:rPr>
          <w:rFonts w:ascii="Times New Roman" w:hAnsi="Times New Roman" w:cs="Times New Roman"/>
          <w:sz w:val="24"/>
          <w:szCs w:val="24"/>
        </w:rPr>
        <w:t xml:space="preserve"> передаточных распоряжений, выданных Депонентом в соответствии с настоящими Условиями; </w:t>
      </w:r>
    </w:p>
    <w:p w:rsidR="00624D76" w:rsidRPr="00BD1907" w:rsidRDefault="00234824" w:rsidP="00234824">
      <w:pPr>
        <w:autoSpaceDE w:val="0"/>
        <w:autoSpaceDN w:val="0"/>
        <w:adjustRightInd w:val="0"/>
        <w:spacing w:after="35" w:line="240" w:lineRule="auto"/>
        <w:ind w:left="709"/>
        <w:jc w:val="both"/>
        <w:rPr>
          <w:rFonts w:ascii="Times New Roman" w:hAnsi="Times New Roman" w:cs="Times New Roman"/>
          <w:sz w:val="24"/>
          <w:szCs w:val="24"/>
        </w:rPr>
      </w:pPr>
      <w:r w:rsidRPr="00BD1907">
        <w:rPr>
          <w:rFonts w:ascii="Times New Roman" w:hAnsi="Times New Roman" w:cs="Times New Roman"/>
          <w:sz w:val="24"/>
          <w:szCs w:val="24"/>
        </w:rPr>
        <w:sym w:font="Symbol" w:char="F0B7"/>
      </w:r>
      <w:r w:rsidR="00624D76" w:rsidRPr="00BD1907">
        <w:rPr>
          <w:rFonts w:ascii="Times New Roman" w:hAnsi="Times New Roman" w:cs="Times New Roman"/>
          <w:sz w:val="24"/>
          <w:szCs w:val="24"/>
        </w:rPr>
        <w:t xml:space="preserve"> письменных заявлений Депонентов на рассылку бюллетеней для голосования (при проведении общего собрания путем заочного голосования) в адрес Депозитария как номинального держателя; </w:t>
      </w:r>
    </w:p>
    <w:p w:rsidR="00624D76" w:rsidRPr="00BD1907" w:rsidRDefault="00234824" w:rsidP="00234824">
      <w:pPr>
        <w:autoSpaceDE w:val="0"/>
        <w:autoSpaceDN w:val="0"/>
        <w:adjustRightInd w:val="0"/>
        <w:spacing w:after="0" w:line="240" w:lineRule="auto"/>
        <w:ind w:left="709"/>
        <w:jc w:val="both"/>
        <w:rPr>
          <w:rFonts w:ascii="Times New Roman" w:hAnsi="Times New Roman" w:cs="Times New Roman"/>
          <w:sz w:val="24"/>
          <w:szCs w:val="24"/>
        </w:rPr>
      </w:pPr>
      <w:r w:rsidRPr="00BD1907">
        <w:rPr>
          <w:rFonts w:ascii="Times New Roman" w:hAnsi="Times New Roman" w:cs="Times New Roman"/>
          <w:sz w:val="24"/>
          <w:szCs w:val="24"/>
        </w:rPr>
        <w:sym w:font="Symbol" w:char="F0B7"/>
      </w:r>
      <w:r w:rsidR="00624D76" w:rsidRPr="00BD1907">
        <w:rPr>
          <w:rFonts w:ascii="Times New Roman" w:hAnsi="Times New Roman" w:cs="Times New Roman"/>
          <w:sz w:val="24"/>
          <w:szCs w:val="24"/>
        </w:rPr>
        <w:t xml:space="preserve"> иных документов в соответствии с настоящими Условиями. </w:t>
      </w:r>
    </w:p>
    <w:p w:rsidR="00624D76" w:rsidRPr="00BD1907" w:rsidRDefault="00624D76" w:rsidP="00A311C4">
      <w:pPr>
        <w:pStyle w:val="1"/>
        <w:spacing w:line="240" w:lineRule="auto"/>
        <w:ind w:firstLine="708"/>
        <w:jc w:val="both"/>
        <w:rPr>
          <w:rFonts w:ascii="Times New Roman" w:hAnsi="Times New Roman" w:cs="Times New Roman"/>
          <w:color w:val="auto"/>
          <w:sz w:val="24"/>
          <w:szCs w:val="24"/>
        </w:rPr>
      </w:pPr>
      <w:bookmarkStart w:id="103" w:name="_Toc528852087"/>
      <w:r w:rsidRPr="00BD1907">
        <w:rPr>
          <w:rFonts w:ascii="Times New Roman" w:hAnsi="Times New Roman" w:cs="Times New Roman"/>
          <w:color w:val="auto"/>
          <w:sz w:val="24"/>
          <w:szCs w:val="24"/>
        </w:rPr>
        <w:t>9.4</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Особенности оказания услуг, связанных с обеспечением возможности участия в общем собрании владельцев ценных</w:t>
      </w:r>
      <w:r w:rsidR="006C2FA9">
        <w:rPr>
          <w:rFonts w:ascii="Times New Roman" w:hAnsi="Times New Roman" w:cs="Times New Roman"/>
          <w:color w:val="auto"/>
          <w:sz w:val="24"/>
          <w:szCs w:val="24"/>
        </w:rPr>
        <w:t>.</w:t>
      </w:r>
      <w:bookmarkEnd w:id="103"/>
    </w:p>
    <w:p w:rsidR="00624D76" w:rsidRPr="00BD1907" w:rsidRDefault="00624D76" w:rsidP="00624D76">
      <w:pPr>
        <w:autoSpaceDE w:val="0"/>
        <w:autoSpaceDN w:val="0"/>
        <w:adjustRightInd w:val="0"/>
        <w:spacing w:after="0" w:line="240" w:lineRule="auto"/>
        <w:rPr>
          <w:rFonts w:ascii="Times New Roman" w:hAnsi="Times New Roman" w:cs="Times New Roman"/>
          <w:sz w:val="24"/>
          <w:szCs w:val="24"/>
        </w:rPr>
      </w:pPr>
    </w:p>
    <w:p w:rsidR="00624D76" w:rsidRPr="00BD1907" w:rsidRDefault="00624D76" w:rsidP="00234824">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Владелец ценных бумаг и иное лицо, которое в соответствии с Федеральным законом </w:t>
      </w:r>
      <w:r w:rsidR="006C2FA9">
        <w:rPr>
          <w:rFonts w:ascii="Times New Roman" w:hAnsi="Times New Roman" w:cs="Times New Roman"/>
          <w:sz w:val="24"/>
          <w:szCs w:val="24"/>
        </w:rPr>
        <w:t xml:space="preserve">№ 39-ФЗ </w:t>
      </w:r>
      <w:r w:rsidRPr="00BD1907">
        <w:rPr>
          <w:rFonts w:ascii="Times New Roman" w:hAnsi="Times New Roman" w:cs="Times New Roman"/>
          <w:sz w:val="24"/>
          <w:szCs w:val="24"/>
        </w:rPr>
        <w:t xml:space="preserve">осуществляет права по ценным бумагам, права на которые учитываются Депозитарием, вправе принять участие в общем собрании владельцев таких ценных бумаг (в </w:t>
      </w:r>
      <w:r w:rsidRPr="00BD1907">
        <w:rPr>
          <w:rFonts w:ascii="Times New Roman" w:hAnsi="Times New Roman" w:cs="Times New Roman"/>
          <w:sz w:val="24"/>
          <w:szCs w:val="24"/>
        </w:rPr>
        <w:lastRenderedPageBreak/>
        <w:t xml:space="preserve">том числе принять участие в общем собрании владельцев облигаций с обязательным централизованным хранением) лично либо путем дачи указаний Депозитарию голосовать определенным образом. </w:t>
      </w:r>
    </w:p>
    <w:p w:rsidR="00624D76" w:rsidRPr="00BD1907" w:rsidRDefault="00624D76" w:rsidP="00234824">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Депозитарий оказывает Депозитариям-депонентам услуги, связанные с реализацией их клиентами - владельцами ценных бумаг или иными лицами, которые в соответствии с Федеральным законом или их личными законами осуществляют права по ценным бумагам, права на участие в общем собрании владельцев таких ценных бумаг путем дачи указаний о голосовании определенным образом Депозитарию-депоненту. </w:t>
      </w:r>
    </w:p>
    <w:p w:rsidR="00624D76" w:rsidRPr="00BD1907" w:rsidRDefault="00624D76" w:rsidP="00234824">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Депозитарий при получении от регистратора или иного лица, осуществляющего ведение реестра владельцев ценных бумаг, в котором ему открыт лицевой счет номинального держателя / от другого депозитария, в котором ему открыт счет депо номинального держателя, электронного документа с информацией, содержащейся в бюллетене для голосования (далее – проект документа о голосовании), формирует и направляет Депонентам, в том числе Депозитариям-депонентам, в электронном виде по адресу электронной почты, указанному в Анкете клиента (депонента), информационное сообщение с приложением проекта документа о голосовании (далее – Информационное сообщение). Информационное сообщение направляется Депонентам не позднее рабочего дня, следующего за днем его поступления в Депозитарий. </w:t>
      </w:r>
    </w:p>
    <w:p w:rsidR="00624D76" w:rsidRPr="00BD1907" w:rsidRDefault="00624D76" w:rsidP="00234824">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Для своевременной передачи документа (документов) о голосовании регистратору или иному лицу, осуществляющему ведение реестра владельцев ценных бумаг, в котором Депозитарию открыт лицевой счет номинального держателя / в депозитарий, в котором Депозитарию открыт счет депо номинального держателя, Депоненты, в том числе Депозитарии-депоненты, вправе предоставить в Депозитарий документ (документы) о голосовании в сроки, указанные в Информационном сообщении, в электронном виде, по адресу электронной почты Депозитария, указанному в Информационном сообщении. </w:t>
      </w:r>
    </w:p>
    <w:p w:rsidR="005A1447" w:rsidRPr="00BD1907" w:rsidRDefault="00624D76" w:rsidP="005A1447">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Депозитарии-депоненты формируют документ (документы) о голосовании на основании указаний владельцев ценных бумаг, а также электронных документов о голосовании, полученных ими от депонентов, которым в депозитариях указанных депонентов открыты счета депо номинального держателя или иностранного номинального держателя. Депозитарии-депоненты, депонентами которых являются иностранные номинальные держатели, предоставляют также полученную от иностранного номинального держателя информацию о лицах, подлежащих включению в список лиц, имеющих право на участие в общем собрании владельцев ценных бумаг и не давших указаний о голосовании определенным образом, а также сведения об иностранных организациях, осуществляющих в соответствии с их личным законом учет и переход прав на ценные бумаги и не предоставивших указанную информацию в соответствующих полях документа о голосовании (в случае если при формировании списка владельцев ценных бумаг иностранным номинальным держателем не была предоставлена Депозитарию-депоненту информация указанная в пункте 6 статьи 8.3 и пункте 10 статьи 8.4 Федерального закона</w:t>
      </w:r>
      <w:r w:rsidR="006C2FA9">
        <w:rPr>
          <w:rFonts w:ascii="Times New Roman" w:hAnsi="Times New Roman" w:cs="Times New Roman"/>
          <w:sz w:val="24"/>
          <w:szCs w:val="24"/>
        </w:rPr>
        <w:t xml:space="preserve"> № 39-ФЗ</w:t>
      </w:r>
      <w:r w:rsidR="005A1447" w:rsidRPr="00BD1907">
        <w:rPr>
          <w:rFonts w:ascii="Times New Roman" w:hAnsi="Times New Roman" w:cs="Times New Roman"/>
          <w:sz w:val="24"/>
          <w:szCs w:val="24"/>
        </w:rPr>
        <w:t>.</w:t>
      </w:r>
      <w:r w:rsidR="006C2FA9">
        <w:rPr>
          <w:rFonts w:ascii="Times New Roman" w:hAnsi="Times New Roman" w:cs="Times New Roman"/>
          <w:sz w:val="24"/>
          <w:szCs w:val="24"/>
        </w:rPr>
        <w:t xml:space="preserve"> </w:t>
      </w:r>
    </w:p>
    <w:p w:rsidR="00624D76" w:rsidRPr="00BD1907" w:rsidRDefault="00624D76" w:rsidP="005A1447">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Документ (документы) о голосовании подписываются депонентом/уполномоченным лицом депонента с проставлением печати (для Депонентов – юридических лиц). </w:t>
      </w:r>
    </w:p>
    <w:p w:rsidR="00624D76" w:rsidRPr="00BD1907" w:rsidRDefault="00624D76" w:rsidP="005A1447">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Депоненты, в том числе Депозитарии-депоненты, обязаны предоставить оригинал документа (документов) о голосовании в Депозитарий не позднее 10 (Десяти) рабочих дней, следующих за днем направления документа (документов) о голосовании в Депозитарий в электронной форме. </w:t>
      </w:r>
    </w:p>
    <w:p w:rsidR="00624D76" w:rsidRPr="00BD1907" w:rsidRDefault="00624D76" w:rsidP="005A1447">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Депозитарий формирует документ о голосовании на основании указаний, полученных от владельца ценных бумаг и иного лица, которое в соответствии с Федеральным законом осуществляет права по ценным бумагам. Документ о голосовании должен содержать сведения о владельцах ценных бумаг и об иных лицах, которые в соответствии с Федеральным законом осуществляют права по ценным бумагам, о количестве ценных бумаг, принадлежащих таким лицам, а также результаты их голосования по каждому вопросу повестки дня общего собрания владельцев ценных бумаг. </w:t>
      </w:r>
    </w:p>
    <w:p w:rsidR="00624D76" w:rsidRDefault="00624D76" w:rsidP="005A1447">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lastRenderedPageBreak/>
        <w:t xml:space="preserve">Депозитарий направляет сформированный им документ о голосовании, а также документы о голосовании, сформированные Депозитариями-депонентами, регистратору или иному лицу, осуществляющему ведение реестра владельцев ценных бумаг, а если Депозитарий является депонентом другого депозитария, - такому депозитарию. </w:t>
      </w:r>
    </w:p>
    <w:p w:rsidR="006F6627" w:rsidRDefault="006F6627" w:rsidP="00C42065">
      <w:pPr>
        <w:pStyle w:val="1"/>
        <w:spacing w:line="240" w:lineRule="auto"/>
        <w:ind w:firstLine="708"/>
        <w:jc w:val="both"/>
        <w:rPr>
          <w:color w:val="auto"/>
        </w:rPr>
      </w:pPr>
      <w:bookmarkStart w:id="104" w:name="_Toc528852088"/>
      <w:r>
        <w:rPr>
          <w:rFonts w:ascii="Times New Roman" w:hAnsi="Times New Roman" w:cs="Times New Roman"/>
          <w:color w:val="auto"/>
          <w:sz w:val="24"/>
          <w:szCs w:val="24"/>
        </w:rPr>
        <w:t>10.</w:t>
      </w:r>
      <w:r w:rsidRPr="00C42065">
        <w:rPr>
          <w:rFonts w:ascii="Times New Roman" w:hAnsi="Times New Roman" w:cs="Times New Roman"/>
          <w:color w:val="auto"/>
          <w:sz w:val="24"/>
          <w:szCs w:val="24"/>
        </w:rPr>
        <w:t xml:space="preserve"> Порядок обмена электронными документами и форматы, используемые при электронном взаимодействии.</w:t>
      </w:r>
      <w:bookmarkEnd w:id="104"/>
    </w:p>
    <w:p w:rsidR="006F6627" w:rsidRDefault="006F6627" w:rsidP="006F6627">
      <w:pPr>
        <w:autoSpaceDE w:val="0"/>
        <w:autoSpaceDN w:val="0"/>
        <w:adjustRightInd w:val="0"/>
        <w:spacing w:after="0" w:line="240" w:lineRule="auto"/>
        <w:rPr>
          <w:rFonts w:ascii="Times New Roman" w:hAnsi="Times New Roman" w:cs="Times New Roman"/>
          <w:color w:val="000000"/>
          <w:sz w:val="28"/>
          <w:szCs w:val="28"/>
        </w:rPr>
      </w:pPr>
    </w:p>
    <w:p w:rsidR="006F6627" w:rsidRPr="00C42065" w:rsidRDefault="006F6627" w:rsidP="00C42065">
      <w:pPr>
        <w:autoSpaceDE w:val="0"/>
        <w:autoSpaceDN w:val="0"/>
        <w:adjustRightInd w:val="0"/>
        <w:spacing w:after="0" w:line="240" w:lineRule="auto"/>
        <w:ind w:firstLine="708"/>
        <w:jc w:val="both"/>
        <w:rPr>
          <w:rFonts w:ascii="Times New Roman" w:hAnsi="Times New Roman" w:cs="Times New Roman"/>
          <w:sz w:val="24"/>
          <w:szCs w:val="24"/>
        </w:rPr>
      </w:pPr>
      <w:r w:rsidRPr="00C42065">
        <w:rPr>
          <w:rFonts w:ascii="Times New Roman" w:hAnsi="Times New Roman" w:cs="Times New Roman"/>
          <w:sz w:val="24"/>
          <w:szCs w:val="24"/>
        </w:rPr>
        <w:t xml:space="preserve">В целях обеспечения обмена документами и информацией в электронной форме Депозитарий при взаимодействии с регистраторами использует актуальную версию Форматов электронного взаимодействия регистраторов с номинальными держателями и центральным депозитарием, разработанных саморегулируемой организацией по соответствующему виду деятельности на финансовом рынке, если использование иных форматов не предусмотрено законодательством Российской Федерации. В случае отсутствия в перечне форматов необходимых документов, используются международные форматы ISO либо форматы, разработанные Центральным депозитарием. </w:t>
      </w:r>
    </w:p>
    <w:p w:rsidR="006F6627" w:rsidRPr="00C42065" w:rsidRDefault="006F6627" w:rsidP="00C42065">
      <w:pPr>
        <w:autoSpaceDE w:val="0"/>
        <w:autoSpaceDN w:val="0"/>
        <w:adjustRightInd w:val="0"/>
        <w:spacing w:after="0" w:line="240" w:lineRule="auto"/>
        <w:ind w:firstLine="708"/>
        <w:jc w:val="both"/>
        <w:rPr>
          <w:rFonts w:ascii="Times New Roman" w:hAnsi="Times New Roman" w:cs="Times New Roman"/>
          <w:sz w:val="24"/>
          <w:szCs w:val="24"/>
        </w:rPr>
      </w:pPr>
      <w:r w:rsidRPr="00C42065">
        <w:rPr>
          <w:rFonts w:ascii="Times New Roman" w:hAnsi="Times New Roman" w:cs="Times New Roman"/>
          <w:sz w:val="24"/>
          <w:szCs w:val="24"/>
        </w:rPr>
        <w:t xml:space="preserve">Сверка соответствия количества ценных бумаг, учтенных Депозитарием на счетах депо и счете неустановленных лиц, проводится с использованием форматов электронного взаимодействия, если соглашением сторон не установлено иное. </w:t>
      </w:r>
    </w:p>
    <w:p w:rsidR="006F6627" w:rsidRPr="00C42065" w:rsidRDefault="006F6627" w:rsidP="00C42065">
      <w:pPr>
        <w:autoSpaceDE w:val="0"/>
        <w:autoSpaceDN w:val="0"/>
        <w:adjustRightInd w:val="0"/>
        <w:spacing w:after="0" w:line="240" w:lineRule="auto"/>
        <w:ind w:firstLine="708"/>
        <w:jc w:val="both"/>
        <w:rPr>
          <w:rFonts w:ascii="Times New Roman" w:hAnsi="Times New Roman" w:cs="Times New Roman"/>
          <w:sz w:val="24"/>
          <w:szCs w:val="24"/>
        </w:rPr>
      </w:pPr>
      <w:r w:rsidRPr="00C42065">
        <w:rPr>
          <w:rFonts w:ascii="Times New Roman" w:hAnsi="Times New Roman" w:cs="Times New Roman"/>
          <w:sz w:val="24"/>
          <w:szCs w:val="24"/>
        </w:rPr>
        <w:t xml:space="preserve">Сверка данных между Депозитарием и регистратором проводится с использованием Форматов электронного взаимодействия регистраторов с номинальными держателями и центральным депозитарием, разработанных саморегулируемой организацией по соответствующему виду деятельности на финансовом рынке, если использование иных форматов не предусмотрено законодательством Российской Федерации. </w:t>
      </w:r>
    </w:p>
    <w:p w:rsidR="006F6627" w:rsidRPr="00C42065" w:rsidRDefault="006F6627" w:rsidP="00C42065">
      <w:pPr>
        <w:autoSpaceDE w:val="0"/>
        <w:autoSpaceDN w:val="0"/>
        <w:adjustRightInd w:val="0"/>
        <w:spacing w:after="0" w:line="240" w:lineRule="auto"/>
        <w:ind w:firstLine="708"/>
        <w:jc w:val="both"/>
        <w:rPr>
          <w:rFonts w:ascii="Times New Roman" w:hAnsi="Times New Roman" w:cs="Times New Roman"/>
          <w:sz w:val="24"/>
          <w:szCs w:val="24"/>
        </w:rPr>
      </w:pPr>
      <w:r w:rsidRPr="00C42065">
        <w:rPr>
          <w:rFonts w:ascii="Times New Roman" w:hAnsi="Times New Roman" w:cs="Times New Roman"/>
          <w:sz w:val="24"/>
          <w:szCs w:val="24"/>
        </w:rPr>
        <w:t xml:space="preserve">В случае отсутствия в перечне форматов необходимых документов, используются международные форматы ISO либо форматы, разработанные центральным депозитарием. </w:t>
      </w:r>
    </w:p>
    <w:p w:rsidR="00624D76" w:rsidRPr="00BD1907" w:rsidRDefault="00624D76" w:rsidP="00A311C4">
      <w:pPr>
        <w:pStyle w:val="1"/>
        <w:spacing w:line="240" w:lineRule="auto"/>
        <w:ind w:firstLine="708"/>
        <w:jc w:val="both"/>
        <w:rPr>
          <w:rFonts w:ascii="Times New Roman" w:hAnsi="Times New Roman" w:cs="Times New Roman"/>
          <w:color w:val="auto"/>
          <w:sz w:val="24"/>
          <w:szCs w:val="24"/>
        </w:rPr>
      </w:pPr>
      <w:bookmarkStart w:id="105" w:name="_Toc528852089"/>
      <w:r w:rsidRPr="00BD1907">
        <w:rPr>
          <w:rFonts w:ascii="Times New Roman" w:hAnsi="Times New Roman" w:cs="Times New Roman"/>
          <w:color w:val="auto"/>
          <w:sz w:val="24"/>
          <w:szCs w:val="24"/>
        </w:rPr>
        <w:t>1</w:t>
      </w:r>
      <w:r w:rsidR="006F6627">
        <w:rPr>
          <w:rFonts w:ascii="Times New Roman" w:hAnsi="Times New Roman" w:cs="Times New Roman"/>
          <w:color w:val="auto"/>
          <w:sz w:val="24"/>
          <w:szCs w:val="24"/>
        </w:rPr>
        <w:t>1</w:t>
      </w:r>
      <w:r w:rsidRPr="00BD1907">
        <w:rPr>
          <w:rFonts w:ascii="Times New Roman" w:hAnsi="Times New Roman" w:cs="Times New Roman"/>
          <w:color w:val="auto"/>
          <w:sz w:val="24"/>
          <w:szCs w:val="24"/>
        </w:rPr>
        <w:t>. КОНФИДЕНЦИАЛЬНОСТЬ ИНФОРМАЦИИ</w:t>
      </w:r>
      <w:r w:rsidR="00472805">
        <w:rPr>
          <w:rFonts w:ascii="Times New Roman" w:hAnsi="Times New Roman" w:cs="Times New Roman"/>
          <w:color w:val="auto"/>
          <w:sz w:val="24"/>
          <w:szCs w:val="24"/>
        </w:rPr>
        <w:t>.</w:t>
      </w:r>
      <w:bookmarkEnd w:id="105"/>
    </w:p>
    <w:p w:rsidR="00624D76" w:rsidRPr="00BD1907" w:rsidRDefault="00624D76" w:rsidP="00624D76">
      <w:pPr>
        <w:autoSpaceDE w:val="0"/>
        <w:autoSpaceDN w:val="0"/>
        <w:adjustRightInd w:val="0"/>
        <w:spacing w:after="0" w:line="240" w:lineRule="auto"/>
        <w:rPr>
          <w:rFonts w:ascii="Times New Roman" w:hAnsi="Times New Roman" w:cs="Times New Roman"/>
          <w:sz w:val="24"/>
          <w:szCs w:val="24"/>
        </w:rPr>
      </w:pPr>
    </w:p>
    <w:p w:rsidR="00624D76" w:rsidRPr="00BD1907" w:rsidRDefault="00624D76" w:rsidP="004E514A">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1</w:t>
      </w:r>
      <w:r w:rsidR="006F6627">
        <w:rPr>
          <w:rFonts w:ascii="Times New Roman" w:hAnsi="Times New Roman" w:cs="Times New Roman"/>
          <w:sz w:val="24"/>
          <w:szCs w:val="24"/>
        </w:rPr>
        <w:t>1</w:t>
      </w:r>
      <w:r w:rsidRPr="00BD1907">
        <w:rPr>
          <w:rFonts w:ascii="Times New Roman" w:hAnsi="Times New Roman" w:cs="Times New Roman"/>
          <w:sz w:val="24"/>
          <w:szCs w:val="24"/>
        </w:rPr>
        <w:t xml:space="preserve">.1. Депозитарий не разглашает информацию, отнесенную к конфиденциальной, в том числе информацию о Депоненте, о счетах депо, об операциях по счетам депо. </w:t>
      </w:r>
    </w:p>
    <w:p w:rsidR="00624D76" w:rsidRPr="00BD1907" w:rsidRDefault="00624D76" w:rsidP="00FC69C2">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Информация о Депоненте, о счетах депо, об операциях по счетам депо или о ценных бумагах на указанном счете предоставляется: </w:t>
      </w:r>
    </w:p>
    <w:p w:rsidR="00624D76" w:rsidRDefault="00624D76" w:rsidP="00FC69C2">
      <w:pPr>
        <w:autoSpaceDE w:val="0"/>
        <w:autoSpaceDN w:val="0"/>
        <w:adjustRightInd w:val="0"/>
        <w:spacing w:after="0" w:line="240" w:lineRule="auto"/>
        <w:ind w:left="709"/>
        <w:jc w:val="both"/>
        <w:rPr>
          <w:rFonts w:ascii="Times New Roman" w:hAnsi="Times New Roman" w:cs="Times New Roman"/>
          <w:sz w:val="24"/>
          <w:szCs w:val="24"/>
        </w:rPr>
      </w:pPr>
      <w:r w:rsidRPr="00BD1907">
        <w:rPr>
          <w:rFonts w:ascii="Times New Roman" w:hAnsi="Times New Roman" w:cs="Times New Roman"/>
          <w:sz w:val="24"/>
          <w:szCs w:val="24"/>
        </w:rPr>
        <w:t>-</w:t>
      </w:r>
      <w:r w:rsidR="00FC69C2" w:rsidRPr="00BD1907">
        <w:rPr>
          <w:rFonts w:ascii="Times New Roman" w:hAnsi="Times New Roman" w:cs="Times New Roman"/>
          <w:sz w:val="24"/>
          <w:szCs w:val="24"/>
        </w:rPr>
        <w:t xml:space="preserve"> </w:t>
      </w:r>
      <w:r w:rsidRPr="00BD1907">
        <w:rPr>
          <w:rFonts w:ascii="Times New Roman" w:hAnsi="Times New Roman" w:cs="Times New Roman"/>
          <w:sz w:val="24"/>
          <w:szCs w:val="24"/>
        </w:rPr>
        <w:t xml:space="preserve">Депоненту, уполномоченному представителю Депонента, иным лицам по письменному указанию Депонента, лицам, указанным в Договоре с Депонентом в установленных в Договоре с Депонентом случаях; </w:t>
      </w:r>
    </w:p>
    <w:p w:rsidR="00624D76" w:rsidRPr="00BD1907" w:rsidRDefault="00624D76" w:rsidP="00FC69C2">
      <w:pPr>
        <w:autoSpaceDE w:val="0"/>
        <w:autoSpaceDN w:val="0"/>
        <w:adjustRightInd w:val="0"/>
        <w:spacing w:after="0" w:line="240" w:lineRule="auto"/>
        <w:ind w:left="709"/>
        <w:jc w:val="both"/>
        <w:rPr>
          <w:rFonts w:ascii="Times New Roman" w:hAnsi="Times New Roman" w:cs="Times New Roman"/>
          <w:sz w:val="24"/>
          <w:szCs w:val="24"/>
        </w:rPr>
      </w:pPr>
      <w:r w:rsidRPr="00BD1907">
        <w:rPr>
          <w:rFonts w:ascii="Times New Roman" w:hAnsi="Times New Roman" w:cs="Times New Roman"/>
          <w:sz w:val="24"/>
          <w:szCs w:val="24"/>
        </w:rPr>
        <w:t xml:space="preserve">- судам и арбитражным судам (судьям); </w:t>
      </w:r>
    </w:p>
    <w:p w:rsidR="00624D76" w:rsidRPr="00BD1907" w:rsidRDefault="00624D76" w:rsidP="00FC69C2">
      <w:pPr>
        <w:autoSpaceDE w:val="0"/>
        <w:autoSpaceDN w:val="0"/>
        <w:adjustRightInd w:val="0"/>
        <w:spacing w:after="0" w:line="240" w:lineRule="auto"/>
        <w:ind w:left="709"/>
        <w:jc w:val="both"/>
        <w:rPr>
          <w:rFonts w:ascii="Times New Roman" w:hAnsi="Times New Roman" w:cs="Times New Roman"/>
          <w:sz w:val="24"/>
          <w:szCs w:val="24"/>
        </w:rPr>
      </w:pPr>
      <w:r w:rsidRPr="00BD1907">
        <w:rPr>
          <w:rFonts w:ascii="Times New Roman" w:hAnsi="Times New Roman" w:cs="Times New Roman"/>
          <w:sz w:val="24"/>
          <w:szCs w:val="24"/>
        </w:rPr>
        <w:t>-</w:t>
      </w:r>
      <w:r w:rsidR="00FC69C2" w:rsidRPr="00BD1907">
        <w:rPr>
          <w:rFonts w:ascii="Times New Roman" w:hAnsi="Times New Roman" w:cs="Times New Roman"/>
          <w:sz w:val="24"/>
          <w:szCs w:val="24"/>
        </w:rPr>
        <w:t xml:space="preserve"> </w:t>
      </w:r>
      <w:r w:rsidRPr="00BD1907">
        <w:rPr>
          <w:rFonts w:ascii="Times New Roman" w:hAnsi="Times New Roman" w:cs="Times New Roman"/>
          <w:sz w:val="24"/>
          <w:szCs w:val="24"/>
        </w:rPr>
        <w:t xml:space="preserve">органам предварительного следствия по делам, находящимся в их производстве (при наличии согласия руководителя следственного органа), </w:t>
      </w:r>
    </w:p>
    <w:p w:rsidR="00624D76" w:rsidRPr="00BD1907" w:rsidRDefault="00624D76" w:rsidP="00FC69C2">
      <w:pPr>
        <w:autoSpaceDE w:val="0"/>
        <w:autoSpaceDN w:val="0"/>
        <w:adjustRightInd w:val="0"/>
        <w:spacing w:after="0" w:line="240" w:lineRule="auto"/>
        <w:ind w:left="709"/>
        <w:jc w:val="both"/>
        <w:rPr>
          <w:rFonts w:ascii="Times New Roman" w:hAnsi="Times New Roman" w:cs="Times New Roman"/>
          <w:sz w:val="24"/>
          <w:szCs w:val="24"/>
        </w:rPr>
      </w:pPr>
      <w:r w:rsidRPr="00BD1907">
        <w:rPr>
          <w:rFonts w:ascii="Times New Roman" w:hAnsi="Times New Roman" w:cs="Times New Roman"/>
          <w:sz w:val="24"/>
          <w:szCs w:val="24"/>
        </w:rPr>
        <w:t>-</w:t>
      </w:r>
      <w:r w:rsidR="00FC69C2" w:rsidRPr="00BD1907">
        <w:rPr>
          <w:rFonts w:ascii="Times New Roman" w:hAnsi="Times New Roman" w:cs="Times New Roman"/>
          <w:sz w:val="24"/>
          <w:szCs w:val="24"/>
        </w:rPr>
        <w:t xml:space="preserve"> </w:t>
      </w:r>
      <w:r w:rsidRPr="00BD1907">
        <w:rPr>
          <w:rFonts w:ascii="Times New Roman" w:hAnsi="Times New Roman" w:cs="Times New Roman"/>
          <w:sz w:val="24"/>
          <w:szCs w:val="24"/>
        </w:rPr>
        <w:t xml:space="preserve">органам внутренних дел при осуществлении ими функций по выявлению, предупреждению и пресечению преступлений в сфере экономики (при наличии согласия руководителя органа внутренних дел); </w:t>
      </w:r>
    </w:p>
    <w:p w:rsidR="00624D76" w:rsidRPr="00BD1907" w:rsidRDefault="00624D76" w:rsidP="00FC69C2">
      <w:pPr>
        <w:autoSpaceDE w:val="0"/>
        <w:autoSpaceDN w:val="0"/>
        <w:adjustRightInd w:val="0"/>
        <w:spacing w:after="0" w:line="240" w:lineRule="auto"/>
        <w:ind w:left="709"/>
        <w:jc w:val="both"/>
        <w:rPr>
          <w:rFonts w:ascii="Times New Roman" w:hAnsi="Times New Roman" w:cs="Times New Roman"/>
          <w:sz w:val="24"/>
          <w:szCs w:val="24"/>
        </w:rPr>
      </w:pPr>
      <w:r w:rsidRPr="00BD1907">
        <w:rPr>
          <w:rFonts w:ascii="Times New Roman" w:hAnsi="Times New Roman" w:cs="Times New Roman"/>
          <w:sz w:val="24"/>
          <w:szCs w:val="24"/>
        </w:rPr>
        <w:t>-</w:t>
      </w:r>
      <w:r w:rsidR="00FC69C2" w:rsidRPr="00BD1907">
        <w:rPr>
          <w:rFonts w:ascii="Times New Roman" w:hAnsi="Times New Roman" w:cs="Times New Roman"/>
          <w:sz w:val="24"/>
          <w:szCs w:val="24"/>
        </w:rPr>
        <w:t xml:space="preserve"> </w:t>
      </w:r>
      <w:r w:rsidR="003C655A">
        <w:rPr>
          <w:rFonts w:ascii="Times New Roman" w:hAnsi="Times New Roman" w:cs="Times New Roman"/>
          <w:sz w:val="24"/>
          <w:szCs w:val="24"/>
        </w:rPr>
        <w:t xml:space="preserve"> Банку России в рамках его полномочий</w:t>
      </w:r>
      <w:r w:rsidRPr="00BD1907">
        <w:rPr>
          <w:rFonts w:ascii="Times New Roman" w:hAnsi="Times New Roman" w:cs="Times New Roman"/>
          <w:sz w:val="24"/>
          <w:szCs w:val="24"/>
        </w:rPr>
        <w:t xml:space="preserve">; </w:t>
      </w:r>
    </w:p>
    <w:p w:rsidR="00624D76" w:rsidRPr="00C42065" w:rsidRDefault="00624D76" w:rsidP="00FC69C2">
      <w:pPr>
        <w:autoSpaceDE w:val="0"/>
        <w:autoSpaceDN w:val="0"/>
        <w:adjustRightInd w:val="0"/>
        <w:spacing w:after="0" w:line="240" w:lineRule="auto"/>
        <w:ind w:left="709"/>
        <w:jc w:val="both"/>
        <w:rPr>
          <w:rFonts w:ascii="Times New Roman" w:hAnsi="Times New Roman" w:cs="Times New Roman"/>
          <w:sz w:val="24"/>
          <w:szCs w:val="24"/>
        </w:rPr>
      </w:pPr>
      <w:r w:rsidRPr="00BD1907">
        <w:rPr>
          <w:rFonts w:ascii="Times New Roman" w:hAnsi="Times New Roman" w:cs="Times New Roman"/>
          <w:sz w:val="24"/>
          <w:szCs w:val="24"/>
        </w:rPr>
        <w:t>-</w:t>
      </w:r>
      <w:r w:rsidR="00FC69C2" w:rsidRPr="00BD1907">
        <w:rPr>
          <w:rFonts w:ascii="Times New Roman" w:hAnsi="Times New Roman" w:cs="Times New Roman"/>
          <w:sz w:val="24"/>
          <w:szCs w:val="24"/>
        </w:rPr>
        <w:t xml:space="preserve"> </w:t>
      </w:r>
      <w:r w:rsidRPr="00BD1907">
        <w:rPr>
          <w:rFonts w:ascii="Times New Roman" w:hAnsi="Times New Roman" w:cs="Times New Roman"/>
          <w:sz w:val="24"/>
          <w:szCs w:val="24"/>
        </w:rPr>
        <w:t>В случаях и объеме, предусмотренных федеральным законом, избирательным комиссиям при осуществлении ими функций по контролю за порядком формирования и расходованием средств избирательных фондов, фондов референдума, за источниками и размерами имущества, получаемого политическими партиями, их региональными отделениями и иными зарегистрированными структурными подразделениями в виде пожертвований граждан и юридических лиц, а также за источниками денежных средств и иного имущества политических партий, их региональных отделений и иных зарегистрированных структурных подразделений, полученных в результате совершения сделок;</w:t>
      </w:r>
      <w:r w:rsidRPr="00C42065">
        <w:rPr>
          <w:rFonts w:ascii="Times New Roman" w:hAnsi="Times New Roman" w:cs="Times New Roman"/>
          <w:sz w:val="24"/>
          <w:szCs w:val="24"/>
        </w:rPr>
        <w:t xml:space="preserve"> </w:t>
      </w:r>
    </w:p>
    <w:p w:rsidR="003C655A" w:rsidRPr="00C42065" w:rsidRDefault="003C655A" w:rsidP="00C42065">
      <w:pPr>
        <w:autoSpaceDE w:val="0"/>
        <w:autoSpaceDN w:val="0"/>
        <w:adjustRightInd w:val="0"/>
        <w:spacing w:after="0" w:line="240" w:lineRule="auto"/>
        <w:ind w:left="709"/>
        <w:jc w:val="both"/>
        <w:rPr>
          <w:sz w:val="24"/>
          <w:szCs w:val="24"/>
        </w:rPr>
      </w:pPr>
      <w:r w:rsidRPr="00C42065">
        <w:rPr>
          <w:rFonts w:ascii="Times New Roman" w:hAnsi="Times New Roman" w:cs="Times New Roman"/>
          <w:sz w:val="24"/>
          <w:szCs w:val="24"/>
        </w:rPr>
        <w:lastRenderedPageBreak/>
        <w:t xml:space="preserve">- саморегулируемой организации, членом которой является Депозитарий, в рамках ее полномочий при проведении проверок деятельности Депозитария; </w:t>
      </w:r>
    </w:p>
    <w:p w:rsidR="00624D76" w:rsidRPr="00BD1907" w:rsidRDefault="00624D76" w:rsidP="00FC69C2">
      <w:pPr>
        <w:autoSpaceDE w:val="0"/>
        <w:autoSpaceDN w:val="0"/>
        <w:adjustRightInd w:val="0"/>
        <w:spacing w:after="0" w:line="240" w:lineRule="auto"/>
        <w:ind w:left="709"/>
        <w:jc w:val="both"/>
        <w:rPr>
          <w:rFonts w:ascii="Times New Roman" w:hAnsi="Times New Roman" w:cs="Times New Roman"/>
          <w:sz w:val="24"/>
          <w:szCs w:val="24"/>
        </w:rPr>
      </w:pPr>
      <w:r w:rsidRPr="00BD1907">
        <w:rPr>
          <w:rFonts w:ascii="Times New Roman" w:hAnsi="Times New Roman" w:cs="Times New Roman"/>
          <w:sz w:val="24"/>
          <w:szCs w:val="24"/>
        </w:rPr>
        <w:t>-</w:t>
      </w:r>
      <w:r w:rsidR="00FC69C2" w:rsidRPr="00BD1907">
        <w:rPr>
          <w:rFonts w:ascii="Times New Roman" w:hAnsi="Times New Roman" w:cs="Times New Roman"/>
          <w:sz w:val="24"/>
          <w:szCs w:val="24"/>
        </w:rPr>
        <w:t xml:space="preserve"> </w:t>
      </w:r>
      <w:r w:rsidRPr="00BD1907">
        <w:rPr>
          <w:rFonts w:ascii="Times New Roman" w:hAnsi="Times New Roman" w:cs="Times New Roman"/>
          <w:sz w:val="24"/>
          <w:szCs w:val="24"/>
        </w:rPr>
        <w:t xml:space="preserve">иным лицам в соответствии с федеральными законами. </w:t>
      </w:r>
    </w:p>
    <w:p w:rsidR="00FC69C2" w:rsidRPr="00BD1907" w:rsidRDefault="00FC69C2" w:rsidP="00FC69C2">
      <w:pPr>
        <w:autoSpaceDE w:val="0"/>
        <w:autoSpaceDN w:val="0"/>
        <w:adjustRightInd w:val="0"/>
        <w:spacing w:after="0" w:line="240" w:lineRule="auto"/>
        <w:ind w:firstLine="708"/>
        <w:rPr>
          <w:rFonts w:ascii="Times New Roman" w:hAnsi="Times New Roman" w:cs="Times New Roman"/>
          <w:sz w:val="24"/>
          <w:szCs w:val="24"/>
        </w:rPr>
      </w:pPr>
    </w:p>
    <w:p w:rsidR="00624D76" w:rsidRPr="00BD1907" w:rsidRDefault="00624D76" w:rsidP="00FC69C2">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Депозитарий вправе предоставлять следующую информацию залогодержателю о зафиксированных в его пользу правах залога на ценные бумаги (далее – Информация о правах залога): </w:t>
      </w:r>
    </w:p>
    <w:p w:rsidR="00624D76" w:rsidRPr="00BD1907" w:rsidRDefault="00624D76" w:rsidP="00FC69C2">
      <w:pPr>
        <w:autoSpaceDE w:val="0"/>
        <w:autoSpaceDN w:val="0"/>
        <w:adjustRightInd w:val="0"/>
        <w:spacing w:after="0" w:line="240" w:lineRule="auto"/>
        <w:ind w:left="709"/>
        <w:jc w:val="both"/>
        <w:rPr>
          <w:rFonts w:ascii="Times New Roman" w:hAnsi="Times New Roman" w:cs="Times New Roman"/>
          <w:sz w:val="24"/>
          <w:szCs w:val="24"/>
        </w:rPr>
      </w:pPr>
      <w:r w:rsidRPr="00BD1907">
        <w:rPr>
          <w:rFonts w:ascii="Times New Roman" w:hAnsi="Times New Roman" w:cs="Times New Roman"/>
          <w:sz w:val="24"/>
          <w:szCs w:val="24"/>
        </w:rPr>
        <w:t xml:space="preserve">1) количество ценных бумаг, право залога на которые зафиксировано по счетам депо в пользу залогодержателя, в том числе количество ценных бумаг, находящихся в предыдущем (последующем) залоге; </w:t>
      </w:r>
    </w:p>
    <w:p w:rsidR="00624D76" w:rsidRPr="00BD1907" w:rsidRDefault="00624D76" w:rsidP="00FC69C2">
      <w:pPr>
        <w:autoSpaceDE w:val="0"/>
        <w:autoSpaceDN w:val="0"/>
        <w:adjustRightInd w:val="0"/>
        <w:spacing w:after="0" w:line="240" w:lineRule="auto"/>
        <w:ind w:left="709"/>
        <w:jc w:val="both"/>
        <w:rPr>
          <w:rFonts w:ascii="Times New Roman" w:hAnsi="Times New Roman" w:cs="Times New Roman"/>
          <w:sz w:val="24"/>
          <w:szCs w:val="24"/>
        </w:rPr>
      </w:pPr>
      <w:r w:rsidRPr="00BD1907">
        <w:rPr>
          <w:rFonts w:ascii="Times New Roman" w:hAnsi="Times New Roman" w:cs="Times New Roman"/>
          <w:sz w:val="24"/>
          <w:szCs w:val="24"/>
        </w:rPr>
        <w:t xml:space="preserve">2) фамилия, имя, отчество (при наличии последнего) каждого залогодателя - физического лица, полное наименование каждого залогодателя - юридического лица; </w:t>
      </w:r>
    </w:p>
    <w:p w:rsidR="00624D76" w:rsidRPr="00BD1907" w:rsidRDefault="00624D76" w:rsidP="00FC69C2">
      <w:pPr>
        <w:autoSpaceDE w:val="0"/>
        <w:autoSpaceDN w:val="0"/>
        <w:adjustRightInd w:val="0"/>
        <w:spacing w:after="0" w:line="240" w:lineRule="auto"/>
        <w:ind w:left="709"/>
        <w:jc w:val="both"/>
        <w:rPr>
          <w:rFonts w:ascii="Times New Roman" w:hAnsi="Times New Roman" w:cs="Times New Roman"/>
          <w:sz w:val="24"/>
          <w:szCs w:val="24"/>
        </w:rPr>
      </w:pPr>
      <w:r w:rsidRPr="00BD1907">
        <w:rPr>
          <w:rFonts w:ascii="Times New Roman" w:hAnsi="Times New Roman" w:cs="Times New Roman"/>
          <w:sz w:val="24"/>
          <w:szCs w:val="24"/>
        </w:rPr>
        <w:t xml:space="preserve">3) номер счета депо залогодателя, на котором учитываются заложенные ценные бумаги; </w:t>
      </w:r>
    </w:p>
    <w:p w:rsidR="00624D76" w:rsidRPr="00BD1907" w:rsidRDefault="00624D76" w:rsidP="00FC69C2">
      <w:pPr>
        <w:autoSpaceDE w:val="0"/>
        <w:autoSpaceDN w:val="0"/>
        <w:adjustRightInd w:val="0"/>
        <w:spacing w:after="0" w:line="240" w:lineRule="auto"/>
        <w:ind w:left="709"/>
        <w:jc w:val="both"/>
        <w:rPr>
          <w:rFonts w:ascii="Times New Roman" w:hAnsi="Times New Roman" w:cs="Times New Roman"/>
          <w:sz w:val="24"/>
          <w:szCs w:val="24"/>
        </w:rPr>
      </w:pPr>
      <w:r w:rsidRPr="00BD1907">
        <w:rPr>
          <w:rFonts w:ascii="Times New Roman" w:hAnsi="Times New Roman" w:cs="Times New Roman"/>
          <w:sz w:val="24"/>
          <w:szCs w:val="24"/>
        </w:rPr>
        <w:t xml:space="preserve">4) сведения, позволяющие идентифицировать заложенные ценные бумаги; </w:t>
      </w:r>
    </w:p>
    <w:p w:rsidR="00624D76" w:rsidRPr="00BD1907" w:rsidRDefault="00624D76" w:rsidP="00FC69C2">
      <w:pPr>
        <w:autoSpaceDE w:val="0"/>
        <w:autoSpaceDN w:val="0"/>
        <w:adjustRightInd w:val="0"/>
        <w:spacing w:after="0" w:line="240" w:lineRule="auto"/>
        <w:ind w:left="709"/>
        <w:jc w:val="both"/>
        <w:rPr>
          <w:rFonts w:ascii="Times New Roman" w:hAnsi="Times New Roman" w:cs="Times New Roman"/>
          <w:sz w:val="24"/>
          <w:szCs w:val="24"/>
        </w:rPr>
      </w:pPr>
      <w:r w:rsidRPr="00BD1907">
        <w:rPr>
          <w:rFonts w:ascii="Times New Roman" w:hAnsi="Times New Roman" w:cs="Times New Roman"/>
          <w:sz w:val="24"/>
          <w:szCs w:val="24"/>
        </w:rPr>
        <w:t xml:space="preserve">5) идентифицирующие признаки договора о залоге, в том числе номер и дата договора о залоге; </w:t>
      </w:r>
    </w:p>
    <w:p w:rsidR="00624D76" w:rsidRPr="00BD1907" w:rsidRDefault="00624D76" w:rsidP="00FC69C2">
      <w:pPr>
        <w:autoSpaceDE w:val="0"/>
        <w:autoSpaceDN w:val="0"/>
        <w:adjustRightInd w:val="0"/>
        <w:spacing w:after="0" w:line="240" w:lineRule="auto"/>
        <w:ind w:left="709"/>
        <w:jc w:val="both"/>
        <w:rPr>
          <w:rFonts w:ascii="Times New Roman" w:hAnsi="Times New Roman" w:cs="Times New Roman"/>
          <w:sz w:val="24"/>
          <w:szCs w:val="24"/>
        </w:rPr>
      </w:pPr>
      <w:r w:rsidRPr="00BD1907">
        <w:rPr>
          <w:rFonts w:ascii="Times New Roman" w:hAnsi="Times New Roman" w:cs="Times New Roman"/>
          <w:sz w:val="24"/>
          <w:szCs w:val="24"/>
        </w:rPr>
        <w:t xml:space="preserve">6) иную информацию, запрашиваемую залогодержателем в отношении ценных бумаг, заложенных в его пользу. </w:t>
      </w:r>
    </w:p>
    <w:p w:rsidR="00624D76" w:rsidRPr="00BD1907" w:rsidRDefault="00624D76" w:rsidP="00C42065">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Информация о правах залога должна содержать дату и время, на которые подтверждаются данные, полное наименование, адрес и телефон Депозитария. </w:t>
      </w:r>
    </w:p>
    <w:p w:rsidR="00624D76" w:rsidRPr="00BD1907" w:rsidRDefault="00624D76" w:rsidP="00FC69C2">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1</w:t>
      </w:r>
      <w:r w:rsidR="006F6627">
        <w:rPr>
          <w:rFonts w:ascii="Times New Roman" w:hAnsi="Times New Roman" w:cs="Times New Roman"/>
          <w:sz w:val="24"/>
          <w:szCs w:val="24"/>
        </w:rPr>
        <w:t>1</w:t>
      </w:r>
      <w:r w:rsidRPr="00BD1907">
        <w:rPr>
          <w:rFonts w:ascii="Times New Roman" w:hAnsi="Times New Roman" w:cs="Times New Roman"/>
          <w:sz w:val="24"/>
          <w:szCs w:val="24"/>
        </w:rPr>
        <w:t xml:space="preserve">.2. Информация о количестве ценных бумагах, находящихся на счете Депонента, и необходимые сведения об этом Депоненте предоставляются эмитенту этих ценных бумаг (лицу, обязанному по ценным бумагам), если это необходимо для исполнения требований законодательства РФ. </w:t>
      </w:r>
    </w:p>
    <w:p w:rsidR="00624D76" w:rsidRPr="00BD1907" w:rsidRDefault="00624D76" w:rsidP="00FC69C2">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Депозитарий несет ответственность за разглашения конфиденциальной информации в порядке, установленном законодательством РФ. </w:t>
      </w:r>
    </w:p>
    <w:p w:rsidR="00624D76" w:rsidRPr="00BD1907" w:rsidRDefault="00624D76" w:rsidP="00FC69C2">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1</w:t>
      </w:r>
      <w:r w:rsidR="006F6627">
        <w:rPr>
          <w:rFonts w:ascii="Times New Roman" w:hAnsi="Times New Roman" w:cs="Times New Roman"/>
          <w:sz w:val="24"/>
          <w:szCs w:val="24"/>
        </w:rPr>
        <w:t>1</w:t>
      </w:r>
      <w:r w:rsidRPr="00BD1907">
        <w:rPr>
          <w:rFonts w:ascii="Times New Roman" w:hAnsi="Times New Roman" w:cs="Times New Roman"/>
          <w:sz w:val="24"/>
          <w:szCs w:val="24"/>
        </w:rPr>
        <w:t>.3. Депозитарий обязан получать в порядке, установленном Банком России по согласованию с Центральной избирательной комиссией Российской Федерации, и рассматривать поступившие от Центральной избирательной комиссии Российской Федерации, избирательных комиссий субъектов Российской Федерации запросы о представлении сведений о ценных бумагах, принадлежащих кандидатам в депутаты или на иные выборные должности, а в случаях, предусмотренных федеральным законом, сведений о ценных бумагах, принадлежащих супругам и несовершеннолетним детям кандидатов в депутаты или на иные выборные должности, направляемые в целях проведения предусмотренной законодательством Российской Федерации о выборах проверки достоверности сведений, представленных кандидатами в депутаты или на иные выборные должности в избирательные комиссии. При наличии у Депозитария запрашиваемых сведений Депозитарий обязан направлять указанные сведения в Центральную избирательную комиссию Российской Федерации, избирательные комиссии субъектов Российской Федерации в порядке и сроки, установленные Банком России по согласованию с Центральной избирательной комиссией Российской Федерации, в объеме, предусмотренном законодательством Российской Федерации о выборах.</w:t>
      </w:r>
      <w:r w:rsidRPr="00BD1907">
        <w:rPr>
          <w:rFonts w:ascii="Arial" w:hAnsi="Arial" w:cs="Arial"/>
          <w:color w:val="000000"/>
          <w:sz w:val="24"/>
          <w:szCs w:val="24"/>
        </w:rPr>
        <w:t xml:space="preserve"> </w:t>
      </w:r>
    </w:p>
    <w:p w:rsidR="00624D76" w:rsidRPr="00BD1907" w:rsidRDefault="00624D76" w:rsidP="00FC69C2">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1</w:t>
      </w:r>
      <w:r w:rsidR="006F6627">
        <w:rPr>
          <w:rFonts w:ascii="Times New Roman" w:hAnsi="Times New Roman" w:cs="Times New Roman"/>
          <w:sz w:val="24"/>
          <w:szCs w:val="24"/>
        </w:rPr>
        <w:t>1</w:t>
      </w:r>
      <w:r w:rsidRPr="00BD1907">
        <w:rPr>
          <w:rFonts w:ascii="Times New Roman" w:hAnsi="Times New Roman" w:cs="Times New Roman"/>
          <w:sz w:val="24"/>
          <w:szCs w:val="24"/>
        </w:rPr>
        <w:t xml:space="preserve">.4. В случае разглашения конфиденциальной информации о Депоненте, счетах депо, и операциях по счетам депо, Депонент вправе потребовать от Депозитария возмещения причиненных убытков в порядке, определенном законодательством РФ. </w:t>
      </w:r>
    </w:p>
    <w:p w:rsidR="00BD1907" w:rsidRPr="00BD1907" w:rsidRDefault="00624D76" w:rsidP="00A311C4">
      <w:pPr>
        <w:pStyle w:val="1"/>
        <w:spacing w:line="240" w:lineRule="auto"/>
        <w:ind w:firstLine="708"/>
        <w:jc w:val="both"/>
        <w:rPr>
          <w:rFonts w:ascii="Times New Roman" w:hAnsi="Times New Roman" w:cs="Times New Roman"/>
          <w:color w:val="auto"/>
          <w:sz w:val="24"/>
          <w:szCs w:val="24"/>
        </w:rPr>
      </w:pPr>
      <w:bookmarkStart w:id="106" w:name="_Toc528852090"/>
      <w:r w:rsidRPr="00BD1907">
        <w:rPr>
          <w:rFonts w:ascii="Times New Roman" w:hAnsi="Times New Roman" w:cs="Times New Roman"/>
          <w:color w:val="auto"/>
          <w:sz w:val="24"/>
          <w:szCs w:val="24"/>
        </w:rPr>
        <w:t>1</w:t>
      </w:r>
      <w:r w:rsidR="006F6627">
        <w:rPr>
          <w:rFonts w:ascii="Times New Roman" w:hAnsi="Times New Roman" w:cs="Times New Roman"/>
          <w:color w:val="auto"/>
          <w:sz w:val="24"/>
          <w:szCs w:val="24"/>
        </w:rPr>
        <w:t>2</w:t>
      </w:r>
      <w:r w:rsidR="00BD1907" w:rsidRPr="00BD1907">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w:t>
      </w:r>
      <w:r w:rsidR="00BD1907" w:rsidRPr="00BD1907">
        <w:rPr>
          <w:rFonts w:ascii="Times New Roman" w:hAnsi="Times New Roman" w:cs="Times New Roman"/>
          <w:color w:val="auto"/>
          <w:sz w:val="24"/>
          <w:szCs w:val="24"/>
        </w:rPr>
        <w:t>Порядок взаиморасчетов за услуги Депозитария</w:t>
      </w:r>
      <w:bookmarkEnd w:id="106"/>
    </w:p>
    <w:p w:rsidR="00BD1907" w:rsidRPr="00BD1907" w:rsidRDefault="00BD1907" w:rsidP="00BD1907">
      <w:pPr>
        <w:rPr>
          <w:sz w:val="24"/>
          <w:szCs w:val="24"/>
        </w:rPr>
      </w:pPr>
    </w:p>
    <w:p w:rsidR="00BD1907" w:rsidRPr="00BD1907" w:rsidRDefault="00BD1907" w:rsidP="00BD1907">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Депозитарные услуги оплачиваются Депонентом в размерах, установленных Прейскурантом услуг Депозитария (тарифами), который является неотъемлемой частью Договора.</w:t>
      </w:r>
    </w:p>
    <w:p w:rsidR="00BD1907" w:rsidRPr="00BD1907" w:rsidRDefault="00BD1907" w:rsidP="00BD1907">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lastRenderedPageBreak/>
        <w:t>Депозитарий имеет право в одностороннем порядке изменять тарифы, уведомляя об этом Депонента не позднее, чем за 10 (Десять) дней до момента вступления в силу новых тарифов путем размещения информации на официальном WEB-сайте Депозитария в соответствии п. 1.1 Условий.</w:t>
      </w:r>
    </w:p>
    <w:p w:rsidR="00BD1907" w:rsidRPr="00BD1907" w:rsidRDefault="00BD1907" w:rsidP="00BD1907">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В случае несогласия Депонента с новыми тарифами, он должен до момента вступления  их в силу подать уведомление о расторжении Депозитарного договора в порядке, определенном настоящими Условиями и собственно Депозитарным  договором.</w:t>
      </w:r>
    </w:p>
    <w:p w:rsidR="00BD1907" w:rsidRPr="00BD1907" w:rsidRDefault="00BD1907" w:rsidP="00BD1907">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В этом случае до момента расторжения Депозитарного договора для данного Депонента будут действовать старые тарифы. Это правило не применяется, если Депонент до подачи уведомления о расторжении Договора в соответствии с настоящими Условиями подал в Депозитарий хотя бы одно Поручение, распоряжение, запрос на исполнение депозитарной операции, датированное после вступления в силу новой редакции тарифов и не связанное с завершением исполнения Поручений, поданных ранее, и/или снятием с хранения/учета ценных бумаг в соответствии с порядком расторжения Депозитарного договора.</w:t>
      </w:r>
    </w:p>
    <w:p w:rsidR="00BD1907" w:rsidRPr="00BD1907" w:rsidRDefault="00BD1907" w:rsidP="006A6205">
      <w:pPr>
        <w:spacing w:after="0"/>
        <w:ind w:firstLine="709"/>
        <w:jc w:val="both"/>
        <w:rPr>
          <w:rFonts w:ascii="Times New Roman" w:hAnsi="Times New Roman" w:cs="Times New Roman"/>
          <w:color w:val="000000"/>
          <w:sz w:val="24"/>
          <w:szCs w:val="24"/>
        </w:rPr>
      </w:pPr>
      <w:r w:rsidRPr="00BD1907">
        <w:rPr>
          <w:rFonts w:ascii="Times New Roman" w:hAnsi="Times New Roman" w:cs="Times New Roman"/>
          <w:color w:val="000000"/>
          <w:sz w:val="24"/>
          <w:szCs w:val="24"/>
        </w:rPr>
        <w:t>Платежи Депонента Депозитарию складываются из нескольких составляющих:</w:t>
      </w:r>
    </w:p>
    <w:p w:rsidR="00BD1907" w:rsidRPr="00BD1907" w:rsidRDefault="00BD1907" w:rsidP="006A6205">
      <w:pPr>
        <w:numPr>
          <w:ilvl w:val="0"/>
          <w:numId w:val="17"/>
        </w:numPr>
        <w:tabs>
          <w:tab w:val="left" w:pos="1140"/>
        </w:tabs>
        <w:suppressAutoHyphens/>
        <w:spacing w:after="0" w:line="240" w:lineRule="auto"/>
        <w:jc w:val="both"/>
        <w:rPr>
          <w:rFonts w:ascii="Times New Roman" w:hAnsi="Times New Roman" w:cs="Times New Roman"/>
          <w:color w:val="000000"/>
          <w:sz w:val="24"/>
          <w:szCs w:val="24"/>
        </w:rPr>
      </w:pPr>
      <w:r w:rsidRPr="00BD1907">
        <w:rPr>
          <w:rFonts w:ascii="Times New Roman" w:hAnsi="Times New Roman" w:cs="Times New Roman"/>
          <w:color w:val="000000"/>
          <w:sz w:val="24"/>
          <w:szCs w:val="24"/>
        </w:rPr>
        <w:t>вознаграждение Депозитария за оказанные услуги в соответствии с утвержденными тарифами;</w:t>
      </w:r>
    </w:p>
    <w:p w:rsidR="00BD1907" w:rsidRPr="00BD1907" w:rsidRDefault="00BD1907" w:rsidP="00BD1907">
      <w:pPr>
        <w:numPr>
          <w:ilvl w:val="0"/>
          <w:numId w:val="17"/>
        </w:numPr>
        <w:tabs>
          <w:tab w:val="left" w:pos="1140"/>
        </w:tabs>
        <w:suppressAutoHyphens/>
        <w:spacing w:after="0" w:line="240" w:lineRule="auto"/>
        <w:jc w:val="both"/>
        <w:rPr>
          <w:rFonts w:ascii="Times New Roman" w:hAnsi="Times New Roman" w:cs="Times New Roman"/>
          <w:color w:val="000000"/>
          <w:sz w:val="24"/>
          <w:szCs w:val="24"/>
        </w:rPr>
      </w:pPr>
      <w:r w:rsidRPr="00BD1907">
        <w:rPr>
          <w:rFonts w:ascii="Times New Roman" w:hAnsi="Times New Roman" w:cs="Times New Roman"/>
          <w:color w:val="000000"/>
          <w:sz w:val="24"/>
          <w:szCs w:val="24"/>
        </w:rPr>
        <w:t>возмещение накладных и иных документально подтвержденных расходов Депозитария, связанных с исполнением Поручений Депонента в реестрах владельцев ценных бумаг и/или депозитариях;</w:t>
      </w:r>
    </w:p>
    <w:p w:rsidR="00BD1907" w:rsidRPr="00BD1907" w:rsidRDefault="00BD1907" w:rsidP="00BD1907">
      <w:pPr>
        <w:numPr>
          <w:ilvl w:val="0"/>
          <w:numId w:val="17"/>
        </w:numPr>
        <w:tabs>
          <w:tab w:val="left" w:pos="1140"/>
        </w:tabs>
        <w:suppressAutoHyphens/>
        <w:spacing w:after="0" w:line="240" w:lineRule="auto"/>
        <w:jc w:val="both"/>
        <w:rPr>
          <w:rFonts w:ascii="Times New Roman" w:hAnsi="Times New Roman" w:cs="Times New Roman"/>
          <w:color w:val="000000"/>
          <w:sz w:val="24"/>
          <w:szCs w:val="24"/>
        </w:rPr>
      </w:pPr>
      <w:r w:rsidRPr="00BD1907">
        <w:rPr>
          <w:rFonts w:ascii="Times New Roman" w:hAnsi="Times New Roman" w:cs="Times New Roman"/>
          <w:color w:val="000000"/>
          <w:sz w:val="24"/>
          <w:szCs w:val="24"/>
        </w:rPr>
        <w:t>возмещение расходов на оплату услуг сторонних организаций (депозитариев, регистраторов, трансфер-агентов и др.), связанных с хранением и учетом ценных бумаг Депонентов, в соответствии с тарифами этих организаций при наличии документального подтверждения произведенных расходов.</w:t>
      </w:r>
    </w:p>
    <w:p w:rsidR="006A6205" w:rsidRDefault="006A6205" w:rsidP="006A6205">
      <w:pPr>
        <w:spacing w:after="0"/>
        <w:ind w:firstLine="709"/>
        <w:jc w:val="both"/>
        <w:rPr>
          <w:rFonts w:ascii="Times New Roman" w:hAnsi="Times New Roman" w:cs="Times New Roman"/>
          <w:color w:val="000000"/>
          <w:sz w:val="24"/>
          <w:szCs w:val="24"/>
          <w:u w:val="single"/>
        </w:rPr>
      </w:pPr>
    </w:p>
    <w:p w:rsidR="00BD1907" w:rsidRPr="00BD1907" w:rsidRDefault="00BD1907" w:rsidP="006A6205">
      <w:pPr>
        <w:spacing w:after="0"/>
        <w:ind w:firstLine="709"/>
        <w:jc w:val="both"/>
        <w:rPr>
          <w:rFonts w:ascii="Times New Roman" w:hAnsi="Times New Roman" w:cs="Times New Roman"/>
          <w:color w:val="000000"/>
          <w:sz w:val="24"/>
          <w:szCs w:val="24"/>
          <w:u w:val="single"/>
        </w:rPr>
      </w:pPr>
      <w:r w:rsidRPr="00BD1907">
        <w:rPr>
          <w:rFonts w:ascii="Times New Roman" w:hAnsi="Times New Roman" w:cs="Times New Roman"/>
          <w:color w:val="000000"/>
          <w:sz w:val="24"/>
          <w:szCs w:val="24"/>
          <w:u w:val="single"/>
        </w:rPr>
        <w:t>Порядок выставления и оплаты счетов за услуги, оказанные Депозитарием.</w:t>
      </w:r>
    </w:p>
    <w:p w:rsidR="00BD1907" w:rsidRPr="00BD1907" w:rsidRDefault="00BD1907" w:rsidP="006A6205">
      <w:pPr>
        <w:spacing w:after="0"/>
        <w:ind w:firstLine="709"/>
        <w:jc w:val="both"/>
        <w:rPr>
          <w:rFonts w:ascii="Times New Roman" w:hAnsi="Times New Roman" w:cs="Times New Roman"/>
          <w:color w:val="000000"/>
          <w:sz w:val="24"/>
          <w:szCs w:val="24"/>
        </w:rPr>
      </w:pPr>
      <w:r w:rsidRPr="00BD1907">
        <w:rPr>
          <w:rFonts w:ascii="Times New Roman" w:hAnsi="Times New Roman" w:cs="Times New Roman"/>
          <w:color w:val="000000"/>
          <w:sz w:val="24"/>
          <w:szCs w:val="24"/>
        </w:rPr>
        <w:t>Депозитарий в течение 5 (Пяти) рабочих дней после окончания календарного месяца обязан выставить и направить Депоненту счет на оплату услуг Депозитария и сводную ведомость оказанных услуг.</w:t>
      </w:r>
    </w:p>
    <w:p w:rsidR="00BD1907" w:rsidRPr="00BD1907" w:rsidRDefault="00BD1907" w:rsidP="006A6205">
      <w:pPr>
        <w:spacing w:after="0"/>
        <w:ind w:firstLine="709"/>
        <w:jc w:val="both"/>
        <w:rPr>
          <w:rFonts w:ascii="Times New Roman" w:hAnsi="Times New Roman" w:cs="Times New Roman"/>
          <w:color w:val="000000"/>
          <w:sz w:val="24"/>
          <w:szCs w:val="24"/>
        </w:rPr>
      </w:pPr>
      <w:r w:rsidRPr="00BD1907">
        <w:rPr>
          <w:rFonts w:ascii="Times New Roman" w:hAnsi="Times New Roman" w:cs="Times New Roman"/>
          <w:color w:val="000000"/>
          <w:sz w:val="24"/>
          <w:szCs w:val="24"/>
        </w:rPr>
        <w:t>Счет и сводная ведомость оказанных услуг могут быть направлены Депоненту любым из способов, указанных им в Анкете Депонента.</w:t>
      </w:r>
    </w:p>
    <w:p w:rsidR="00BD1907" w:rsidRPr="00BD1907" w:rsidRDefault="00BD1907" w:rsidP="006A6205">
      <w:pPr>
        <w:spacing w:after="0"/>
        <w:ind w:firstLine="709"/>
        <w:jc w:val="both"/>
        <w:rPr>
          <w:rFonts w:ascii="Times New Roman" w:hAnsi="Times New Roman" w:cs="Times New Roman"/>
          <w:sz w:val="24"/>
          <w:szCs w:val="24"/>
        </w:rPr>
      </w:pPr>
      <w:r w:rsidRPr="00BD1907">
        <w:rPr>
          <w:rFonts w:ascii="Times New Roman" w:hAnsi="Times New Roman" w:cs="Times New Roman"/>
          <w:sz w:val="24"/>
          <w:szCs w:val="24"/>
        </w:rPr>
        <w:t>Счет за услуги, оказанные Депозитарием, Депонент обязан оплатить не позднее  3 (Трех) месяцев после окончания календарного месяца, по итогам которого выставлен счет на оплату услуг  Депозитария.</w:t>
      </w:r>
    </w:p>
    <w:p w:rsidR="00BD1907" w:rsidRPr="00BD1907" w:rsidRDefault="00BD1907" w:rsidP="006A6205">
      <w:pPr>
        <w:spacing w:after="0"/>
        <w:ind w:firstLine="709"/>
        <w:jc w:val="both"/>
        <w:rPr>
          <w:rFonts w:ascii="Times New Roman" w:hAnsi="Times New Roman" w:cs="Times New Roman"/>
          <w:color w:val="000000"/>
          <w:sz w:val="24"/>
          <w:szCs w:val="24"/>
        </w:rPr>
      </w:pPr>
      <w:r w:rsidRPr="00BD1907">
        <w:rPr>
          <w:rFonts w:ascii="Times New Roman" w:hAnsi="Times New Roman" w:cs="Times New Roman"/>
          <w:color w:val="000000"/>
          <w:sz w:val="24"/>
          <w:szCs w:val="24"/>
        </w:rPr>
        <w:t>Оказанные услуги считаются принятыми Депонентом, если в течение 15 (Пятнадцати) дней после окончания календарного месяца Депозитарий не получил от Депонента письменного мотивированного отказа об оплате счета за оказанные услуги.</w:t>
      </w:r>
    </w:p>
    <w:p w:rsidR="00BD1907" w:rsidRPr="00BD1907" w:rsidRDefault="00BD1907" w:rsidP="00BD1907">
      <w:pPr>
        <w:ind w:firstLine="709"/>
        <w:jc w:val="both"/>
        <w:rPr>
          <w:rFonts w:ascii="Times New Roman" w:hAnsi="Times New Roman" w:cs="Times New Roman"/>
          <w:color w:val="000000"/>
          <w:sz w:val="24"/>
          <w:szCs w:val="24"/>
          <w:u w:val="single"/>
        </w:rPr>
      </w:pPr>
      <w:r w:rsidRPr="00BD1907">
        <w:rPr>
          <w:rFonts w:ascii="Times New Roman" w:hAnsi="Times New Roman" w:cs="Times New Roman"/>
          <w:color w:val="000000"/>
          <w:sz w:val="24"/>
          <w:szCs w:val="24"/>
          <w:u w:val="single"/>
        </w:rPr>
        <w:t>Порядок выставления и оплаты счетов на возмещение расходов Депозитария.</w:t>
      </w:r>
    </w:p>
    <w:p w:rsidR="00BD1907" w:rsidRPr="00BD1907" w:rsidRDefault="00BD1907" w:rsidP="006A6205">
      <w:pPr>
        <w:spacing w:after="0"/>
        <w:ind w:firstLine="709"/>
        <w:jc w:val="both"/>
        <w:rPr>
          <w:rFonts w:ascii="Times New Roman" w:hAnsi="Times New Roman" w:cs="Times New Roman"/>
          <w:color w:val="000000"/>
          <w:sz w:val="24"/>
          <w:szCs w:val="24"/>
        </w:rPr>
      </w:pPr>
      <w:r w:rsidRPr="00BD1907">
        <w:rPr>
          <w:rFonts w:ascii="Times New Roman" w:hAnsi="Times New Roman" w:cs="Times New Roman"/>
          <w:color w:val="000000"/>
          <w:sz w:val="24"/>
          <w:szCs w:val="24"/>
        </w:rPr>
        <w:t>Счета на возмещение накладных расходов Депозитария, связанных с исполнением Поручений Депонента, а также расходов на оплату услуг сторонних организаций и иных расходов, выставляются и направляются Депоненту в течение 5 (Пяти) рабочих дней после получения документов, подтверждающих указанные расходы с предоставлением их расшифровки.</w:t>
      </w:r>
    </w:p>
    <w:p w:rsidR="00BD1907" w:rsidRPr="00BD1907" w:rsidRDefault="00BD1907" w:rsidP="006A6205">
      <w:pPr>
        <w:spacing w:after="0"/>
        <w:ind w:firstLine="709"/>
        <w:jc w:val="both"/>
        <w:rPr>
          <w:rFonts w:ascii="Times New Roman" w:hAnsi="Times New Roman" w:cs="Times New Roman"/>
          <w:sz w:val="24"/>
          <w:szCs w:val="24"/>
        </w:rPr>
      </w:pPr>
      <w:r w:rsidRPr="00BD1907">
        <w:rPr>
          <w:rFonts w:ascii="Times New Roman" w:hAnsi="Times New Roman" w:cs="Times New Roman"/>
          <w:sz w:val="24"/>
          <w:szCs w:val="24"/>
        </w:rPr>
        <w:t>Депонент обязан произвести оплату указанных счетов не позднее  3 (Трех) месяцев после окончания месяца, в котором выставлены счета на возмещение расходов Депозитария.</w:t>
      </w:r>
    </w:p>
    <w:p w:rsidR="00BD1907" w:rsidRPr="00BD1907" w:rsidRDefault="00BD1907" w:rsidP="006A6205">
      <w:pPr>
        <w:spacing w:after="0"/>
        <w:ind w:firstLine="708"/>
        <w:jc w:val="both"/>
        <w:rPr>
          <w:rFonts w:ascii="Times New Roman" w:hAnsi="Times New Roman" w:cs="Times New Roman"/>
          <w:color w:val="000000"/>
          <w:sz w:val="24"/>
          <w:szCs w:val="24"/>
        </w:rPr>
      </w:pPr>
      <w:r w:rsidRPr="00BD1907">
        <w:rPr>
          <w:rFonts w:ascii="Times New Roman" w:hAnsi="Times New Roman" w:cs="Times New Roman"/>
          <w:color w:val="000000"/>
          <w:sz w:val="24"/>
          <w:szCs w:val="24"/>
        </w:rPr>
        <w:t>Оплата за услуги Депозитария может производиться:</w:t>
      </w:r>
    </w:p>
    <w:p w:rsidR="00BD1907" w:rsidRPr="00BD1907" w:rsidRDefault="00BD1907" w:rsidP="006A6205">
      <w:pPr>
        <w:spacing w:after="0"/>
        <w:ind w:left="709"/>
        <w:jc w:val="both"/>
        <w:rPr>
          <w:rFonts w:ascii="Times New Roman" w:hAnsi="Times New Roman" w:cs="Times New Roman"/>
          <w:color w:val="000000"/>
          <w:sz w:val="24"/>
          <w:szCs w:val="24"/>
        </w:rPr>
      </w:pPr>
      <w:r w:rsidRPr="00BD1907">
        <w:rPr>
          <w:rFonts w:ascii="Times New Roman" w:hAnsi="Times New Roman" w:cs="Times New Roman"/>
          <w:color w:val="000000"/>
          <w:sz w:val="24"/>
          <w:szCs w:val="24"/>
        </w:rPr>
        <w:t>- в валюте РФ;</w:t>
      </w:r>
    </w:p>
    <w:p w:rsidR="00BD1907" w:rsidRPr="00BD1907" w:rsidRDefault="00BD1907" w:rsidP="006A6205">
      <w:pPr>
        <w:spacing w:after="0"/>
        <w:ind w:left="708"/>
        <w:jc w:val="both"/>
        <w:rPr>
          <w:rFonts w:ascii="Times New Roman" w:hAnsi="Times New Roman" w:cs="Times New Roman"/>
          <w:color w:val="000000"/>
          <w:sz w:val="24"/>
          <w:szCs w:val="24"/>
        </w:rPr>
      </w:pPr>
      <w:r w:rsidRPr="00BD1907">
        <w:rPr>
          <w:rFonts w:ascii="Times New Roman" w:hAnsi="Times New Roman" w:cs="Times New Roman"/>
          <w:color w:val="000000"/>
          <w:sz w:val="24"/>
          <w:szCs w:val="24"/>
        </w:rPr>
        <w:t>- в долларах США, по курсу установленному Центральным Банком России на день выставления счета.</w:t>
      </w:r>
    </w:p>
    <w:p w:rsidR="00BD1907" w:rsidRPr="00BD1907" w:rsidRDefault="00BD1907" w:rsidP="006A6205">
      <w:pPr>
        <w:spacing w:after="0"/>
        <w:ind w:firstLine="708"/>
        <w:jc w:val="both"/>
        <w:rPr>
          <w:rFonts w:ascii="Times New Roman" w:hAnsi="Times New Roman" w:cs="Times New Roman"/>
          <w:color w:val="000000"/>
          <w:sz w:val="24"/>
          <w:szCs w:val="24"/>
        </w:rPr>
      </w:pPr>
      <w:r w:rsidRPr="00BD1907">
        <w:rPr>
          <w:rFonts w:ascii="Times New Roman" w:hAnsi="Times New Roman" w:cs="Times New Roman"/>
          <w:color w:val="000000"/>
          <w:sz w:val="24"/>
          <w:szCs w:val="24"/>
        </w:rPr>
        <w:lastRenderedPageBreak/>
        <w:t>Депонент вправе оплачивать услуги путем перечисления авансового платежа на основании счета, выставленного Депозитарием. Авансовый счет выставляется на основании письменного указания Депонента.</w:t>
      </w:r>
    </w:p>
    <w:p w:rsidR="00BD1907" w:rsidRPr="00BD1907" w:rsidRDefault="00BD1907" w:rsidP="006A6205">
      <w:pPr>
        <w:spacing w:after="0"/>
        <w:jc w:val="both"/>
        <w:rPr>
          <w:rFonts w:ascii="Times New Roman" w:hAnsi="Times New Roman" w:cs="Times New Roman"/>
          <w:color w:val="000000"/>
          <w:sz w:val="24"/>
          <w:szCs w:val="24"/>
        </w:rPr>
      </w:pPr>
      <w:r w:rsidRPr="00BD1907">
        <w:rPr>
          <w:rFonts w:ascii="Times New Roman" w:hAnsi="Times New Roman" w:cs="Times New Roman"/>
          <w:color w:val="000000"/>
          <w:sz w:val="24"/>
          <w:szCs w:val="24"/>
        </w:rPr>
        <w:tab/>
        <w:t>Депонент вправе оплачивать депозитарные услуги путем перечисления денежных средст</w:t>
      </w:r>
      <w:r w:rsidR="006A6205">
        <w:rPr>
          <w:rFonts w:ascii="Times New Roman" w:hAnsi="Times New Roman" w:cs="Times New Roman"/>
          <w:color w:val="000000"/>
          <w:sz w:val="24"/>
          <w:szCs w:val="24"/>
        </w:rPr>
        <w:t>в на расчетный счет Депозитария</w:t>
      </w:r>
      <w:r w:rsidRPr="00BD1907">
        <w:rPr>
          <w:rFonts w:ascii="Times New Roman" w:hAnsi="Times New Roman" w:cs="Times New Roman"/>
          <w:color w:val="000000"/>
          <w:sz w:val="24"/>
          <w:szCs w:val="24"/>
        </w:rPr>
        <w:t xml:space="preserve">. </w:t>
      </w:r>
    </w:p>
    <w:p w:rsidR="00BD1907" w:rsidRPr="00BD1907" w:rsidRDefault="00BD1907" w:rsidP="006A6205">
      <w:pPr>
        <w:spacing w:after="0"/>
        <w:ind w:firstLine="709"/>
        <w:jc w:val="both"/>
        <w:rPr>
          <w:rFonts w:ascii="Times New Roman" w:hAnsi="Times New Roman" w:cs="Times New Roman"/>
          <w:color w:val="000000"/>
          <w:sz w:val="24"/>
          <w:szCs w:val="24"/>
        </w:rPr>
      </w:pPr>
      <w:r w:rsidRPr="00BD1907">
        <w:rPr>
          <w:rFonts w:ascii="Times New Roman" w:hAnsi="Times New Roman" w:cs="Times New Roman"/>
          <w:color w:val="000000"/>
          <w:sz w:val="24"/>
          <w:szCs w:val="24"/>
        </w:rPr>
        <w:t xml:space="preserve">В случае оплаты услуг Депозитария в иностранной валюте расчеты осуществляются путем перечисления денежных средств на валютный счет Депозитария в порядке и сроки, установленные действующим законодательством о валютном регулировании и валютном контроле РФ. </w:t>
      </w:r>
    </w:p>
    <w:p w:rsidR="00BD1907" w:rsidRPr="00BD1907" w:rsidRDefault="00BD1907" w:rsidP="006A6205">
      <w:pPr>
        <w:spacing w:after="0"/>
        <w:ind w:firstLine="709"/>
        <w:jc w:val="both"/>
        <w:rPr>
          <w:rFonts w:ascii="Times New Roman" w:hAnsi="Times New Roman" w:cs="Times New Roman"/>
          <w:color w:val="000000"/>
          <w:sz w:val="24"/>
          <w:szCs w:val="24"/>
        </w:rPr>
      </w:pPr>
      <w:r w:rsidRPr="00BD1907">
        <w:rPr>
          <w:rFonts w:ascii="Times New Roman" w:hAnsi="Times New Roman" w:cs="Times New Roman"/>
          <w:color w:val="000000"/>
          <w:sz w:val="24"/>
          <w:szCs w:val="24"/>
        </w:rPr>
        <w:t xml:space="preserve">Депозитарий вправе зачесть (удержать) сумму причитающегося ему вознаграждения и подлежащих возмещению расходов из суммы перечисленных Депонентом авансовых средств. </w:t>
      </w:r>
    </w:p>
    <w:p w:rsidR="00BD1907" w:rsidRPr="00BD1907" w:rsidRDefault="00BD1907" w:rsidP="006A6205">
      <w:pPr>
        <w:spacing w:after="0"/>
        <w:ind w:firstLine="709"/>
        <w:jc w:val="both"/>
        <w:rPr>
          <w:rFonts w:ascii="Times New Roman" w:hAnsi="Times New Roman" w:cs="Times New Roman"/>
          <w:color w:val="000000"/>
          <w:sz w:val="24"/>
          <w:szCs w:val="24"/>
        </w:rPr>
      </w:pPr>
      <w:r w:rsidRPr="00BD1907">
        <w:rPr>
          <w:rFonts w:ascii="Times New Roman" w:hAnsi="Times New Roman" w:cs="Times New Roman"/>
          <w:color w:val="000000"/>
          <w:sz w:val="24"/>
          <w:szCs w:val="24"/>
        </w:rPr>
        <w:t xml:space="preserve">Депонент вправе в любое время потребовать от Депозитария возврата остатка неиспользованных авансовых средств. Данная сумма рассчитывается как разница между перечисленными Депонентом авансовыми платежами и суммой причитающегося Депозитарию вознаграждения и подлежащих возмещению расходов по выполненным Поручениям Депонента. </w:t>
      </w:r>
    </w:p>
    <w:p w:rsidR="00BD1907" w:rsidRPr="00BD1907" w:rsidRDefault="00BD1907" w:rsidP="006A6205">
      <w:pPr>
        <w:spacing w:after="0"/>
        <w:ind w:firstLine="709"/>
        <w:jc w:val="both"/>
        <w:rPr>
          <w:rFonts w:ascii="Times New Roman" w:hAnsi="Times New Roman" w:cs="Times New Roman"/>
          <w:color w:val="000000"/>
          <w:sz w:val="24"/>
          <w:szCs w:val="24"/>
        </w:rPr>
      </w:pPr>
      <w:r w:rsidRPr="00BD1907">
        <w:rPr>
          <w:rFonts w:ascii="Times New Roman" w:hAnsi="Times New Roman" w:cs="Times New Roman"/>
          <w:color w:val="000000"/>
          <w:sz w:val="24"/>
          <w:szCs w:val="24"/>
        </w:rPr>
        <w:t>Если указанная в требовании сумма не превышает остатка авансовых средств  Депонента, Депозитарий перечисляет Депоненту подлежащие возврату денежные средства в течение 5 (Пяти) рабочих дней после получения письменного требования о возврате неиспользованных авансовых средств. В противном случае, Депозитарий в течение 5 (Пяти) рабочих дней направляет Депоненту Акты сверки взаимных расчетов, подписанные со стороны Депозитария. Депозитарий перечисляет Депоненту подлежащие возврату денежные средства в течение 5 (Пяти) рабочих дней после получения подписанного Депонентом Акта сверки взаимных расчетов.</w:t>
      </w:r>
    </w:p>
    <w:p w:rsidR="00BD1907" w:rsidRPr="00BD1907" w:rsidRDefault="00BD1907" w:rsidP="006A6205">
      <w:pPr>
        <w:spacing w:after="0"/>
        <w:ind w:firstLine="708"/>
        <w:jc w:val="both"/>
        <w:rPr>
          <w:rFonts w:ascii="Times New Roman" w:hAnsi="Times New Roman" w:cs="Times New Roman"/>
          <w:color w:val="000000"/>
          <w:sz w:val="24"/>
          <w:szCs w:val="24"/>
        </w:rPr>
      </w:pPr>
      <w:r w:rsidRPr="00BD1907">
        <w:rPr>
          <w:rFonts w:ascii="Times New Roman" w:hAnsi="Times New Roman" w:cs="Times New Roman"/>
          <w:color w:val="000000"/>
          <w:sz w:val="24"/>
          <w:szCs w:val="24"/>
        </w:rPr>
        <w:t>Указанный порядок взаиморасчетов действует также и после закрытия счетов депо Депонента вплоть до полного исполнения взаимных обязательств по депозитарным и приравненным к ним Договорам.</w:t>
      </w:r>
    </w:p>
    <w:p w:rsidR="00BD1907" w:rsidRPr="00BD1907" w:rsidRDefault="00BD1907" w:rsidP="006A6205">
      <w:pPr>
        <w:spacing w:after="0"/>
        <w:ind w:firstLine="708"/>
        <w:jc w:val="both"/>
        <w:rPr>
          <w:rFonts w:ascii="Times New Roman" w:hAnsi="Times New Roman" w:cs="Times New Roman"/>
          <w:color w:val="000000"/>
          <w:sz w:val="24"/>
          <w:szCs w:val="24"/>
        </w:rPr>
      </w:pPr>
      <w:r w:rsidRPr="00BD1907">
        <w:rPr>
          <w:rFonts w:ascii="Times New Roman" w:hAnsi="Times New Roman" w:cs="Times New Roman"/>
          <w:color w:val="000000"/>
          <w:sz w:val="24"/>
          <w:szCs w:val="24"/>
        </w:rPr>
        <w:t>В случае расторжения Договора Депозитарий обязан выставить и направить Депоненту счет за оказанные услуги и счет на возмещение услуг Депозитария в течение 5 (Пяти) рабочих дней с момента расторжения Договора. Депонент обязан оплатить выставленные счета в течение месяца с момента расторжения Договора, если иной порядок не определен сторонами в соглашении о расторжении Договора.</w:t>
      </w:r>
    </w:p>
    <w:p w:rsidR="00BD1907" w:rsidRPr="00BD1907" w:rsidRDefault="00BD1907" w:rsidP="006A6205">
      <w:pPr>
        <w:ind w:firstLine="708"/>
        <w:jc w:val="both"/>
        <w:rPr>
          <w:rFonts w:ascii="Times New Roman" w:hAnsi="Times New Roman" w:cs="Times New Roman"/>
          <w:color w:val="000000"/>
          <w:sz w:val="24"/>
          <w:szCs w:val="24"/>
        </w:rPr>
      </w:pPr>
      <w:r w:rsidRPr="00BD1907">
        <w:rPr>
          <w:rFonts w:ascii="Times New Roman" w:hAnsi="Times New Roman" w:cs="Times New Roman"/>
          <w:color w:val="000000"/>
          <w:sz w:val="24"/>
          <w:szCs w:val="24"/>
        </w:rPr>
        <w:t>Споры и разногласия по вопросам оплаты разрешаются в соответствии с положениями Договора, настоящ</w:t>
      </w:r>
      <w:r w:rsidR="006A6205">
        <w:rPr>
          <w:rFonts w:ascii="Times New Roman" w:hAnsi="Times New Roman" w:cs="Times New Roman"/>
          <w:color w:val="000000"/>
          <w:sz w:val="24"/>
          <w:szCs w:val="24"/>
        </w:rPr>
        <w:t>их</w:t>
      </w:r>
      <w:r w:rsidRPr="00BD1907">
        <w:rPr>
          <w:rFonts w:ascii="Times New Roman" w:hAnsi="Times New Roman" w:cs="Times New Roman"/>
          <w:color w:val="000000"/>
          <w:sz w:val="24"/>
          <w:szCs w:val="24"/>
        </w:rPr>
        <w:t xml:space="preserve"> </w:t>
      </w:r>
      <w:r w:rsidR="006A6205">
        <w:rPr>
          <w:rFonts w:ascii="Times New Roman" w:hAnsi="Times New Roman" w:cs="Times New Roman"/>
          <w:color w:val="000000"/>
          <w:sz w:val="24"/>
          <w:szCs w:val="24"/>
        </w:rPr>
        <w:t>Условий</w:t>
      </w:r>
      <w:r w:rsidRPr="00BD1907">
        <w:rPr>
          <w:rFonts w:ascii="Times New Roman" w:hAnsi="Times New Roman" w:cs="Times New Roman"/>
          <w:color w:val="000000"/>
          <w:sz w:val="24"/>
          <w:szCs w:val="24"/>
        </w:rPr>
        <w:t xml:space="preserve"> и действующего законодательства Российской Федерации.</w:t>
      </w:r>
    </w:p>
    <w:p w:rsidR="00624D76" w:rsidRPr="00A03CEF" w:rsidRDefault="00624D76" w:rsidP="00A311C4">
      <w:pPr>
        <w:pStyle w:val="1"/>
        <w:spacing w:line="240" w:lineRule="auto"/>
        <w:ind w:firstLine="708"/>
        <w:jc w:val="both"/>
        <w:rPr>
          <w:rFonts w:ascii="Times New Roman" w:hAnsi="Times New Roman" w:cs="Times New Roman"/>
          <w:color w:val="auto"/>
          <w:sz w:val="24"/>
          <w:szCs w:val="24"/>
        </w:rPr>
      </w:pPr>
      <w:bookmarkStart w:id="107" w:name="_Toc528852091"/>
      <w:r w:rsidRPr="00A03CEF">
        <w:rPr>
          <w:rFonts w:ascii="Times New Roman" w:hAnsi="Times New Roman" w:cs="Times New Roman"/>
          <w:color w:val="auto"/>
          <w:sz w:val="24"/>
          <w:szCs w:val="24"/>
        </w:rPr>
        <w:t>1</w:t>
      </w:r>
      <w:r w:rsidR="006F6627">
        <w:rPr>
          <w:rFonts w:ascii="Times New Roman" w:hAnsi="Times New Roman" w:cs="Times New Roman"/>
          <w:color w:val="auto"/>
          <w:sz w:val="24"/>
          <w:szCs w:val="24"/>
        </w:rPr>
        <w:t>3</w:t>
      </w:r>
      <w:r w:rsidR="00A03CEF">
        <w:rPr>
          <w:rFonts w:ascii="Times New Roman" w:hAnsi="Times New Roman" w:cs="Times New Roman"/>
          <w:color w:val="auto"/>
          <w:sz w:val="24"/>
          <w:szCs w:val="24"/>
        </w:rPr>
        <w:t>.</w:t>
      </w:r>
      <w:r w:rsidRPr="00A03CEF">
        <w:rPr>
          <w:rFonts w:ascii="Times New Roman" w:hAnsi="Times New Roman" w:cs="Times New Roman"/>
          <w:color w:val="auto"/>
          <w:sz w:val="24"/>
          <w:szCs w:val="24"/>
        </w:rPr>
        <w:t xml:space="preserve"> ПОРЯДОК ВНЕСЕНИЯ ИЗМЕНЕНИЙ И ДОПОЛНЕНИЙ В УСЛОВИЯ ОСУЩЕСТВЛЕНИЯ ДЕПОЗИТАРНОЙ ДЕЯТЕЛЬНОСТИ.</w:t>
      </w:r>
      <w:bookmarkEnd w:id="107"/>
      <w:r w:rsidRPr="00A03CEF">
        <w:rPr>
          <w:rFonts w:ascii="Times New Roman" w:hAnsi="Times New Roman" w:cs="Times New Roman"/>
          <w:color w:val="auto"/>
          <w:sz w:val="24"/>
          <w:szCs w:val="24"/>
        </w:rPr>
        <w:t xml:space="preserve"> </w:t>
      </w:r>
    </w:p>
    <w:p w:rsidR="00624D76" w:rsidRPr="00BD1907" w:rsidRDefault="00624D76" w:rsidP="00624D76">
      <w:pPr>
        <w:autoSpaceDE w:val="0"/>
        <w:autoSpaceDN w:val="0"/>
        <w:adjustRightInd w:val="0"/>
        <w:spacing w:after="0" w:line="240" w:lineRule="auto"/>
        <w:rPr>
          <w:rFonts w:ascii="Times New Roman" w:hAnsi="Times New Roman" w:cs="Times New Roman"/>
          <w:sz w:val="24"/>
          <w:szCs w:val="24"/>
        </w:rPr>
      </w:pPr>
    </w:p>
    <w:p w:rsidR="00A03CEF" w:rsidRDefault="00624D76" w:rsidP="00A03CEF">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Депозитарий имеет право вносить в настоящие Условия изменения и дополнения, а также принимать Условия в новой редакции. </w:t>
      </w:r>
    </w:p>
    <w:p w:rsidR="00A03CEF" w:rsidRDefault="00A03CEF" w:rsidP="00A03CEF">
      <w:pPr>
        <w:autoSpaceDE w:val="0"/>
        <w:autoSpaceDN w:val="0"/>
        <w:adjustRightInd w:val="0"/>
        <w:spacing w:after="0" w:line="240" w:lineRule="auto"/>
        <w:ind w:firstLine="708"/>
        <w:rPr>
          <w:rFonts w:ascii="Times New Roman" w:hAnsi="Times New Roman" w:cs="Times New Roman"/>
          <w:sz w:val="24"/>
          <w:szCs w:val="24"/>
        </w:rPr>
      </w:pPr>
    </w:p>
    <w:p w:rsidR="00624D76" w:rsidRPr="00BD1907" w:rsidRDefault="00624D76" w:rsidP="00A03CEF">
      <w:pPr>
        <w:autoSpaceDE w:val="0"/>
        <w:autoSpaceDN w:val="0"/>
        <w:adjustRightInd w:val="0"/>
        <w:spacing w:after="0" w:line="240" w:lineRule="auto"/>
        <w:ind w:firstLine="708"/>
        <w:rPr>
          <w:rFonts w:ascii="Times New Roman" w:hAnsi="Times New Roman" w:cs="Times New Roman"/>
          <w:sz w:val="24"/>
          <w:szCs w:val="24"/>
        </w:rPr>
      </w:pPr>
      <w:r w:rsidRPr="00BD1907">
        <w:rPr>
          <w:rFonts w:ascii="Times New Roman" w:hAnsi="Times New Roman" w:cs="Times New Roman"/>
          <w:sz w:val="24"/>
          <w:szCs w:val="24"/>
        </w:rPr>
        <w:t xml:space="preserve">Причинами внесения изменений и дополнений могут быть: </w:t>
      </w:r>
    </w:p>
    <w:p w:rsidR="00624D76" w:rsidRDefault="00A03CEF" w:rsidP="00A03CEF">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624D76" w:rsidRPr="00BD1907">
        <w:rPr>
          <w:rFonts w:ascii="Times New Roman" w:hAnsi="Times New Roman" w:cs="Times New Roman"/>
          <w:sz w:val="24"/>
          <w:szCs w:val="24"/>
        </w:rPr>
        <w:t xml:space="preserve">изменение требований законодательства Российской Федерации и нормативных правовых актов; </w:t>
      </w:r>
    </w:p>
    <w:p w:rsidR="00624D76" w:rsidRPr="00BD1907" w:rsidRDefault="00A03CEF" w:rsidP="00A03CEF">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624D76" w:rsidRPr="00BD1907">
        <w:rPr>
          <w:rFonts w:ascii="Times New Roman" w:hAnsi="Times New Roman" w:cs="Times New Roman"/>
          <w:sz w:val="24"/>
          <w:szCs w:val="24"/>
        </w:rPr>
        <w:t xml:space="preserve">изменения на рынке депозитарных услуг; </w:t>
      </w:r>
    </w:p>
    <w:p w:rsidR="00624D76" w:rsidRPr="00BD1907" w:rsidRDefault="00A03CEF" w:rsidP="00A03CEF">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624D76" w:rsidRPr="00BD1907">
        <w:rPr>
          <w:rFonts w:ascii="Times New Roman" w:hAnsi="Times New Roman" w:cs="Times New Roman"/>
          <w:sz w:val="24"/>
          <w:szCs w:val="24"/>
        </w:rPr>
        <w:t xml:space="preserve">изменение себестоимости депозитарных услуг; </w:t>
      </w:r>
    </w:p>
    <w:p w:rsidR="00624D76" w:rsidRPr="00BD1907" w:rsidRDefault="00A03CEF" w:rsidP="00A03CEF">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24D76" w:rsidRPr="00BD1907">
        <w:rPr>
          <w:rFonts w:ascii="Times New Roman" w:hAnsi="Times New Roman" w:cs="Times New Roman"/>
          <w:sz w:val="24"/>
          <w:szCs w:val="24"/>
        </w:rPr>
        <w:t xml:space="preserve">иные события или действия, повлекшие необходимость внесения изменений или дополнений. </w:t>
      </w:r>
    </w:p>
    <w:p w:rsidR="00A03CEF" w:rsidRDefault="00A03CEF" w:rsidP="00A03CEF">
      <w:pPr>
        <w:autoSpaceDE w:val="0"/>
        <w:autoSpaceDN w:val="0"/>
        <w:adjustRightInd w:val="0"/>
        <w:spacing w:after="0" w:line="240" w:lineRule="auto"/>
        <w:ind w:firstLine="708"/>
        <w:jc w:val="both"/>
        <w:rPr>
          <w:rFonts w:ascii="Times New Roman" w:hAnsi="Times New Roman" w:cs="Times New Roman"/>
          <w:sz w:val="24"/>
          <w:szCs w:val="24"/>
        </w:rPr>
      </w:pPr>
    </w:p>
    <w:p w:rsidR="00624D76" w:rsidRPr="00BD1907" w:rsidRDefault="00624D76" w:rsidP="00A03CEF">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В случае внесения изменений и дополнений в настоящие Условия Депозитарий обязан известить об этом Депонентов не позднее, чем за 10 (десять) дней до введения их в действие</w:t>
      </w:r>
      <w:r w:rsidR="00D0502E">
        <w:rPr>
          <w:rFonts w:ascii="Times New Roman" w:hAnsi="Times New Roman" w:cs="Times New Roman"/>
          <w:sz w:val="24"/>
          <w:szCs w:val="24"/>
        </w:rPr>
        <w:t>.</w:t>
      </w:r>
      <w:r w:rsidRPr="00BD1907">
        <w:rPr>
          <w:rFonts w:ascii="Times New Roman" w:hAnsi="Times New Roman" w:cs="Times New Roman"/>
          <w:sz w:val="24"/>
          <w:szCs w:val="24"/>
        </w:rPr>
        <w:t xml:space="preserve"> В случае несогласия Депонента с новой редакцией Условий или вносимыми изменениями и дополнениями, Депонент имеет право в одностороннем порядке расторгнуть Депозитарный договор. Отсутствие в течение одного месяца с момента извещения Депозитарием о вносимых изменениях и дополнениях в Условия в порядке, установленном настоящим пунктом, заявления Депонента о расторжении договора считается его согласием на указанные изменения. </w:t>
      </w:r>
    </w:p>
    <w:p w:rsidR="00624D76" w:rsidRPr="00D0502E" w:rsidRDefault="00624D76" w:rsidP="00A311C4">
      <w:pPr>
        <w:pStyle w:val="1"/>
        <w:spacing w:line="240" w:lineRule="auto"/>
        <w:ind w:firstLine="708"/>
        <w:jc w:val="both"/>
        <w:rPr>
          <w:rFonts w:ascii="Times New Roman" w:hAnsi="Times New Roman" w:cs="Times New Roman"/>
          <w:color w:val="auto"/>
          <w:sz w:val="24"/>
          <w:szCs w:val="24"/>
        </w:rPr>
      </w:pPr>
      <w:bookmarkStart w:id="108" w:name="_Toc528852092"/>
      <w:r w:rsidRPr="00D0502E">
        <w:rPr>
          <w:rFonts w:ascii="Times New Roman" w:hAnsi="Times New Roman" w:cs="Times New Roman"/>
          <w:color w:val="auto"/>
          <w:sz w:val="24"/>
          <w:szCs w:val="24"/>
        </w:rPr>
        <w:t>1</w:t>
      </w:r>
      <w:r w:rsidR="006F6627">
        <w:rPr>
          <w:rFonts w:ascii="Times New Roman" w:hAnsi="Times New Roman" w:cs="Times New Roman"/>
          <w:color w:val="auto"/>
          <w:sz w:val="24"/>
          <w:szCs w:val="24"/>
        </w:rPr>
        <w:t>4</w:t>
      </w:r>
      <w:r w:rsidR="00A03CEF" w:rsidRPr="00D0502E">
        <w:rPr>
          <w:rFonts w:ascii="Times New Roman" w:hAnsi="Times New Roman" w:cs="Times New Roman"/>
          <w:color w:val="auto"/>
          <w:sz w:val="24"/>
          <w:szCs w:val="24"/>
        </w:rPr>
        <w:t>.</w:t>
      </w:r>
      <w:r w:rsidRPr="00D0502E">
        <w:rPr>
          <w:rFonts w:ascii="Times New Roman" w:hAnsi="Times New Roman" w:cs="Times New Roman"/>
          <w:color w:val="auto"/>
          <w:sz w:val="24"/>
          <w:szCs w:val="24"/>
        </w:rPr>
        <w:t xml:space="preserve"> ПРЕКРАЩЕНИЕ ДЕПОЗИТАРНОЙ ДЕЯТЕЛЬНОСТИ.</w:t>
      </w:r>
      <w:bookmarkEnd w:id="108"/>
      <w:r w:rsidRPr="00D0502E">
        <w:rPr>
          <w:rFonts w:ascii="Times New Roman" w:hAnsi="Times New Roman" w:cs="Times New Roman"/>
          <w:color w:val="auto"/>
          <w:sz w:val="24"/>
          <w:szCs w:val="24"/>
        </w:rPr>
        <w:t xml:space="preserve"> </w:t>
      </w:r>
    </w:p>
    <w:p w:rsidR="00624D76" w:rsidRPr="00BD1907" w:rsidRDefault="00624D76" w:rsidP="00624D76">
      <w:pPr>
        <w:autoSpaceDE w:val="0"/>
        <w:autoSpaceDN w:val="0"/>
        <w:adjustRightInd w:val="0"/>
        <w:spacing w:after="0" w:line="240" w:lineRule="auto"/>
        <w:rPr>
          <w:rFonts w:ascii="Times New Roman" w:hAnsi="Times New Roman" w:cs="Times New Roman"/>
          <w:sz w:val="24"/>
          <w:szCs w:val="24"/>
        </w:rPr>
      </w:pPr>
    </w:p>
    <w:p w:rsidR="00624D76" w:rsidRPr="00BD1907" w:rsidRDefault="00624D76" w:rsidP="00D0502E">
      <w:pPr>
        <w:autoSpaceDE w:val="0"/>
        <w:autoSpaceDN w:val="0"/>
        <w:adjustRightInd w:val="0"/>
        <w:spacing w:after="0" w:line="240" w:lineRule="auto"/>
        <w:ind w:firstLine="708"/>
        <w:rPr>
          <w:rFonts w:ascii="Times New Roman" w:hAnsi="Times New Roman" w:cs="Times New Roman"/>
          <w:sz w:val="24"/>
          <w:szCs w:val="24"/>
        </w:rPr>
      </w:pPr>
      <w:r w:rsidRPr="00BD1907">
        <w:rPr>
          <w:rFonts w:ascii="Times New Roman" w:hAnsi="Times New Roman" w:cs="Times New Roman"/>
          <w:sz w:val="24"/>
          <w:szCs w:val="24"/>
        </w:rPr>
        <w:t xml:space="preserve">Депозитарий прекращает депозитарную деятельность в случае: </w:t>
      </w:r>
    </w:p>
    <w:p w:rsidR="00624D76" w:rsidRPr="00BD1907" w:rsidRDefault="00D0502E" w:rsidP="00D0502E">
      <w:pPr>
        <w:autoSpaceDE w:val="0"/>
        <w:autoSpaceDN w:val="0"/>
        <w:adjustRightInd w:val="0"/>
        <w:spacing w:after="25" w:line="240" w:lineRule="auto"/>
        <w:ind w:left="709"/>
        <w:jc w:val="both"/>
        <w:rPr>
          <w:rFonts w:ascii="Times New Roman" w:hAnsi="Times New Roman" w:cs="Times New Roman"/>
          <w:sz w:val="24"/>
          <w:szCs w:val="24"/>
        </w:rPr>
      </w:pPr>
      <w:r>
        <w:rPr>
          <w:rFonts w:ascii="Times New Roman" w:hAnsi="Times New Roman" w:cs="Times New Roman"/>
          <w:sz w:val="24"/>
          <w:szCs w:val="24"/>
        </w:rPr>
        <w:sym w:font="Symbol" w:char="F0B7"/>
      </w:r>
      <w:r w:rsidR="00624D76" w:rsidRPr="00BD1907">
        <w:rPr>
          <w:rFonts w:ascii="Times New Roman" w:hAnsi="Times New Roman" w:cs="Times New Roman"/>
          <w:sz w:val="24"/>
          <w:szCs w:val="24"/>
        </w:rPr>
        <w:t xml:space="preserve"> приостановления действия лицензии на право осуществления депозитарной деятельности; </w:t>
      </w:r>
    </w:p>
    <w:p w:rsidR="00624D76" w:rsidRPr="00BD1907" w:rsidRDefault="00D0502E" w:rsidP="00D0502E">
      <w:pPr>
        <w:autoSpaceDE w:val="0"/>
        <w:autoSpaceDN w:val="0"/>
        <w:adjustRightInd w:val="0"/>
        <w:spacing w:after="25" w:line="240" w:lineRule="auto"/>
        <w:ind w:left="709"/>
        <w:jc w:val="both"/>
        <w:rPr>
          <w:rFonts w:ascii="Times New Roman" w:hAnsi="Times New Roman" w:cs="Times New Roman"/>
          <w:sz w:val="24"/>
          <w:szCs w:val="24"/>
        </w:rPr>
      </w:pPr>
      <w:r>
        <w:rPr>
          <w:rFonts w:ascii="Times New Roman" w:hAnsi="Times New Roman" w:cs="Times New Roman"/>
          <w:sz w:val="24"/>
          <w:szCs w:val="24"/>
        </w:rPr>
        <w:sym w:font="Symbol" w:char="F0B7"/>
      </w:r>
      <w:r w:rsidR="00624D76" w:rsidRPr="00BD1907">
        <w:rPr>
          <w:rFonts w:ascii="Times New Roman" w:hAnsi="Times New Roman" w:cs="Times New Roman"/>
          <w:sz w:val="24"/>
          <w:szCs w:val="24"/>
        </w:rPr>
        <w:t xml:space="preserve"> аннулирования лицензии на право осуществления депозитарной деятельности; </w:t>
      </w:r>
    </w:p>
    <w:p w:rsidR="00624D76" w:rsidRPr="00BD1907" w:rsidRDefault="00D0502E" w:rsidP="00D0502E">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sym w:font="Symbol" w:char="F0B7"/>
      </w:r>
      <w:r w:rsidR="00624D76" w:rsidRPr="00BD1907">
        <w:rPr>
          <w:rFonts w:ascii="Times New Roman" w:hAnsi="Times New Roman" w:cs="Times New Roman"/>
          <w:sz w:val="24"/>
          <w:szCs w:val="24"/>
        </w:rPr>
        <w:t xml:space="preserve"> принятия решения о ликвидации Организации, структурным подразделением которой является Депозитарий. </w:t>
      </w:r>
    </w:p>
    <w:p w:rsidR="00624D76" w:rsidRPr="00BD1907" w:rsidRDefault="00624D76" w:rsidP="00624D76">
      <w:pPr>
        <w:autoSpaceDE w:val="0"/>
        <w:autoSpaceDN w:val="0"/>
        <w:adjustRightInd w:val="0"/>
        <w:spacing w:after="0" w:line="240" w:lineRule="auto"/>
        <w:rPr>
          <w:rFonts w:ascii="Times New Roman" w:hAnsi="Times New Roman" w:cs="Times New Roman"/>
          <w:sz w:val="24"/>
          <w:szCs w:val="24"/>
        </w:rPr>
      </w:pPr>
    </w:p>
    <w:p w:rsidR="00624D76" w:rsidRPr="00BD1907" w:rsidRDefault="00624D76" w:rsidP="00D0502E">
      <w:pPr>
        <w:autoSpaceDE w:val="0"/>
        <w:autoSpaceDN w:val="0"/>
        <w:adjustRightInd w:val="0"/>
        <w:spacing w:after="0" w:line="240" w:lineRule="auto"/>
        <w:ind w:firstLine="708"/>
        <w:rPr>
          <w:rFonts w:ascii="Times New Roman" w:hAnsi="Times New Roman" w:cs="Times New Roman"/>
          <w:sz w:val="24"/>
          <w:szCs w:val="24"/>
        </w:rPr>
      </w:pPr>
      <w:r w:rsidRPr="00BD1907">
        <w:rPr>
          <w:rFonts w:ascii="Times New Roman" w:hAnsi="Times New Roman" w:cs="Times New Roman"/>
          <w:sz w:val="24"/>
          <w:szCs w:val="24"/>
        </w:rPr>
        <w:t xml:space="preserve">В случаях, перечисленных в предыдущем пункте Депозитарий обязан: </w:t>
      </w:r>
    </w:p>
    <w:p w:rsidR="00624D76" w:rsidRPr="00BD1907" w:rsidRDefault="00163F19" w:rsidP="00163F19">
      <w:pPr>
        <w:autoSpaceDE w:val="0"/>
        <w:autoSpaceDN w:val="0"/>
        <w:adjustRightInd w:val="0"/>
        <w:spacing w:after="25" w:line="240" w:lineRule="auto"/>
        <w:ind w:left="709"/>
        <w:jc w:val="both"/>
        <w:rPr>
          <w:rFonts w:ascii="Times New Roman" w:hAnsi="Times New Roman" w:cs="Times New Roman"/>
          <w:sz w:val="24"/>
          <w:szCs w:val="24"/>
        </w:rPr>
      </w:pPr>
      <w:r>
        <w:rPr>
          <w:rFonts w:ascii="Times New Roman" w:hAnsi="Times New Roman" w:cs="Times New Roman"/>
          <w:sz w:val="24"/>
          <w:szCs w:val="24"/>
        </w:rPr>
        <w:sym w:font="Symbol" w:char="F0B7"/>
      </w:r>
      <w:r w:rsidR="00624D76" w:rsidRPr="00BD1907">
        <w:rPr>
          <w:rFonts w:ascii="Times New Roman" w:hAnsi="Times New Roman" w:cs="Times New Roman"/>
          <w:sz w:val="24"/>
          <w:szCs w:val="24"/>
        </w:rPr>
        <w:t xml:space="preserve"> прекратить осуществление депозитарной деятельности со дня принятия решения о ликвидации Организации, либо со дня получения уведомления о приостановлении действия или аннулировании лицензии. Запрет на осуществления деятельности не распространяется на операции, связанные с прекращением обязательств по депозитарному договору с Депонентом, в том числе по возврату Депоненту ценных бумаг, находящихся на счете (счетах) депо Депонента, открытых в Депозитарии; </w:t>
      </w:r>
    </w:p>
    <w:p w:rsidR="00624D76" w:rsidRPr="00BD1907" w:rsidRDefault="00163F19" w:rsidP="00163F19">
      <w:pPr>
        <w:autoSpaceDE w:val="0"/>
        <w:autoSpaceDN w:val="0"/>
        <w:adjustRightInd w:val="0"/>
        <w:spacing w:after="25" w:line="240" w:lineRule="auto"/>
        <w:ind w:left="709"/>
        <w:jc w:val="both"/>
        <w:rPr>
          <w:rFonts w:ascii="Times New Roman" w:hAnsi="Times New Roman" w:cs="Times New Roman"/>
          <w:sz w:val="24"/>
          <w:szCs w:val="24"/>
        </w:rPr>
      </w:pPr>
      <w:r>
        <w:rPr>
          <w:rFonts w:ascii="Times New Roman" w:hAnsi="Times New Roman" w:cs="Times New Roman"/>
          <w:sz w:val="24"/>
          <w:szCs w:val="24"/>
        </w:rPr>
        <w:sym w:font="Symbol" w:char="F0B7"/>
      </w:r>
      <w:r w:rsidR="00624D76" w:rsidRPr="00BD1907">
        <w:rPr>
          <w:rFonts w:ascii="Times New Roman" w:hAnsi="Times New Roman" w:cs="Times New Roman"/>
          <w:sz w:val="24"/>
          <w:szCs w:val="24"/>
        </w:rPr>
        <w:t xml:space="preserve"> обеспечить сохранность ценных бумаг, принадлежащих депонентам, а также целостность и неизменность данных учета прав на ценные бумаги. </w:t>
      </w:r>
    </w:p>
    <w:p w:rsidR="00624D76" w:rsidRPr="00BD1907" w:rsidRDefault="00163F19" w:rsidP="00163F19">
      <w:pPr>
        <w:autoSpaceDE w:val="0"/>
        <w:autoSpaceDN w:val="0"/>
        <w:adjustRightInd w:val="0"/>
        <w:spacing w:after="25" w:line="240" w:lineRule="auto"/>
        <w:ind w:left="709"/>
        <w:jc w:val="both"/>
        <w:rPr>
          <w:rFonts w:ascii="Times New Roman" w:hAnsi="Times New Roman" w:cs="Times New Roman"/>
          <w:sz w:val="24"/>
          <w:szCs w:val="24"/>
        </w:rPr>
      </w:pPr>
      <w:r>
        <w:rPr>
          <w:rFonts w:ascii="Times New Roman" w:hAnsi="Times New Roman" w:cs="Times New Roman"/>
          <w:sz w:val="24"/>
          <w:szCs w:val="24"/>
        </w:rPr>
        <w:sym w:font="Symbol" w:char="F0B7"/>
      </w:r>
      <w:r w:rsidR="00624D76" w:rsidRPr="00BD1907">
        <w:rPr>
          <w:rFonts w:ascii="Times New Roman" w:hAnsi="Times New Roman" w:cs="Times New Roman"/>
          <w:sz w:val="24"/>
          <w:szCs w:val="24"/>
        </w:rPr>
        <w:t xml:space="preserve"> в течение 3 (трех) рабочих дней со дня получения уведомления о приостановлении действия лицензии / со дня принятии решения о ликвидации Организации в соответствии с порядком, предусмотренным депозитарным договором письменно уведомить Депонентов о приостановлении действия, аннулировании лицензии на право осуществления депозитарной деятельности / о ликвидации Организации. В случае приостановления действия /аннулирования лицензии на осуществление депозитарной деятельности Депозитарий в течение указанного в настоящем подпункте срока уведомляет об этом также всех номинальных держателей и держателей реестра владельцев ценных бумаг, у которых ему открыты счета номинального держателя; </w:t>
      </w:r>
    </w:p>
    <w:p w:rsidR="00624D76" w:rsidRPr="00BD1907" w:rsidRDefault="00163F19" w:rsidP="00163F19">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sym w:font="Symbol" w:char="F0B7"/>
      </w:r>
      <w:r w:rsidR="00624D76" w:rsidRPr="00BD1907">
        <w:rPr>
          <w:rFonts w:ascii="Times New Roman" w:hAnsi="Times New Roman" w:cs="Times New Roman"/>
          <w:sz w:val="24"/>
          <w:szCs w:val="24"/>
        </w:rPr>
        <w:t xml:space="preserve"> одновременно с вышеуказанным уведомлением (за исключением случая приостановления действия лицензии), предложить Депонентам до момента указанного в уведомлении (для случая аннулирования лицензии), либо в течение 30 (тридцати) дней со дня прекращения действия лицензии или принятия решения о ликвидации Организации, дать указания о способе возврата ценных бумаг депонента, (перевести находящиеся на их счетах депо ценные бумаги на лицевые счета в реестре или на счет депо в другом депозитарии); </w:t>
      </w:r>
    </w:p>
    <w:p w:rsidR="00624D76" w:rsidRPr="00BD1907" w:rsidRDefault="00163F19" w:rsidP="00163F19">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sym w:font="Symbol" w:char="F0B7"/>
      </w:r>
      <w:r w:rsidR="00624D76" w:rsidRPr="00BD1907">
        <w:rPr>
          <w:rFonts w:ascii="Times New Roman" w:hAnsi="Times New Roman" w:cs="Times New Roman"/>
          <w:sz w:val="24"/>
          <w:szCs w:val="24"/>
        </w:rPr>
        <w:t xml:space="preserve"> в соответствии с указаниями Депонента прекратить обязательства, связанные с осуществлением депозитарной деятельности и передать принадлежащие ему ценные бумаги путем перерегистрации ценных бумаг на имя Депонента в реестре или в другом депозитарии и/или возврата сертификатов документарных ценных бумаг Депоненту либо передачи их в другой депозитарий, указанный Депонентом. В случае отсутствия указаний Депонента о способе возврата имущества такой возврат </w:t>
      </w:r>
      <w:r w:rsidR="00624D76" w:rsidRPr="00BD1907">
        <w:rPr>
          <w:rFonts w:ascii="Times New Roman" w:hAnsi="Times New Roman" w:cs="Times New Roman"/>
          <w:sz w:val="24"/>
          <w:szCs w:val="24"/>
        </w:rPr>
        <w:lastRenderedPageBreak/>
        <w:t xml:space="preserve">осуществляется на основании имеющихся у Депозитария данных о Депоненте. При этом: </w:t>
      </w:r>
    </w:p>
    <w:p w:rsidR="00624D76" w:rsidRPr="00BD1907" w:rsidRDefault="00163F19" w:rsidP="00163F19">
      <w:pPr>
        <w:autoSpaceDE w:val="0"/>
        <w:autoSpaceDN w:val="0"/>
        <w:adjustRightInd w:val="0"/>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sym w:font="Symbol" w:char="F0B7"/>
      </w:r>
      <w:r w:rsidR="00624D76" w:rsidRPr="00BD1907">
        <w:rPr>
          <w:rFonts w:ascii="Courier New" w:hAnsi="Courier New" w:cs="Courier New"/>
          <w:sz w:val="24"/>
          <w:szCs w:val="24"/>
        </w:rPr>
        <w:t xml:space="preserve"> </w:t>
      </w:r>
      <w:r w:rsidR="00624D76" w:rsidRPr="00BD1907">
        <w:rPr>
          <w:rFonts w:ascii="Times New Roman" w:hAnsi="Times New Roman" w:cs="Times New Roman"/>
          <w:sz w:val="24"/>
          <w:szCs w:val="24"/>
        </w:rPr>
        <w:t xml:space="preserve">в случае прекращения депозитарного договора, за исключением случая ликвидации Депонента - юридического лица, Депозитарий вправе совершить действия, направленные на зачисление ценных бумаг этого Депонента на лицевой счет, открытый последнему в реестре владельцев ценных бумаг, или на счет клиентов номинального держателя, открытый депозитарием, осуществляющим обязательное централизованное хранение ценных бумаг. </w:t>
      </w:r>
    </w:p>
    <w:p w:rsidR="00624D76" w:rsidRPr="00BD1907" w:rsidRDefault="00624D76" w:rsidP="00163F19">
      <w:pPr>
        <w:autoSpaceDE w:val="0"/>
        <w:autoSpaceDN w:val="0"/>
        <w:adjustRightInd w:val="0"/>
        <w:spacing w:after="0" w:line="240" w:lineRule="auto"/>
        <w:ind w:left="1276"/>
        <w:jc w:val="both"/>
        <w:rPr>
          <w:rFonts w:ascii="Times New Roman" w:hAnsi="Times New Roman" w:cs="Times New Roman"/>
          <w:sz w:val="24"/>
          <w:szCs w:val="24"/>
        </w:rPr>
      </w:pPr>
      <w:r w:rsidRPr="00BD1907">
        <w:rPr>
          <w:rFonts w:ascii="Times New Roman" w:hAnsi="Times New Roman" w:cs="Times New Roman"/>
          <w:sz w:val="24"/>
          <w:szCs w:val="24"/>
        </w:rPr>
        <w:t xml:space="preserve">При этом Депозитарий обязан уведомить Депонента о списании с его счета ценных бумаг и сообщить наименование регистратора (депозитария), открывшего лицевой счет (счет клиентов номинального держателя), на который были зачислены указанные ценные бумаги, и номер этого счета. </w:t>
      </w:r>
    </w:p>
    <w:p w:rsidR="00624D76" w:rsidRPr="00BD1907" w:rsidRDefault="00163F19" w:rsidP="00163F19">
      <w:pPr>
        <w:autoSpaceDE w:val="0"/>
        <w:autoSpaceDN w:val="0"/>
        <w:adjustRightInd w:val="0"/>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sym w:font="Symbol" w:char="F0B7"/>
      </w:r>
      <w:r w:rsidR="00624D76" w:rsidRPr="00BD1907">
        <w:rPr>
          <w:rFonts w:ascii="Courier New" w:hAnsi="Courier New" w:cs="Courier New"/>
          <w:sz w:val="24"/>
          <w:szCs w:val="24"/>
        </w:rPr>
        <w:t xml:space="preserve"> </w:t>
      </w:r>
      <w:r w:rsidR="00624D76" w:rsidRPr="00BD1907">
        <w:rPr>
          <w:rFonts w:ascii="Times New Roman" w:hAnsi="Times New Roman" w:cs="Times New Roman"/>
          <w:sz w:val="24"/>
          <w:szCs w:val="24"/>
        </w:rPr>
        <w:t xml:space="preserve">при наличии положительного остатка ценных бумаг на счете депо владельца, открытого ликвидированному Депоненту - юридическому лицу, Депозитарий, вправе совершить действия, направленные на зачисление указанных ценных бумаг на счет неустановленных лиц, открытый соответственно держателем реестра или депозитарием, осуществляющим обязательное централизованное хранение ценных бумаг. </w:t>
      </w:r>
    </w:p>
    <w:p w:rsidR="00624D76" w:rsidRPr="00BD1907" w:rsidRDefault="00624D76" w:rsidP="00624D76">
      <w:pPr>
        <w:autoSpaceDE w:val="0"/>
        <w:autoSpaceDN w:val="0"/>
        <w:adjustRightInd w:val="0"/>
        <w:spacing w:after="0" w:line="240" w:lineRule="auto"/>
        <w:rPr>
          <w:rFonts w:ascii="Times New Roman" w:hAnsi="Times New Roman" w:cs="Times New Roman"/>
          <w:sz w:val="24"/>
          <w:szCs w:val="24"/>
        </w:rPr>
      </w:pPr>
    </w:p>
    <w:p w:rsidR="00624D76" w:rsidRPr="00BD1907" w:rsidRDefault="00624D76" w:rsidP="00163F19">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Порядок взаимодействия Депозитария с держателями реестра и другими депозитариями в процессе прекращения депозитарной деятельности, а также дальнейшие действия Депозитария по завершению указанного процесса, определяются действующим законодательством Российской Федерации. </w:t>
      </w:r>
    </w:p>
    <w:p w:rsidR="00624D76" w:rsidRPr="00BD1907" w:rsidRDefault="00624D76" w:rsidP="00163F19">
      <w:pPr>
        <w:autoSpaceDE w:val="0"/>
        <w:autoSpaceDN w:val="0"/>
        <w:adjustRightInd w:val="0"/>
        <w:spacing w:before="240"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По истечении сроков перевода ценных бумаг Депозитарий обязан (за исключением случая приостановления действия лицензии) прекратить совершение всех операций с ценными бумагами Депонентов, кроме информационных операций. </w:t>
      </w:r>
    </w:p>
    <w:p w:rsidR="00624D76" w:rsidRPr="00BD1907" w:rsidRDefault="00624D76" w:rsidP="00163F19">
      <w:pPr>
        <w:autoSpaceDE w:val="0"/>
        <w:autoSpaceDN w:val="0"/>
        <w:adjustRightInd w:val="0"/>
        <w:spacing w:before="240"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В случае прекращения исполнения Депозитарием функций по учету прав на ценные бумаги и списания ценных бумаг со счета депо и счета неустановленных лиц, Депозитарий обязан передать держателю реестра или депозитарию, осуществляющему обязательное централизованное хранение ценных бумаг, документы, содержащие всю информацию в отношении указанных ценных бумаг, сведения об ограничении операций с ценными бумагами, информацию о счете депо, с которого они были списаны, и иную информацию, имеющуюся у Депозитария на дату подачи им распоряжения (поручения) о списании ценных бумаг с лицевого счета (счета депо) номинального держателя.</w:t>
      </w:r>
      <w:r w:rsidRPr="00BD1907">
        <w:rPr>
          <w:rFonts w:ascii="Arial" w:hAnsi="Arial" w:cs="Arial"/>
          <w:color w:val="000000"/>
          <w:sz w:val="24"/>
          <w:szCs w:val="24"/>
        </w:rPr>
        <w:t xml:space="preserve"> </w:t>
      </w:r>
    </w:p>
    <w:p w:rsidR="00624D76" w:rsidRPr="00BD1907" w:rsidRDefault="00624D76" w:rsidP="00163F19">
      <w:pPr>
        <w:autoSpaceDE w:val="0"/>
        <w:autoSpaceDN w:val="0"/>
        <w:adjustRightInd w:val="0"/>
        <w:spacing w:before="240"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Депозитарий, имеющий счет депо номинального держателя в Депозитарии места хранения на котором учитываются ценные бумаги его Депонентов, обязан в течение 20 (двадцати) дней со дня истечения срока перевода ценных бумаг предоставить Депозитарию места хранения списки Депонентов на день, следующий за днем истечения срока перевода ценных бумаг, для сверки и дальнейшей передачи реестродержателю, либо центральному депозитарию. </w:t>
      </w:r>
    </w:p>
    <w:p w:rsidR="00163F19" w:rsidRDefault="00624D76" w:rsidP="00163F19">
      <w:pPr>
        <w:autoSpaceDE w:val="0"/>
        <w:autoSpaceDN w:val="0"/>
        <w:adjustRightInd w:val="0"/>
        <w:spacing w:before="240" w:after="0" w:line="240" w:lineRule="auto"/>
        <w:ind w:firstLine="708"/>
        <w:rPr>
          <w:rFonts w:ascii="Times New Roman" w:hAnsi="Times New Roman" w:cs="Times New Roman"/>
          <w:sz w:val="24"/>
          <w:szCs w:val="24"/>
        </w:rPr>
      </w:pPr>
      <w:r w:rsidRPr="00BD1907">
        <w:rPr>
          <w:rFonts w:ascii="Times New Roman" w:hAnsi="Times New Roman" w:cs="Times New Roman"/>
          <w:sz w:val="24"/>
          <w:szCs w:val="24"/>
        </w:rPr>
        <w:t xml:space="preserve">Депозитарий, имеющий лицевой счет номинального держателя в реестре, на котором учитываются ценные бумаги его Депонентов, обязан в течение 30 (тридцати) дней со дня истечения срока перевода ценных бумаг предоставить реестродержателю списки Депонентов на день, следующий за днем истечения срока перевода ценных бумаг. </w:t>
      </w:r>
    </w:p>
    <w:p w:rsidR="00624D76" w:rsidRPr="00BD1907" w:rsidRDefault="00624D76" w:rsidP="00163F19">
      <w:pPr>
        <w:autoSpaceDE w:val="0"/>
        <w:autoSpaceDN w:val="0"/>
        <w:adjustRightInd w:val="0"/>
        <w:spacing w:before="240"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Списки Депонентов составляются по каждому выпуску ценных бумаг и содержат следующую информацию: </w:t>
      </w:r>
    </w:p>
    <w:p w:rsidR="00624D76" w:rsidRPr="00BD1907" w:rsidRDefault="00163F19" w:rsidP="00163F19">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624D76" w:rsidRPr="00BD1907">
        <w:rPr>
          <w:rFonts w:ascii="Times New Roman" w:hAnsi="Times New Roman" w:cs="Times New Roman"/>
          <w:sz w:val="24"/>
          <w:szCs w:val="24"/>
        </w:rPr>
        <w:t xml:space="preserve">о Депоненте - физическом лице: фамилия, имя, отчество; гражданство; вид, номер, серия, дата и место выдачи документа, удостоверяющего личность, а также наименование органа, выдавшего документ; дата рождения; место регистрации; адрес для направления корреспонденции; </w:t>
      </w:r>
    </w:p>
    <w:p w:rsidR="00624D76" w:rsidRPr="00BD1907" w:rsidRDefault="00163F19" w:rsidP="00163F19">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24D76" w:rsidRPr="00BD1907">
        <w:rPr>
          <w:rFonts w:ascii="Times New Roman" w:hAnsi="Times New Roman" w:cs="Times New Roman"/>
          <w:sz w:val="24"/>
          <w:szCs w:val="24"/>
        </w:rPr>
        <w:t xml:space="preserve">о Депоненте - юридическом лице: полное наименование организации в соответствии с ее уставом; номер государственной регистрации и наименование органа, осуществившего регистрацию, дата регистрации; место нахождения; почтовый адрес; номер телефона, факса (при наличии); электронный адрес (при наличии); </w:t>
      </w:r>
    </w:p>
    <w:p w:rsidR="00624D76" w:rsidRPr="00BD1907" w:rsidRDefault="00163F19" w:rsidP="00163F19">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624D76" w:rsidRPr="00BD1907">
        <w:rPr>
          <w:rFonts w:ascii="Times New Roman" w:hAnsi="Times New Roman" w:cs="Times New Roman"/>
          <w:sz w:val="24"/>
          <w:szCs w:val="24"/>
        </w:rPr>
        <w:t xml:space="preserve">о ценных бумагах - по каждому Депоненту: количество, вид, категория (тип) или серия, государственный регистрационный номер выпуска ценных бумаг, а также об их обременении обязательствами и блокировании с указанием оснований обременения и блокирования. </w:t>
      </w:r>
    </w:p>
    <w:p w:rsidR="00624D76" w:rsidRPr="00BD1907" w:rsidRDefault="00624D76" w:rsidP="00163F19">
      <w:pPr>
        <w:autoSpaceDE w:val="0"/>
        <w:autoSpaceDN w:val="0"/>
        <w:adjustRightInd w:val="0"/>
        <w:spacing w:after="0" w:line="240" w:lineRule="auto"/>
        <w:ind w:left="709"/>
        <w:jc w:val="both"/>
        <w:rPr>
          <w:rFonts w:ascii="Times New Roman" w:hAnsi="Times New Roman" w:cs="Times New Roman"/>
          <w:sz w:val="24"/>
          <w:szCs w:val="24"/>
        </w:rPr>
      </w:pPr>
      <w:r w:rsidRPr="00BD1907">
        <w:rPr>
          <w:rFonts w:ascii="Times New Roman" w:hAnsi="Times New Roman" w:cs="Times New Roman"/>
          <w:sz w:val="24"/>
          <w:szCs w:val="24"/>
        </w:rPr>
        <w:t xml:space="preserve">При этом отдельно представляется информация по ценным бумагам, находящимся: </w:t>
      </w:r>
    </w:p>
    <w:p w:rsidR="00624D76" w:rsidRPr="00BD1907" w:rsidRDefault="00624D76" w:rsidP="00163F19">
      <w:pPr>
        <w:autoSpaceDE w:val="0"/>
        <w:autoSpaceDN w:val="0"/>
        <w:adjustRightInd w:val="0"/>
        <w:spacing w:after="0" w:line="240" w:lineRule="auto"/>
        <w:ind w:left="709"/>
        <w:jc w:val="both"/>
        <w:rPr>
          <w:rFonts w:ascii="Times New Roman" w:hAnsi="Times New Roman" w:cs="Times New Roman"/>
          <w:sz w:val="24"/>
          <w:szCs w:val="24"/>
        </w:rPr>
      </w:pPr>
      <w:r w:rsidRPr="00BD1907">
        <w:rPr>
          <w:rFonts w:ascii="Times New Roman" w:hAnsi="Times New Roman" w:cs="Times New Roman"/>
          <w:sz w:val="24"/>
          <w:szCs w:val="24"/>
        </w:rPr>
        <w:t xml:space="preserve">в собственности, или на которые распространяются вещные права лиц, не являющихся собственниками; </w:t>
      </w:r>
    </w:p>
    <w:p w:rsidR="00624D76" w:rsidRPr="00BD1907" w:rsidRDefault="00163F19" w:rsidP="00163F19">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624D76" w:rsidRPr="00BD1907">
        <w:rPr>
          <w:rFonts w:ascii="Times New Roman" w:hAnsi="Times New Roman" w:cs="Times New Roman"/>
          <w:sz w:val="24"/>
          <w:szCs w:val="24"/>
        </w:rPr>
        <w:t xml:space="preserve">в номинальном держании у Депонента – юридического лица. </w:t>
      </w:r>
    </w:p>
    <w:p w:rsidR="00624D76" w:rsidRPr="00BD1907" w:rsidRDefault="00624D76" w:rsidP="00163F19">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В течение 3 (трех) дней после направления списков Депонентов, Депозитарий должен направить каждому Депоненту заказным письмом, если иное не предусмотрено договором с Депонентом, уведомление, содержащее: полное фирменное наименование и место нахождения каждого реестродержателя, на лицевые счета которого переводятся ценные бумаги; номера и даты выдачи лицензий профессионального участника рынка ценных бумаг на осуществление деятельности по ведению реестра (если есть); указание на необходимость представить указанным в извещении держателям реестра документы, необходимые в соответствии с действующим законодательством Российской Федерации для открытия лицевого счета. Одновременно с направлением такого уведомления каждому Депоненту должна быть направлена информация о количестве ценных бумаг, переведенных для учета в реестр владельцев именных ценных бумаг или иной депозитарий. </w:t>
      </w:r>
    </w:p>
    <w:p w:rsidR="00D90930" w:rsidRDefault="00624D76" w:rsidP="00163F19">
      <w:pPr>
        <w:spacing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По получении от держателя реестра уведомления, о списании ценных бумаг со счета Депозитария и зачислении их на счета лиц, указанных в списках Депонентов, Депозитарий прекращает депозитарную деятельность по выпускам ценных бумаг, указанным в уведомлении.</w:t>
      </w:r>
    </w:p>
    <w:p w:rsidR="009838C7" w:rsidRPr="00CC79F2" w:rsidRDefault="00A311C4" w:rsidP="00A311C4">
      <w:pPr>
        <w:pStyle w:val="1"/>
        <w:tabs>
          <w:tab w:val="left" w:pos="0"/>
        </w:tabs>
        <w:jc w:val="both"/>
        <w:rPr>
          <w:rFonts w:ascii="Times New Roman" w:hAnsi="Times New Roman"/>
          <w:color w:val="000000"/>
          <w:sz w:val="24"/>
        </w:rPr>
      </w:pPr>
      <w:bookmarkStart w:id="109" w:name="_Toc407025059"/>
      <w:r>
        <w:rPr>
          <w:rFonts w:ascii="Times New Roman" w:hAnsi="Times New Roman"/>
          <w:color w:val="000000"/>
          <w:sz w:val="24"/>
        </w:rPr>
        <w:tab/>
      </w:r>
      <w:bookmarkStart w:id="110" w:name="_Toc528852093"/>
      <w:r w:rsidR="009838C7" w:rsidRPr="00CC79F2">
        <w:rPr>
          <w:rFonts w:ascii="Times New Roman" w:hAnsi="Times New Roman"/>
          <w:color w:val="000000"/>
          <w:sz w:val="24"/>
        </w:rPr>
        <w:t>Приложени</w:t>
      </w:r>
      <w:r w:rsidR="009838C7">
        <w:rPr>
          <w:rFonts w:ascii="Times New Roman" w:hAnsi="Times New Roman"/>
          <w:color w:val="000000"/>
          <w:sz w:val="24"/>
        </w:rPr>
        <w:t>е №1</w:t>
      </w:r>
      <w:r w:rsidR="009838C7" w:rsidRPr="00CC79F2">
        <w:rPr>
          <w:rFonts w:ascii="Times New Roman" w:hAnsi="Times New Roman"/>
          <w:color w:val="000000"/>
          <w:sz w:val="24"/>
        </w:rPr>
        <w:t xml:space="preserve"> к </w:t>
      </w:r>
      <w:r w:rsidR="009838C7">
        <w:rPr>
          <w:rFonts w:ascii="Times New Roman" w:hAnsi="Times New Roman"/>
          <w:color w:val="000000"/>
          <w:sz w:val="24"/>
        </w:rPr>
        <w:t>Условия</w:t>
      </w:r>
      <w:r w:rsidR="00D23FC4">
        <w:rPr>
          <w:rFonts w:ascii="Times New Roman" w:hAnsi="Times New Roman"/>
          <w:color w:val="000000"/>
          <w:sz w:val="24"/>
        </w:rPr>
        <w:t>м</w:t>
      </w:r>
      <w:r w:rsidR="009838C7">
        <w:rPr>
          <w:rFonts w:ascii="Times New Roman" w:hAnsi="Times New Roman"/>
          <w:color w:val="000000"/>
          <w:sz w:val="24"/>
        </w:rPr>
        <w:t xml:space="preserve"> осуществления депозитарной деятельности Акционерного общества Инвестиционная компания «Либра капитал»</w:t>
      </w:r>
      <w:r w:rsidR="00472805">
        <w:rPr>
          <w:rFonts w:ascii="Times New Roman" w:hAnsi="Times New Roman"/>
          <w:color w:val="000000"/>
          <w:sz w:val="24"/>
        </w:rPr>
        <w:t>.</w:t>
      </w:r>
      <w:bookmarkEnd w:id="110"/>
      <w:r w:rsidR="009838C7" w:rsidRPr="00CC79F2">
        <w:rPr>
          <w:rFonts w:ascii="Times New Roman" w:hAnsi="Times New Roman"/>
          <w:color w:val="000000"/>
          <w:sz w:val="24"/>
        </w:rPr>
        <w:t xml:space="preserve"> </w:t>
      </w:r>
      <w:bookmarkEnd w:id="109"/>
    </w:p>
    <w:p w:rsidR="009838C7" w:rsidRPr="009838C7" w:rsidRDefault="009838C7" w:rsidP="009838C7">
      <w:pPr>
        <w:spacing w:after="0"/>
        <w:ind w:firstLine="708"/>
        <w:rPr>
          <w:rFonts w:ascii="Times New Roman" w:hAnsi="Times New Roman" w:cs="Times New Roman"/>
          <w:color w:val="000000"/>
          <w:sz w:val="24"/>
          <w:szCs w:val="24"/>
        </w:rPr>
      </w:pPr>
    </w:p>
    <w:p w:rsidR="009838C7" w:rsidRPr="009838C7" w:rsidRDefault="009838C7" w:rsidP="009838C7">
      <w:pPr>
        <w:spacing w:after="0"/>
        <w:ind w:firstLine="708"/>
        <w:rPr>
          <w:rFonts w:ascii="Times New Roman" w:hAnsi="Times New Roman" w:cs="Times New Roman"/>
          <w:color w:val="000000"/>
          <w:sz w:val="24"/>
          <w:szCs w:val="24"/>
        </w:rPr>
      </w:pPr>
      <w:r w:rsidRPr="009838C7">
        <w:rPr>
          <w:rFonts w:ascii="Times New Roman" w:hAnsi="Times New Roman" w:cs="Times New Roman"/>
          <w:color w:val="000000"/>
          <w:sz w:val="24"/>
          <w:szCs w:val="24"/>
        </w:rPr>
        <w:t>ВХОДЯЩИЕ КЛИЕНТСКИЕ ФОРМЫ:</w:t>
      </w:r>
    </w:p>
    <w:p w:rsidR="009838C7" w:rsidRPr="009838C7" w:rsidRDefault="009838C7" w:rsidP="009838C7">
      <w:pPr>
        <w:spacing w:after="0"/>
        <w:rPr>
          <w:rFonts w:ascii="Times New Roman" w:hAnsi="Times New Roman" w:cs="Times New Roman"/>
          <w:color w:val="000000"/>
          <w:sz w:val="24"/>
          <w:szCs w:val="24"/>
        </w:rPr>
      </w:pPr>
      <w:r w:rsidRPr="009838C7">
        <w:rPr>
          <w:rFonts w:ascii="Times New Roman" w:hAnsi="Times New Roman" w:cs="Times New Roman"/>
          <w:color w:val="000000"/>
          <w:sz w:val="24"/>
          <w:szCs w:val="24"/>
        </w:rPr>
        <w:t xml:space="preserve">Анкета депонента </w:t>
      </w:r>
      <w:r w:rsidR="004C6C79">
        <w:rPr>
          <w:rFonts w:ascii="Times New Roman" w:hAnsi="Times New Roman" w:cs="Times New Roman"/>
          <w:color w:val="000000"/>
          <w:sz w:val="24"/>
          <w:szCs w:val="24"/>
        </w:rPr>
        <w:t xml:space="preserve">для </w:t>
      </w:r>
      <w:r w:rsidRPr="009838C7">
        <w:rPr>
          <w:rFonts w:ascii="Times New Roman" w:hAnsi="Times New Roman" w:cs="Times New Roman"/>
          <w:color w:val="000000"/>
          <w:sz w:val="24"/>
          <w:szCs w:val="24"/>
        </w:rPr>
        <w:t>физических лиц</w:t>
      </w:r>
      <w:r w:rsidR="00B4188D">
        <w:rPr>
          <w:rFonts w:ascii="Times New Roman" w:hAnsi="Times New Roman" w:cs="Times New Roman"/>
          <w:color w:val="000000"/>
          <w:sz w:val="24"/>
          <w:szCs w:val="24"/>
        </w:rPr>
        <w:t>/Индивидуальных предпринимателей</w:t>
      </w:r>
      <w:r w:rsidRPr="009838C7">
        <w:rPr>
          <w:rFonts w:ascii="Times New Roman" w:hAnsi="Times New Roman" w:cs="Times New Roman"/>
          <w:color w:val="000000"/>
          <w:sz w:val="24"/>
          <w:szCs w:val="24"/>
        </w:rPr>
        <w:t xml:space="preserve"> - форма № 1;</w:t>
      </w:r>
    </w:p>
    <w:p w:rsidR="009838C7" w:rsidRDefault="009838C7" w:rsidP="009838C7">
      <w:pPr>
        <w:spacing w:after="0"/>
        <w:rPr>
          <w:rFonts w:ascii="Times New Roman" w:hAnsi="Times New Roman" w:cs="Times New Roman"/>
          <w:color w:val="000000"/>
          <w:sz w:val="24"/>
          <w:szCs w:val="24"/>
        </w:rPr>
      </w:pPr>
      <w:r w:rsidRPr="009838C7">
        <w:rPr>
          <w:rFonts w:ascii="Times New Roman" w:hAnsi="Times New Roman" w:cs="Times New Roman"/>
          <w:color w:val="000000"/>
          <w:sz w:val="24"/>
          <w:szCs w:val="24"/>
        </w:rPr>
        <w:t>Анкета депонента</w:t>
      </w:r>
      <w:r w:rsidR="004C6C79">
        <w:rPr>
          <w:rFonts w:ascii="Times New Roman" w:hAnsi="Times New Roman" w:cs="Times New Roman"/>
          <w:color w:val="000000"/>
          <w:sz w:val="24"/>
          <w:szCs w:val="24"/>
        </w:rPr>
        <w:t xml:space="preserve"> для юридических лиц - форма № 2;</w:t>
      </w:r>
    </w:p>
    <w:p w:rsidR="006A1DBA" w:rsidRPr="009838C7" w:rsidRDefault="006A1DBA" w:rsidP="006A1DBA">
      <w:pPr>
        <w:spacing w:after="0"/>
        <w:rPr>
          <w:rFonts w:ascii="Times New Roman" w:hAnsi="Times New Roman" w:cs="Times New Roman"/>
          <w:color w:val="000000"/>
          <w:sz w:val="24"/>
          <w:szCs w:val="24"/>
        </w:rPr>
      </w:pPr>
      <w:r w:rsidRPr="009838C7">
        <w:rPr>
          <w:rFonts w:ascii="Times New Roman" w:hAnsi="Times New Roman" w:cs="Times New Roman"/>
          <w:color w:val="000000"/>
          <w:sz w:val="24"/>
          <w:szCs w:val="24"/>
        </w:rPr>
        <w:t xml:space="preserve">Анкета депонента </w:t>
      </w:r>
      <w:r>
        <w:rPr>
          <w:rFonts w:ascii="Times New Roman" w:hAnsi="Times New Roman" w:cs="Times New Roman"/>
          <w:color w:val="000000"/>
          <w:sz w:val="24"/>
          <w:szCs w:val="24"/>
        </w:rPr>
        <w:t>иностранной структуры без образования юридического лица</w:t>
      </w:r>
      <w:r w:rsidRPr="009838C7">
        <w:rPr>
          <w:rFonts w:ascii="Times New Roman" w:hAnsi="Times New Roman" w:cs="Times New Roman"/>
          <w:color w:val="000000"/>
          <w:sz w:val="24"/>
          <w:szCs w:val="24"/>
        </w:rPr>
        <w:t xml:space="preserve"> - форма №2</w:t>
      </w:r>
      <w:r>
        <w:rPr>
          <w:rFonts w:ascii="Times New Roman" w:hAnsi="Times New Roman" w:cs="Times New Roman"/>
          <w:color w:val="000000"/>
          <w:sz w:val="24"/>
          <w:szCs w:val="24"/>
        </w:rPr>
        <w:t>Б</w:t>
      </w:r>
      <w:r w:rsidR="004C6C79">
        <w:rPr>
          <w:rFonts w:ascii="Times New Roman" w:hAnsi="Times New Roman" w:cs="Times New Roman"/>
          <w:color w:val="000000"/>
          <w:sz w:val="24"/>
          <w:szCs w:val="24"/>
        </w:rPr>
        <w:t>;</w:t>
      </w:r>
    </w:p>
    <w:p w:rsidR="009838C7" w:rsidRPr="009838C7" w:rsidRDefault="009838C7" w:rsidP="009838C7">
      <w:pPr>
        <w:spacing w:after="0"/>
        <w:rPr>
          <w:rFonts w:ascii="Times New Roman" w:hAnsi="Times New Roman" w:cs="Times New Roman"/>
          <w:color w:val="000000"/>
          <w:sz w:val="24"/>
          <w:szCs w:val="24"/>
        </w:rPr>
      </w:pPr>
      <w:r w:rsidRPr="009838C7">
        <w:rPr>
          <w:rFonts w:ascii="Times New Roman" w:hAnsi="Times New Roman" w:cs="Times New Roman"/>
          <w:color w:val="000000"/>
          <w:sz w:val="24"/>
          <w:szCs w:val="24"/>
        </w:rPr>
        <w:t>Поручение на административную операцию - форма № 3;</w:t>
      </w:r>
    </w:p>
    <w:p w:rsidR="009838C7" w:rsidRPr="009838C7" w:rsidRDefault="009838C7" w:rsidP="009838C7">
      <w:pPr>
        <w:spacing w:after="0"/>
        <w:rPr>
          <w:rFonts w:ascii="Times New Roman" w:hAnsi="Times New Roman" w:cs="Times New Roman"/>
          <w:color w:val="000000"/>
          <w:sz w:val="24"/>
          <w:szCs w:val="24"/>
        </w:rPr>
      </w:pPr>
      <w:r w:rsidRPr="009838C7">
        <w:rPr>
          <w:rFonts w:ascii="Times New Roman" w:hAnsi="Times New Roman" w:cs="Times New Roman"/>
          <w:color w:val="000000"/>
          <w:sz w:val="24"/>
          <w:szCs w:val="24"/>
        </w:rPr>
        <w:t>Поручение на информационную операцию - форма № 4</w:t>
      </w:r>
    </w:p>
    <w:p w:rsidR="009838C7" w:rsidRPr="009838C7" w:rsidRDefault="009838C7" w:rsidP="009838C7">
      <w:pPr>
        <w:spacing w:after="0"/>
        <w:rPr>
          <w:rFonts w:ascii="Times New Roman" w:hAnsi="Times New Roman" w:cs="Times New Roman"/>
          <w:color w:val="000000"/>
          <w:sz w:val="24"/>
          <w:szCs w:val="24"/>
        </w:rPr>
      </w:pPr>
      <w:r w:rsidRPr="009838C7">
        <w:rPr>
          <w:rFonts w:ascii="Times New Roman" w:hAnsi="Times New Roman" w:cs="Times New Roman"/>
          <w:color w:val="000000"/>
          <w:sz w:val="24"/>
          <w:szCs w:val="24"/>
        </w:rPr>
        <w:t>Поручение на прием/снятие ценных бумаг - форма № 5;</w:t>
      </w:r>
    </w:p>
    <w:p w:rsidR="009838C7" w:rsidRPr="009838C7" w:rsidRDefault="009838C7" w:rsidP="009838C7">
      <w:pPr>
        <w:spacing w:after="0"/>
        <w:rPr>
          <w:rFonts w:ascii="Times New Roman" w:hAnsi="Times New Roman" w:cs="Times New Roman"/>
          <w:color w:val="000000"/>
          <w:sz w:val="24"/>
          <w:szCs w:val="24"/>
        </w:rPr>
      </w:pPr>
      <w:r w:rsidRPr="009838C7">
        <w:rPr>
          <w:rFonts w:ascii="Times New Roman" w:hAnsi="Times New Roman" w:cs="Times New Roman"/>
          <w:color w:val="000000"/>
          <w:sz w:val="24"/>
          <w:szCs w:val="24"/>
        </w:rPr>
        <w:t>Поручение на прием/снятие ценных бумаг - форма № 5Б;</w:t>
      </w:r>
    </w:p>
    <w:p w:rsidR="009838C7" w:rsidRPr="009838C7" w:rsidRDefault="009838C7" w:rsidP="009838C7">
      <w:pPr>
        <w:spacing w:after="0"/>
        <w:rPr>
          <w:rFonts w:ascii="Times New Roman" w:hAnsi="Times New Roman" w:cs="Times New Roman"/>
          <w:color w:val="000000"/>
          <w:sz w:val="24"/>
          <w:szCs w:val="24"/>
        </w:rPr>
      </w:pPr>
      <w:r w:rsidRPr="009838C7">
        <w:rPr>
          <w:rFonts w:ascii="Times New Roman" w:hAnsi="Times New Roman" w:cs="Times New Roman"/>
          <w:color w:val="000000"/>
          <w:sz w:val="24"/>
          <w:szCs w:val="24"/>
        </w:rPr>
        <w:t>Поручение на перевод ценных бумаг - форма № 6;</w:t>
      </w:r>
    </w:p>
    <w:p w:rsidR="009838C7" w:rsidRPr="009838C7" w:rsidRDefault="009838C7" w:rsidP="009838C7">
      <w:pPr>
        <w:spacing w:after="0"/>
        <w:rPr>
          <w:rFonts w:ascii="Times New Roman" w:hAnsi="Times New Roman" w:cs="Times New Roman"/>
          <w:color w:val="000000"/>
          <w:sz w:val="24"/>
          <w:szCs w:val="24"/>
        </w:rPr>
      </w:pPr>
      <w:r w:rsidRPr="009838C7">
        <w:rPr>
          <w:rFonts w:ascii="Times New Roman" w:hAnsi="Times New Roman" w:cs="Times New Roman"/>
          <w:color w:val="000000"/>
          <w:sz w:val="24"/>
          <w:szCs w:val="24"/>
        </w:rPr>
        <w:t>Поручение на блокирование/снятие блокирования ценных бумаг - форма № 7;</w:t>
      </w:r>
    </w:p>
    <w:p w:rsidR="009838C7" w:rsidRPr="009838C7" w:rsidRDefault="009838C7" w:rsidP="009838C7">
      <w:pPr>
        <w:spacing w:after="0"/>
        <w:rPr>
          <w:rFonts w:ascii="Times New Roman" w:hAnsi="Times New Roman" w:cs="Times New Roman"/>
          <w:color w:val="000000"/>
          <w:sz w:val="24"/>
          <w:szCs w:val="24"/>
        </w:rPr>
      </w:pPr>
      <w:r w:rsidRPr="009838C7">
        <w:rPr>
          <w:rFonts w:ascii="Times New Roman" w:hAnsi="Times New Roman" w:cs="Times New Roman"/>
          <w:color w:val="000000"/>
          <w:sz w:val="24"/>
          <w:szCs w:val="24"/>
        </w:rPr>
        <w:t>Поручение на регистрацию/прекращение обременения ценных бумаг - форма № 8;</w:t>
      </w:r>
    </w:p>
    <w:p w:rsidR="009838C7" w:rsidRPr="009838C7" w:rsidRDefault="009838C7" w:rsidP="009838C7">
      <w:pPr>
        <w:spacing w:after="0"/>
        <w:rPr>
          <w:rFonts w:ascii="Times New Roman" w:hAnsi="Times New Roman" w:cs="Times New Roman"/>
          <w:color w:val="000000"/>
          <w:sz w:val="24"/>
          <w:szCs w:val="24"/>
        </w:rPr>
      </w:pPr>
      <w:r w:rsidRPr="009838C7">
        <w:rPr>
          <w:rFonts w:ascii="Times New Roman" w:hAnsi="Times New Roman" w:cs="Times New Roman"/>
          <w:color w:val="000000"/>
          <w:sz w:val="24"/>
          <w:szCs w:val="24"/>
        </w:rPr>
        <w:t>Поручение на перемещение ценных бумаг - форма № 9;</w:t>
      </w:r>
    </w:p>
    <w:p w:rsidR="009838C7" w:rsidRPr="009838C7" w:rsidRDefault="009838C7" w:rsidP="009838C7">
      <w:pPr>
        <w:spacing w:after="0"/>
        <w:rPr>
          <w:rFonts w:ascii="Times New Roman" w:hAnsi="Times New Roman" w:cs="Times New Roman"/>
          <w:color w:val="000000"/>
          <w:sz w:val="24"/>
          <w:szCs w:val="24"/>
        </w:rPr>
      </w:pPr>
      <w:r w:rsidRPr="009838C7">
        <w:rPr>
          <w:rFonts w:ascii="Times New Roman" w:hAnsi="Times New Roman" w:cs="Times New Roman"/>
          <w:color w:val="000000"/>
          <w:sz w:val="24"/>
          <w:szCs w:val="24"/>
        </w:rPr>
        <w:t>Анкета Попечителя (оператора) - форма № 10;</w:t>
      </w:r>
    </w:p>
    <w:p w:rsidR="009838C7" w:rsidRPr="009838C7" w:rsidRDefault="00383191" w:rsidP="00383191">
      <w:pPr>
        <w:spacing w:after="0"/>
        <w:rPr>
          <w:rFonts w:ascii="Times New Roman" w:hAnsi="Times New Roman" w:cs="Times New Roman"/>
          <w:color w:val="000000"/>
          <w:sz w:val="24"/>
          <w:szCs w:val="24"/>
        </w:rPr>
      </w:pPr>
      <w:r w:rsidRPr="00383191">
        <w:rPr>
          <w:rFonts w:ascii="Times New Roman" w:eastAsia="Calibri" w:hAnsi="Times New Roman" w:cs="Times New Roman"/>
          <w:color w:val="000000"/>
          <w:sz w:val="24"/>
          <w:szCs w:val="24"/>
        </w:rPr>
        <w:t>Поручение на обмен/погашение инвестиционных паев</w:t>
      </w:r>
      <w:r>
        <w:rPr>
          <w:rFonts w:ascii="Times New Roman" w:hAnsi="Times New Roman" w:cs="Times New Roman"/>
          <w:color w:val="000000"/>
          <w:sz w:val="24"/>
          <w:szCs w:val="24"/>
        </w:rPr>
        <w:t xml:space="preserve"> </w:t>
      </w:r>
      <w:r w:rsidR="009838C7" w:rsidRPr="009838C7">
        <w:rPr>
          <w:rFonts w:ascii="Times New Roman" w:hAnsi="Times New Roman" w:cs="Times New Roman"/>
          <w:color w:val="000000"/>
          <w:sz w:val="24"/>
          <w:szCs w:val="24"/>
        </w:rPr>
        <w:t>- форма № 11;</w:t>
      </w:r>
    </w:p>
    <w:p w:rsidR="009838C7" w:rsidRPr="009838C7" w:rsidRDefault="00383191" w:rsidP="009838C7">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Запрос на предоставление информации залогодержателю</w:t>
      </w:r>
      <w:r w:rsidR="009838C7" w:rsidRPr="009838C7">
        <w:rPr>
          <w:rFonts w:ascii="Times New Roman" w:hAnsi="Times New Roman" w:cs="Times New Roman"/>
          <w:color w:val="000000"/>
          <w:sz w:val="24"/>
          <w:szCs w:val="24"/>
        </w:rPr>
        <w:t xml:space="preserve"> - форма № 12;</w:t>
      </w:r>
    </w:p>
    <w:p w:rsidR="009838C7" w:rsidRPr="009838C7" w:rsidRDefault="009838C7" w:rsidP="009838C7">
      <w:pPr>
        <w:spacing w:after="0"/>
        <w:ind w:firstLine="708"/>
        <w:rPr>
          <w:rFonts w:ascii="Times New Roman" w:hAnsi="Times New Roman" w:cs="Times New Roman"/>
          <w:color w:val="000000"/>
          <w:sz w:val="24"/>
          <w:szCs w:val="24"/>
        </w:rPr>
      </w:pPr>
      <w:r w:rsidRPr="009838C7">
        <w:rPr>
          <w:rFonts w:ascii="Times New Roman" w:hAnsi="Times New Roman" w:cs="Times New Roman"/>
          <w:color w:val="000000"/>
          <w:sz w:val="24"/>
          <w:szCs w:val="24"/>
        </w:rPr>
        <w:t>ОТЧЕТНЫЕ ФОРМЫ:</w:t>
      </w:r>
    </w:p>
    <w:p w:rsidR="009838C7" w:rsidRPr="009838C7" w:rsidRDefault="009838C7" w:rsidP="009838C7">
      <w:pPr>
        <w:spacing w:after="0"/>
        <w:rPr>
          <w:rFonts w:ascii="Times New Roman" w:hAnsi="Times New Roman" w:cs="Times New Roman"/>
          <w:color w:val="000000"/>
          <w:sz w:val="24"/>
          <w:szCs w:val="24"/>
        </w:rPr>
      </w:pPr>
      <w:r w:rsidRPr="009838C7">
        <w:rPr>
          <w:rFonts w:ascii="Times New Roman" w:hAnsi="Times New Roman" w:cs="Times New Roman"/>
          <w:color w:val="000000"/>
          <w:sz w:val="24"/>
          <w:szCs w:val="24"/>
        </w:rPr>
        <w:t>Акт приема-передачи документов - форма № 13;</w:t>
      </w:r>
    </w:p>
    <w:p w:rsidR="009838C7" w:rsidRPr="009838C7" w:rsidRDefault="009838C7" w:rsidP="009838C7">
      <w:pPr>
        <w:spacing w:after="0"/>
        <w:rPr>
          <w:rFonts w:ascii="Times New Roman" w:hAnsi="Times New Roman" w:cs="Times New Roman"/>
          <w:color w:val="000000"/>
          <w:sz w:val="24"/>
          <w:szCs w:val="24"/>
        </w:rPr>
      </w:pPr>
      <w:r w:rsidRPr="009838C7">
        <w:rPr>
          <w:rFonts w:ascii="Times New Roman" w:hAnsi="Times New Roman" w:cs="Times New Roman"/>
          <w:color w:val="000000"/>
          <w:sz w:val="24"/>
          <w:szCs w:val="24"/>
        </w:rPr>
        <w:t>Отчет о совершенной операции - форма № 14;</w:t>
      </w:r>
    </w:p>
    <w:p w:rsidR="009838C7" w:rsidRPr="009838C7" w:rsidRDefault="009838C7" w:rsidP="009838C7">
      <w:pPr>
        <w:spacing w:after="0"/>
        <w:rPr>
          <w:rFonts w:ascii="Times New Roman" w:hAnsi="Times New Roman" w:cs="Times New Roman"/>
          <w:color w:val="000000"/>
          <w:sz w:val="24"/>
          <w:szCs w:val="24"/>
        </w:rPr>
      </w:pPr>
      <w:r w:rsidRPr="009838C7">
        <w:rPr>
          <w:rFonts w:ascii="Times New Roman" w:hAnsi="Times New Roman" w:cs="Times New Roman"/>
          <w:color w:val="000000"/>
          <w:sz w:val="24"/>
          <w:szCs w:val="24"/>
        </w:rPr>
        <w:t>Отказ в исполнении поручения - форма № 15;</w:t>
      </w:r>
    </w:p>
    <w:p w:rsidR="009838C7" w:rsidRPr="009838C7" w:rsidRDefault="009838C7" w:rsidP="009838C7">
      <w:pPr>
        <w:spacing w:after="0"/>
        <w:rPr>
          <w:rFonts w:ascii="Times New Roman" w:hAnsi="Times New Roman" w:cs="Times New Roman"/>
          <w:color w:val="000000"/>
          <w:sz w:val="24"/>
          <w:szCs w:val="24"/>
        </w:rPr>
      </w:pPr>
      <w:r w:rsidRPr="009838C7">
        <w:rPr>
          <w:rFonts w:ascii="Times New Roman" w:hAnsi="Times New Roman" w:cs="Times New Roman"/>
          <w:color w:val="000000"/>
          <w:sz w:val="24"/>
          <w:szCs w:val="24"/>
        </w:rPr>
        <w:lastRenderedPageBreak/>
        <w:t>Выписка о состоянии счета депо - форма № 16;</w:t>
      </w:r>
    </w:p>
    <w:p w:rsidR="009838C7" w:rsidRDefault="009838C7" w:rsidP="009838C7">
      <w:pPr>
        <w:spacing w:after="0"/>
        <w:rPr>
          <w:rFonts w:ascii="Times New Roman" w:hAnsi="Times New Roman" w:cs="Times New Roman"/>
          <w:color w:val="000000"/>
          <w:sz w:val="24"/>
          <w:szCs w:val="24"/>
        </w:rPr>
      </w:pPr>
      <w:r w:rsidRPr="009838C7">
        <w:rPr>
          <w:rFonts w:ascii="Times New Roman" w:hAnsi="Times New Roman" w:cs="Times New Roman"/>
          <w:color w:val="000000"/>
          <w:sz w:val="24"/>
          <w:szCs w:val="24"/>
        </w:rPr>
        <w:t>Выписка об операции по счету депо - форма № 17;</w:t>
      </w:r>
    </w:p>
    <w:p w:rsidR="00B4188D" w:rsidRPr="009838C7" w:rsidRDefault="00B4188D" w:rsidP="009838C7">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Справка о заложенных ценных бумагах – форма № 18.</w:t>
      </w:r>
    </w:p>
    <w:p w:rsidR="00A90028" w:rsidRDefault="00A90028" w:rsidP="009838C7">
      <w:pPr>
        <w:spacing w:after="0"/>
        <w:rPr>
          <w:rFonts w:ascii="Times New Roman" w:hAnsi="Times New Roman" w:cs="Times New Roman"/>
          <w:color w:val="000000"/>
          <w:sz w:val="24"/>
          <w:szCs w:val="24"/>
        </w:rPr>
      </w:pPr>
    </w:p>
    <w:p w:rsidR="009838C7" w:rsidRPr="009838C7" w:rsidRDefault="009838C7" w:rsidP="009838C7">
      <w:pPr>
        <w:spacing w:after="0"/>
        <w:rPr>
          <w:rFonts w:ascii="Times New Roman" w:hAnsi="Times New Roman" w:cs="Times New Roman"/>
          <w:color w:val="000000"/>
          <w:sz w:val="24"/>
          <w:szCs w:val="24"/>
        </w:rPr>
      </w:pPr>
      <w:r w:rsidRPr="009838C7">
        <w:rPr>
          <w:rFonts w:ascii="Times New Roman" w:hAnsi="Times New Roman" w:cs="Times New Roman"/>
          <w:color w:val="000000"/>
          <w:sz w:val="24"/>
          <w:szCs w:val="24"/>
        </w:rPr>
        <w:t>Типовой депозитарный договор</w:t>
      </w:r>
    </w:p>
    <w:p w:rsidR="009838C7" w:rsidRDefault="009838C7" w:rsidP="009838C7">
      <w:pPr>
        <w:spacing w:after="0"/>
        <w:rPr>
          <w:rFonts w:ascii="Times New Roman" w:hAnsi="Times New Roman" w:cs="Times New Roman"/>
          <w:color w:val="000000"/>
          <w:sz w:val="24"/>
          <w:szCs w:val="24"/>
        </w:rPr>
      </w:pPr>
      <w:r w:rsidRPr="009838C7">
        <w:rPr>
          <w:rFonts w:ascii="Times New Roman" w:hAnsi="Times New Roman" w:cs="Times New Roman"/>
          <w:color w:val="000000"/>
          <w:sz w:val="24"/>
          <w:szCs w:val="24"/>
        </w:rPr>
        <w:t>Типовой междепозитарный договор</w:t>
      </w:r>
    </w:p>
    <w:p w:rsidR="00472805" w:rsidRPr="00472805" w:rsidRDefault="00472805" w:rsidP="00472805">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Типовой договор </w:t>
      </w:r>
      <w:r w:rsidRPr="00472805">
        <w:rPr>
          <w:rFonts w:ascii="Times New Roman" w:hAnsi="Times New Roman" w:cs="Times New Roman"/>
          <w:color w:val="000000"/>
          <w:sz w:val="24"/>
          <w:szCs w:val="24"/>
        </w:rPr>
        <w:t>между попечителем счета депо и депозитарием</w:t>
      </w:r>
    </w:p>
    <w:p w:rsidR="00472805" w:rsidRPr="009838C7" w:rsidRDefault="00472805" w:rsidP="009838C7">
      <w:pPr>
        <w:spacing w:after="0"/>
        <w:rPr>
          <w:rFonts w:ascii="Times New Roman" w:hAnsi="Times New Roman" w:cs="Times New Roman"/>
          <w:color w:val="000000"/>
          <w:sz w:val="24"/>
          <w:szCs w:val="24"/>
        </w:rPr>
      </w:pPr>
    </w:p>
    <w:sectPr w:rsidR="00472805" w:rsidRPr="009838C7" w:rsidSect="002930C3">
      <w:footerReference w:type="default" r:id="rId10"/>
      <w:pgSz w:w="11906" w:h="16838"/>
      <w:pgMar w:top="851" w:right="851" w:bottom="851" w:left="1418" w:header="709" w:footer="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F83" w:rsidRDefault="009E2F83" w:rsidP="005F257D">
      <w:pPr>
        <w:spacing w:after="0" w:line="240" w:lineRule="auto"/>
      </w:pPr>
      <w:r>
        <w:separator/>
      </w:r>
    </w:p>
  </w:endnote>
  <w:endnote w:type="continuationSeparator" w:id="0">
    <w:p w:rsidR="009E2F83" w:rsidRDefault="009E2F83" w:rsidP="005F2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F83" w:rsidRPr="00CC3529" w:rsidRDefault="009E2F83" w:rsidP="00CC3529">
    <w:pPr>
      <w:spacing w:after="0" w:line="240" w:lineRule="auto"/>
      <w:jc w:val="center"/>
      <w:rPr>
        <w:rFonts w:ascii="Times New Roman" w:hAnsi="Times New Roman" w:cs="Times New Roman"/>
        <w:sz w:val="16"/>
        <w:szCs w:val="16"/>
      </w:rPr>
    </w:pPr>
    <w:r w:rsidRPr="00CC3529">
      <w:rPr>
        <w:rFonts w:ascii="Times New Roman" w:hAnsi="Times New Roman" w:cs="Times New Roman"/>
        <w:i/>
        <w:color w:val="0000FF"/>
        <w:sz w:val="16"/>
        <w:szCs w:val="16"/>
      </w:rPr>
      <w:t>Условия осуществления депозитарной деятельности Акционерного общества Инвестиционная компания «Либра Капитал»</w:t>
    </w:r>
    <w:r>
      <w:rPr>
        <w:rFonts w:ascii="Times New Roman" w:hAnsi="Times New Roman" w:cs="Times New Roman"/>
        <w:i/>
        <w:color w:val="0000FF"/>
        <w:sz w:val="16"/>
        <w:szCs w:val="16"/>
      </w:rPr>
      <w:tab/>
    </w:r>
    <w:sdt>
      <w:sdtPr>
        <w:rPr>
          <w:rFonts w:ascii="Times New Roman" w:hAnsi="Times New Roman" w:cs="Times New Roman"/>
          <w:sz w:val="16"/>
          <w:szCs w:val="16"/>
        </w:rPr>
        <w:id w:val="-1679186247"/>
        <w:docPartObj>
          <w:docPartGallery w:val="Page Numbers (Bottom of Page)"/>
          <w:docPartUnique/>
        </w:docPartObj>
      </w:sdtPr>
      <w:sdtEndPr/>
      <w:sdtContent>
        <w:r w:rsidRPr="00CC3529">
          <w:rPr>
            <w:rFonts w:ascii="Times New Roman" w:hAnsi="Times New Roman" w:cs="Times New Roman"/>
            <w:sz w:val="16"/>
            <w:szCs w:val="16"/>
          </w:rPr>
          <w:fldChar w:fldCharType="begin"/>
        </w:r>
        <w:r w:rsidRPr="00CC3529">
          <w:rPr>
            <w:rFonts w:ascii="Times New Roman" w:hAnsi="Times New Roman" w:cs="Times New Roman"/>
            <w:sz w:val="16"/>
            <w:szCs w:val="16"/>
          </w:rPr>
          <w:instrText>PAGE   \* MERGEFORMAT</w:instrText>
        </w:r>
        <w:r w:rsidRPr="00CC3529">
          <w:rPr>
            <w:rFonts w:ascii="Times New Roman" w:hAnsi="Times New Roman" w:cs="Times New Roman"/>
            <w:sz w:val="16"/>
            <w:szCs w:val="16"/>
          </w:rPr>
          <w:fldChar w:fldCharType="separate"/>
        </w:r>
        <w:r w:rsidR="008D37E4">
          <w:rPr>
            <w:rFonts w:ascii="Times New Roman" w:hAnsi="Times New Roman" w:cs="Times New Roman"/>
            <w:noProof/>
            <w:sz w:val="16"/>
            <w:szCs w:val="16"/>
          </w:rPr>
          <w:t>2</w:t>
        </w:r>
        <w:r w:rsidRPr="00CC3529">
          <w:rPr>
            <w:rFonts w:ascii="Times New Roman" w:hAnsi="Times New Roman" w:cs="Times New Roman"/>
            <w:sz w:val="16"/>
            <w:szCs w:val="16"/>
          </w:rPr>
          <w:fldChar w:fldCharType="end"/>
        </w:r>
      </w:sdtContent>
    </w:sdt>
  </w:p>
  <w:p w:rsidR="009E2F83" w:rsidRDefault="009E2F8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F83" w:rsidRDefault="009E2F83" w:rsidP="005F257D">
      <w:pPr>
        <w:spacing w:after="0" w:line="240" w:lineRule="auto"/>
      </w:pPr>
      <w:r>
        <w:separator/>
      </w:r>
    </w:p>
  </w:footnote>
  <w:footnote w:type="continuationSeparator" w:id="0">
    <w:p w:rsidR="009E2F83" w:rsidRDefault="009E2F83" w:rsidP="005F25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7F34FF"/>
    <w:multiLevelType w:val="hybridMultilevel"/>
    <w:tmpl w:val="2D153B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75B2291"/>
    <w:multiLevelType w:val="hybridMultilevel"/>
    <w:tmpl w:val="4E4F92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81F1CF4"/>
    <w:multiLevelType w:val="hybridMultilevel"/>
    <w:tmpl w:val="98E8F1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389F5B1"/>
    <w:multiLevelType w:val="hybridMultilevel"/>
    <w:tmpl w:val="B8A096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151B305"/>
    <w:multiLevelType w:val="hybridMultilevel"/>
    <w:tmpl w:val="1F9798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7F860D6"/>
    <w:multiLevelType w:val="hybridMultilevel"/>
    <w:tmpl w:val="84A587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D4E15D7"/>
    <w:multiLevelType w:val="hybridMultilevel"/>
    <w:tmpl w:val="BA8273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E06D511"/>
    <w:multiLevelType w:val="hybridMultilevel"/>
    <w:tmpl w:val="5310A7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FBCC852"/>
    <w:multiLevelType w:val="hybridMultilevel"/>
    <w:tmpl w:val="00EA05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6E6CF23"/>
    <w:multiLevelType w:val="hybridMultilevel"/>
    <w:tmpl w:val="4C5CE6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2"/>
    <w:multiLevelType w:val="singleLevel"/>
    <w:tmpl w:val="00000002"/>
    <w:name w:val="WW8Num5"/>
    <w:lvl w:ilvl="0">
      <w:numFmt w:val="bullet"/>
      <w:lvlText w:val="-"/>
      <w:lvlJc w:val="left"/>
      <w:pPr>
        <w:tabs>
          <w:tab w:val="num" w:pos="1140"/>
        </w:tabs>
        <w:ind w:left="1140" w:hanging="360"/>
      </w:pPr>
      <w:rPr>
        <w:rFonts w:ascii="Times New Roman" w:hAnsi="Times New Roman"/>
        <w:b/>
      </w:rPr>
    </w:lvl>
  </w:abstractNum>
  <w:abstractNum w:abstractNumId="11">
    <w:nsid w:val="667DE020"/>
    <w:multiLevelType w:val="hybridMultilevel"/>
    <w:tmpl w:val="E5F003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D7337E8"/>
    <w:multiLevelType w:val="hybridMultilevel"/>
    <w:tmpl w:val="004E37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6F5CB1DC"/>
    <w:multiLevelType w:val="hybridMultilevel"/>
    <w:tmpl w:val="E424E9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B151557"/>
    <w:multiLevelType w:val="hybridMultilevel"/>
    <w:tmpl w:val="3D45B4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7DC17CCB"/>
    <w:multiLevelType w:val="hybridMultilevel"/>
    <w:tmpl w:val="67FF7AF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7E5AB0F9"/>
    <w:multiLevelType w:val="hybridMultilevel"/>
    <w:tmpl w:val="16EE4C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5"/>
  </w:num>
  <w:num w:numId="2">
    <w:abstractNumId w:val="1"/>
  </w:num>
  <w:num w:numId="3">
    <w:abstractNumId w:val="8"/>
  </w:num>
  <w:num w:numId="4">
    <w:abstractNumId w:val="5"/>
  </w:num>
  <w:num w:numId="5">
    <w:abstractNumId w:val="7"/>
  </w:num>
  <w:num w:numId="6">
    <w:abstractNumId w:val="3"/>
  </w:num>
  <w:num w:numId="7">
    <w:abstractNumId w:val="16"/>
  </w:num>
  <w:num w:numId="8">
    <w:abstractNumId w:val="4"/>
  </w:num>
  <w:num w:numId="9">
    <w:abstractNumId w:val="13"/>
  </w:num>
  <w:num w:numId="10">
    <w:abstractNumId w:val="2"/>
  </w:num>
  <w:num w:numId="11">
    <w:abstractNumId w:val="0"/>
  </w:num>
  <w:num w:numId="12">
    <w:abstractNumId w:val="9"/>
  </w:num>
  <w:num w:numId="13">
    <w:abstractNumId w:val="14"/>
  </w:num>
  <w:num w:numId="14">
    <w:abstractNumId w:val="11"/>
  </w:num>
  <w:num w:numId="15">
    <w:abstractNumId w:val="12"/>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357"/>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rsids>
    <w:rsidRoot w:val="00BF62A8"/>
    <w:rsid w:val="000012CD"/>
    <w:rsid w:val="000138A1"/>
    <w:rsid w:val="00021C94"/>
    <w:rsid w:val="000349EA"/>
    <w:rsid w:val="0005094E"/>
    <w:rsid w:val="00056D35"/>
    <w:rsid w:val="00057E9A"/>
    <w:rsid w:val="00062E9C"/>
    <w:rsid w:val="00066B01"/>
    <w:rsid w:val="00082A12"/>
    <w:rsid w:val="00093966"/>
    <w:rsid w:val="000A1A97"/>
    <w:rsid w:val="000E23B0"/>
    <w:rsid w:val="000E24E3"/>
    <w:rsid w:val="000F75AE"/>
    <w:rsid w:val="00126030"/>
    <w:rsid w:val="001269A0"/>
    <w:rsid w:val="001401BB"/>
    <w:rsid w:val="001439A1"/>
    <w:rsid w:val="00154A5E"/>
    <w:rsid w:val="00162633"/>
    <w:rsid w:val="00162F17"/>
    <w:rsid w:val="001633F7"/>
    <w:rsid w:val="00163F19"/>
    <w:rsid w:val="00196CE1"/>
    <w:rsid w:val="001B144E"/>
    <w:rsid w:val="001B1A7E"/>
    <w:rsid w:val="001C09CC"/>
    <w:rsid w:val="001E743A"/>
    <w:rsid w:val="001F32BC"/>
    <w:rsid w:val="001F3837"/>
    <w:rsid w:val="001F433C"/>
    <w:rsid w:val="00201C3C"/>
    <w:rsid w:val="00220BFF"/>
    <w:rsid w:val="002213E5"/>
    <w:rsid w:val="00234824"/>
    <w:rsid w:val="002379A9"/>
    <w:rsid w:val="00252578"/>
    <w:rsid w:val="0025586D"/>
    <w:rsid w:val="002558AF"/>
    <w:rsid w:val="00286DAE"/>
    <w:rsid w:val="00291C9A"/>
    <w:rsid w:val="002921C0"/>
    <w:rsid w:val="002930C3"/>
    <w:rsid w:val="0029771A"/>
    <w:rsid w:val="002B2658"/>
    <w:rsid w:val="002C5A93"/>
    <w:rsid w:val="002D0207"/>
    <w:rsid w:val="002D4624"/>
    <w:rsid w:val="002D61F2"/>
    <w:rsid w:val="002E2899"/>
    <w:rsid w:val="002E7C51"/>
    <w:rsid w:val="0030599A"/>
    <w:rsid w:val="003206DC"/>
    <w:rsid w:val="00322DD5"/>
    <w:rsid w:val="003305C8"/>
    <w:rsid w:val="00332DB4"/>
    <w:rsid w:val="00332FCC"/>
    <w:rsid w:val="00337F22"/>
    <w:rsid w:val="00347CF5"/>
    <w:rsid w:val="00383191"/>
    <w:rsid w:val="003A3975"/>
    <w:rsid w:val="003B6869"/>
    <w:rsid w:val="003B6C10"/>
    <w:rsid w:val="003C3A5B"/>
    <w:rsid w:val="003C655A"/>
    <w:rsid w:val="003C6C55"/>
    <w:rsid w:val="003C78CF"/>
    <w:rsid w:val="003D2055"/>
    <w:rsid w:val="003D3910"/>
    <w:rsid w:val="003D42F5"/>
    <w:rsid w:val="003F018E"/>
    <w:rsid w:val="003F66D0"/>
    <w:rsid w:val="00404DA6"/>
    <w:rsid w:val="00406BC8"/>
    <w:rsid w:val="0041054E"/>
    <w:rsid w:val="004120CB"/>
    <w:rsid w:val="0041440D"/>
    <w:rsid w:val="00420601"/>
    <w:rsid w:val="004219DA"/>
    <w:rsid w:val="00424447"/>
    <w:rsid w:val="004320C7"/>
    <w:rsid w:val="0043506A"/>
    <w:rsid w:val="00442A91"/>
    <w:rsid w:val="00447F1C"/>
    <w:rsid w:val="00451D17"/>
    <w:rsid w:val="004574A5"/>
    <w:rsid w:val="00465055"/>
    <w:rsid w:val="00472805"/>
    <w:rsid w:val="00481038"/>
    <w:rsid w:val="0048566A"/>
    <w:rsid w:val="0049062C"/>
    <w:rsid w:val="0049346C"/>
    <w:rsid w:val="004A1418"/>
    <w:rsid w:val="004A7C6A"/>
    <w:rsid w:val="004C6C79"/>
    <w:rsid w:val="004D12C6"/>
    <w:rsid w:val="004D463C"/>
    <w:rsid w:val="004E1E80"/>
    <w:rsid w:val="004E23A2"/>
    <w:rsid w:val="004E514A"/>
    <w:rsid w:val="004E6B0C"/>
    <w:rsid w:val="00504E02"/>
    <w:rsid w:val="00510CD3"/>
    <w:rsid w:val="00511A38"/>
    <w:rsid w:val="00513450"/>
    <w:rsid w:val="00515378"/>
    <w:rsid w:val="00525AB7"/>
    <w:rsid w:val="0052675D"/>
    <w:rsid w:val="00530F23"/>
    <w:rsid w:val="0056562D"/>
    <w:rsid w:val="00567E5D"/>
    <w:rsid w:val="0057614A"/>
    <w:rsid w:val="00590DBA"/>
    <w:rsid w:val="00592655"/>
    <w:rsid w:val="005A1447"/>
    <w:rsid w:val="005A576F"/>
    <w:rsid w:val="005B3D15"/>
    <w:rsid w:val="005C27C8"/>
    <w:rsid w:val="005C468F"/>
    <w:rsid w:val="005C60DC"/>
    <w:rsid w:val="005D07FA"/>
    <w:rsid w:val="005D75A7"/>
    <w:rsid w:val="005E0AD1"/>
    <w:rsid w:val="005E2DD2"/>
    <w:rsid w:val="005E34D4"/>
    <w:rsid w:val="005F257D"/>
    <w:rsid w:val="006051AF"/>
    <w:rsid w:val="00617B50"/>
    <w:rsid w:val="006226FB"/>
    <w:rsid w:val="00624D76"/>
    <w:rsid w:val="006255F9"/>
    <w:rsid w:val="006305ED"/>
    <w:rsid w:val="00642455"/>
    <w:rsid w:val="00654456"/>
    <w:rsid w:val="006546E9"/>
    <w:rsid w:val="006638D2"/>
    <w:rsid w:val="006737EB"/>
    <w:rsid w:val="00675B04"/>
    <w:rsid w:val="00677D08"/>
    <w:rsid w:val="00683594"/>
    <w:rsid w:val="0069754F"/>
    <w:rsid w:val="006A1DBA"/>
    <w:rsid w:val="006A4D85"/>
    <w:rsid w:val="006A6205"/>
    <w:rsid w:val="006A6F3C"/>
    <w:rsid w:val="006C05AE"/>
    <w:rsid w:val="006C0CB1"/>
    <w:rsid w:val="006C2FA9"/>
    <w:rsid w:val="006C4786"/>
    <w:rsid w:val="006D6620"/>
    <w:rsid w:val="006E30E3"/>
    <w:rsid w:val="006E4873"/>
    <w:rsid w:val="006F45FF"/>
    <w:rsid w:val="006F6627"/>
    <w:rsid w:val="006F7DD0"/>
    <w:rsid w:val="00705E81"/>
    <w:rsid w:val="00712A31"/>
    <w:rsid w:val="00713DCC"/>
    <w:rsid w:val="00726DDB"/>
    <w:rsid w:val="00735C0E"/>
    <w:rsid w:val="0075123E"/>
    <w:rsid w:val="0075135B"/>
    <w:rsid w:val="00767461"/>
    <w:rsid w:val="00773A41"/>
    <w:rsid w:val="007767E4"/>
    <w:rsid w:val="00781C68"/>
    <w:rsid w:val="00782E02"/>
    <w:rsid w:val="00785752"/>
    <w:rsid w:val="00795AEF"/>
    <w:rsid w:val="007A1D7D"/>
    <w:rsid w:val="007B2EF0"/>
    <w:rsid w:val="007B4AC8"/>
    <w:rsid w:val="007C0AF6"/>
    <w:rsid w:val="007C6FB1"/>
    <w:rsid w:val="007C7743"/>
    <w:rsid w:val="007C7BA9"/>
    <w:rsid w:val="00801949"/>
    <w:rsid w:val="00802411"/>
    <w:rsid w:val="00806D7B"/>
    <w:rsid w:val="00812A6F"/>
    <w:rsid w:val="00820D47"/>
    <w:rsid w:val="00820F65"/>
    <w:rsid w:val="00822E7B"/>
    <w:rsid w:val="00831291"/>
    <w:rsid w:val="008344CA"/>
    <w:rsid w:val="00837C2A"/>
    <w:rsid w:val="008434BB"/>
    <w:rsid w:val="008506C4"/>
    <w:rsid w:val="00855EC6"/>
    <w:rsid w:val="00863323"/>
    <w:rsid w:val="00863D6C"/>
    <w:rsid w:val="008640D9"/>
    <w:rsid w:val="0087167F"/>
    <w:rsid w:val="00883D4A"/>
    <w:rsid w:val="00893946"/>
    <w:rsid w:val="0089431A"/>
    <w:rsid w:val="008A7995"/>
    <w:rsid w:val="008B6C58"/>
    <w:rsid w:val="008C0CD3"/>
    <w:rsid w:val="008D0107"/>
    <w:rsid w:val="008D2BB4"/>
    <w:rsid w:val="008D37E4"/>
    <w:rsid w:val="008E23D0"/>
    <w:rsid w:val="008E752A"/>
    <w:rsid w:val="008F29D5"/>
    <w:rsid w:val="008F59BF"/>
    <w:rsid w:val="0090348F"/>
    <w:rsid w:val="00913EAE"/>
    <w:rsid w:val="00925168"/>
    <w:rsid w:val="009330FF"/>
    <w:rsid w:val="00945A00"/>
    <w:rsid w:val="00950923"/>
    <w:rsid w:val="009557E1"/>
    <w:rsid w:val="00957822"/>
    <w:rsid w:val="00964311"/>
    <w:rsid w:val="00966C1E"/>
    <w:rsid w:val="009804CC"/>
    <w:rsid w:val="009838C7"/>
    <w:rsid w:val="00996685"/>
    <w:rsid w:val="009966AA"/>
    <w:rsid w:val="009A0386"/>
    <w:rsid w:val="009B0440"/>
    <w:rsid w:val="009B1052"/>
    <w:rsid w:val="009B47E5"/>
    <w:rsid w:val="009C01B5"/>
    <w:rsid w:val="009C4610"/>
    <w:rsid w:val="009E2F83"/>
    <w:rsid w:val="009E49FF"/>
    <w:rsid w:val="009E769E"/>
    <w:rsid w:val="00A03CEF"/>
    <w:rsid w:val="00A03DDD"/>
    <w:rsid w:val="00A07C1F"/>
    <w:rsid w:val="00A1348D"/>
    <w:rsid w:val="00A253AC"/>
    <w:rsid w:val="00A311C4"/>
    <w:rsid w:val="00A36797"/>
    <w:rsid w:val="00A44C73"/>
    <w:rsid w:val="00A47FA6"/>
    <w:rsid w:val="00A5310F"/>
    <w:rsid w:val="00A605C6"/>
    <w:rsid w:val="00A60ACF"/>
    <w:rsid w:val="00A66244"/>
    <w:rsid w:val="00A66EC2"/>
    <w:rsid w:val="00A707FE"/>
    <w:rsid w:val="00A74568"/>
    <w:rsid w:val="00A75B64"/>
    <w:rsid w:val="00A75B7F"/>
    <w:rsid w:val="00A86117"/>
    <w:rsid w:val="00A90028"/>
    <w:rsid w:val="00A97D66"/>
    <w:rsid w:val="00AA6464"/>
    <w:rsid w:val="00AB1DA8"/>
    <w:rsid w:val="00AD5294"/>
    <w:rsid w:val="00AE01EF"/>
    <w:rsid w:val="00AF6ECC"/>
    <w:rsid w:val="00B0047D"/>
    <w:rsid w:val="00B03318"/>
    <w:rsid w:val="00B04DC9"/>
    <w:rsid w:val="00B327C7"/>
    <w:rsid w:val="00B4188D"/>
    <w:rsid w:val="00B4271C"/>
    <w:rsid w:val="00B611EC"/>
    <w:rsid w:val="00B661F2"/>
    <w:rsid w:val="00B67563"/>
    <w:rsid w:val="00B83245"/>
    <w:rsid w:val="00B86AB4"/>
    <w:rsid w:val="00B92466"/>
    <w:rsid w:val="00BA12FF"/>
    <w:rsid w:val="00BC0EBB"/>
    <w:rsid w:val="00BC4E1D"/>
    <w:rsid w:val="00BC4F30"/>
    <w:rsid w:val="00BC68C2"/>
    <w:rsid w:val="00BD1907"/>
    <w:rsid w:val="00BD1DB1"/>
    <w:rsid w:val="00BD3FAD"/>
    <w:rsid w:val="00BD6B06"/>
    <w:rsid w:val="00BE0565"/>
    <w:rsid w:val="00BE635C"/>
    <w:rsid w:val="00BE7A6A"/>
    <w:rsid w:val="00BF0F7B"/>
    <w:rsid w:val="00BF5401"/>
    <w:rsid w:val="00BF62A8"/>
    <w:rsid w:val="00C0582A"/>
    <w:rsid w:val="00C12C05"/>
    <w:rsid w:val="00C1738E"/>
    <w:rsid w:val="00C20C6C"/>
    <w:rsid w:val="00C26B51"/>
    <w:rsid w:val="00C31560"/>
    <w:rsid w:val="00C40372"/>
    <w:rsid w:val="00C42065"/>
    <w:rsid w:val="00C4322C"/>
    <w:rsid w:val="00C57A99"/>
    <w:rsid w:val="00C63B33"/>
    <w:rsid w:val="00C818E6"/>
    <w:rsid w:val="00C81998"/>
    <w:rsid w:val="00C831E7"/>
    <w:rsid w:val="00CB1AD8"/>
    <w:rsid w:val="00CB3CBD"/>
    <w:rsid w:val="00CC3529"/>
    <w:rsid w:val="00CD102F"/>
    <w:rsid w:val="00CE695F"/>
    <w:rsid w:val="00CE745E"/>
    <w:rsid w:val="00CF04B6"/>
    <w:rsid w:val="00CF18CD"/>
    <w:rsid w:val="00D04942"/>
    <w:rsid w:val="00D0502E"/>
    <w:rsid w:val="00D0696B"/>
    <w:rsid w:val="00D13D00"/>
    <w:rsid w:val="00D23FC4"/>
    <w:rsid w:val="00D25780"/>
    <w:rsid w:val="00D337B3"/>
    <w:rsid w:val="00D35169"/>
    <w:rsid w:val="00D5326D"/>
    <w:rsid w:val="00D64764"/>
    <w:rsid w:val="00D8717E"/>
    <w:rsid w:val="00D90930"/>
    <w:rsid w:val="00DB40D2"/>
    <w:rsid w:val="00DB7A1C"/>
    <w:rsid w:val="00DC0A2E"/>
    <w:rsid w:val="00DE6D4B"/>
    <w:rsid w:val="00DF673D"/>
    <w:rsid w:val="00DF7B41"/>
    <w:rsid w:val="00E0213A"/>
    <w:rsid w:val="00E06AD7"/>
    <w:rsid w:val="00E10C47"/>
    <w:rsid w:val="00E10DC8"/>
    <w:rsid w:val="00E14872"/>
    <w:rsid w:val="00E2514C"/>
    <w:rsid w:val="00E254F0"/>
    <w:rsid w:val="00E310C5"/>
    <w:rsid w:val="00E43F57"/>
    <w:rsid w:val="00E528C7"/>
    <w:rsid w:val="00E562A7"/>
    <w:rsid w:val="00E57A23"/>
    <w:rsid w:val="00E67D53"/>
    <w:rsid w:val="00E73B67"/>
    <w:rsid w:val="00E8533F"/>
    <w:rsid w:val="00E87F03"/>
    <w:rsid w:val="00E961C0"/>
    <w:rsid w:val="00EA3836"/>
    <w:rsid w:val="00EA582B"/>
    <w:rsid w:val="00EA5FA1"/>
    <w:rsid w:val="00EB1CB4"/>
    <w:rsid w:val="00EB5B8D"/>
    <w:rsid w:val="00ED14F1"/>
    <w:rsid w:val="00ED2319"/>
    <w:rsid w:val="00EE291B"/>
    <w:rsid w:val="00EF514C"/>
    <w:rsid w:val="00F226D6"/>
    <w:rsid w:val="00F30CDB"/>
    <w:rsid w:val="00F31BD8"/>
    <w:rsid w:val="00F33E70"/>
    <w:rsid w:val="00F36179"/>
    <w:rsid w:val="00F769FB"/>
    <w:rsid w:val="00F9497D"/>
    <w:rsid w:val="00FA1DEF"/>
    <w:rsid w:val="00FB5460"/>
    <w:rsid w:val="00FB6037"/>
    <w:rsid w:val="00FC69C2"/>
    <w:rsid w:val="00FD0587"/>
    <w:rsid w:val="00FD20E6"/>
    <w:rsid w:val="00FD571F"/>
    <w:rsid w:val="00FD7E67"/>
    <w:rsid w:val="00FE7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C51"/>
  </w:style>
  <w:style w:type="paragraph" w:styleId="1">
    <w:name w:val="heading 1"/>
    <w:basedOn w:val="a"/>
    <w:next w:val="a"/>
    <w:link w:val="10"/>
    <w:uiPriority w:val="9"/>
    <w:qFormat/>
    <w:rsid w:val="00820D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unhideWhenUsed/>
    <w:qFormat/>
    <w:rsid w:val="005F257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62A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820D47"/>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9B1052"/>
    <w:pPr>
      <w:outlineLvl w:val="9"/>
    </w:pPr>
    <w:rPr>
      <w:lang w:eastAsia="ru-RU"/>
    </w:rPr>
  </w:style>
  <w:style w:type="paragraph" w:styleId="11">
    <w:name w:val="toc 1"/>
    <w:basedOn w:val="a"/>
    <w:next w:val="a"/>
    <w:autoRedefine/>
    <w:uiPriority w:val="39"/>
    <w:unhideWhenUsed/>
    <w:rsid w:val="009B1052"/>
    <w:pPr>
      <w:spacing w:after="100"/>
    </w:pPr>
  </w:style>
  <w:style w:type="character" w:styleId="a4">
    <w:name w:val="Hyperlink"/>
    <w:basedOn w:val="a0"/>
    <w:uiPriority w:val="99"/>
    <w:unhideWhenUsed/>
    <w:rsid w:val="009B1052"/>
    <w:rPr>
      <w:color w:val="0000FF" w:themeColor="hyperlink"/>
      <w:u w:val="single"/>
    </w:rPr>
  </w:style>
  <w:style w:type="paragraph" w:styleId="a5">
    <w:name w:val="Balloon Text"/>
    <w:basedOn w:val="a"/>
    <w:link w:val="a6"/>
    <w:uiPriority w:val="99"/>
    <w:semiHidden/>
    <w:unhideWhenUsed/>
    <w:rsid w:val="009B10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1052"/>
    <w:rPr>
      <w:rFonts w:ascii="Tahoma" w:hAnsi="Tahoma" w:cs="Tahoma"/>
      <w:sz w:val="16"/>
      <w:szCs w:val="16"/>
    </w:rPr>
  </w:style>
  <w:style w:type="paragraph" w:styleId="a7">
    <w:name w:val="Body Text"/>
    <w:basedOn w:val="a"/>
    <w:link w:val="a8"/>
    <w:semiHidden/>
    <w:rsid w:val="0089431A"/>
    <w:pPr>
      <w:suppressAutoHyphens/>
      <w:spacing w:after="0" w:line="240" w:lineRule="auto"/>
      <w:jc w:val="both"/>
    </w:pPr>
    <w:rPr>
      <w:rFonts w:ascii="Times New Roman" w:eastAsia="Times New Roman" w:hAnsi="Times New Roman" w:cs="Times New Roman"/>
      <w:strike/>
      <w:sz w:val="24"/>
      <w:szCs w:val="24"/>
      <w:lang w:eastAsia="ar-SA"/>
    </w:rPr>
  </w:style>
  <w:style w:type="character" w:customStyle="1" w:styleId="a8">
    <w:name w:val="Основной текст Знак"/>
    <w:basedOn w:val="a0"/>
    <w:link w:val="a7"/>
    <w:semiHidden/>
    <w:rsid w:val="0089431A"/>
    <w:rPr>
      <w:rFonts w:ascii="Times New Roman" w:eastAsia="Times New Roman" w:hAnsi="Times New Roman" w:cs="Times New Roman"/>
      <w:strike/>
      <w:sz w:val="24"/>
      <w:szCs w:val="24"/>
      <w:lang w:eastAsia="ar-SA"/>
    </w:rPr>
  </w:style>
  <w:style w:type="paragraph" w:styleId="a9">
    <w:name w:val="header"/>
    <w:basedOn w:val="a"/>
    <w:link w:val="aa"/>
    <w:uiPriority w:val="99"/>
    <w:unhideWhenUsed/>
    <w:rsid w:val="005F257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257D"/>
  </w:style>
  <w:style w:type="paragraph" w:styleId="ab">
    <w:name w:val="footer"/>
    <w:basedOn w:val="a"/>
    <w:link w:val="ac"/>
    <w:uiPriority w:val="99"/>
    <w:unhideWhenUsed/>
    <w:rsid w:val="005F257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257D"/>
  </w:style>
  <w:style w:type="character" w:customStyle="1" w:styleId="50">
    <w:name w:val="Заголовок 5 Знак"/>
    <w:basedOn w:val="a0"/>
    <w:link w:val="5"/>
    <w:uiPriority w:val="9"/>
    <w:rsid w:val="005F257D"/>
    <w:rPr>
      <w:rFonts w:asciiTheme="majorHAnsi" w:eastAsiaTheme="majorEastAsia" w:hAnsiTheme="majorHAnsi" w:cstheme="majorBidi"/>
      <w:color w:val="243F60" w:themeColor="accent1" w:themeShade="7F"/>
    </w:rPr>
  </w:style>
  <w:style w:type="paragraph" w:customStyle="1" w:styleId="31">
    <w:name w:val="Основной текст с отступом 31"/>
    <w:basedOn w:val="a"/>
    <w:rsid w:val="00855EC6"/>
    <w:pPr>
      <w:suppressAutoHyphens/>
      <w:spacing w:after="0" w:line="240" w:lineRule="auto"/>
      <w:ind w:firstLine="708"/>
      <w:jc w:val="both"/>
    </w:pPr>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1F32BC"/>
    <w:pPr>
      <w:suppressAutoHyphens/>
      <w:spacing w:after="0" w:line="240" w:lineRule="auto"/>
      <w:ind w:firstLine="709"/>
      <w:jc w:val="both"/>
    </w:pPr>
    <w:rPr>
      <w:rFonts w:ascii="Times New Roman" w:eastAsia="Times New Roman" w:hAnsi="Times New Roman" w:cs="Times New Roman"/>
      <w:szCs w:val="20"/>
      <w:lang w:eastAsia="ar-SA"/>
    </w:rPr>
  </w:style>
  <w:style w:type="character" w:customStyle="1" w:styleId="12">
    <w:name w:val="номер страницы1"/>
    <w:basedOn w:val="a0"/>
    <w:rsid w:val="008D2BB4"/>
  </w:style>
  <w:style w:type="character" w:customStyle="1" w:styleId="2">
    <w:name w:val="номер страницы2"/>
    <w:rsid w:val="00093966"/>
    <w:rPr>
      <w:sz w:val="20"/>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20D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62A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820D47"/>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9B1052"/>
    <w:pPr>
      <w:outlineLvl w:val="9"/>
    </w:pPr>
    <w:rPr>
      <w:lang w:eastAsia="ru-RU"/>
    </w:rPr>
  </w:style>
  <w:style w:type="paragraph" w:styleId="11">
    <w:name w:val="toc 1"/>
    <w:basedOn w:val="a"/>
    <w:next w:val="a"/>
    <w:autoRedefine/>
    <w:uiPriority w:val="39"/>
    <w:unhideWhenUsed/>
    <w:rsid w:val="009B1052"/>
    <w:pPr>
      <w:spacing w:after="100"/>
    </w:pPr>
  </w:style>
  <w:style w:type="character" w:styleId="a4">
    <w:name w:val="Hyperlink"/>
    <w:basedOn w:val="a0"/>
    <w:uiPriority w:val="99"/>
    <w:unhideWhenUsed/>
    <w:rsid w:val="009B1052"/>
    <w:rPr>
      <w:color w:val="0000FF" w:themeColor="hyperlink"/>
      <w:u w:val="single"/>
    </w:rPr>
  </w:style>
  <w:style w:type="paragraph" w:styleId="a5">
    <w:name w:val="Balloon Text"/>
    <w:basedOn w:val="a"/>
    <w:link w:val="a6"/>
    <w:uiPriority w:val="99"/>
    <w:semiHidden/>
    <w:unhideWhenUsed/>
    <w:rsid w:val="009B10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10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libracapi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A7398-2613-494F-A7AF-0751DA01C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4638</TotalTime>
  <Pages>79</Pages>
  <Words>36271</Words>
  <Characters>206748</Characters>
  <Application>Microsoft Office Word</Application>
  <DocSecurity>0</DocSecurity>
  <Lines>1722</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Панюшкин Александр Алексеевич</dc:creator>
  <cp:lastModifiedBy>Панюшкин Александр Алексеевич</cp:lastModifiedBy>
  <cp:revision>223</cp:revision>
  <cp:lastPrinted>2016-09-30T12:16:00Z</cp:lastPrinted>
  <dcterms:created xsi:type="dcterms:W3CDTF">2016-09-26T15:00:00Z</dcterms:created>
  <dcterms:modified xsi:type="dcterms:W3CDTF">2018-11-02T12:39:00Z</dcterms:modified>
</cp:coreProperties>
</file>