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Утверждаю:</w:t>
      </w:r>
    </w:p>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Директор </w:t>
      </w:r>
    </w:p>
    <w:p w:rsidR="00EA3836"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А</w:t>
      </w:r>
      <w:r w:rsidR="00EA3836">
        <w:rPr>
          <w:rFonts w:ascii="Times New Roman" w:hAnsi="Times New Roman" w:cs="Times New Roman"/>
          <w:color w:val="000000"/>
          <w:sz w:val="24"/>
          <w:szCs w:val="24"/>
        </w:rPr>
        <w:t>кционерного общества</w:t>
      </w:r>
      <w:r w:rsidRPr="00BD1907">
        <w:rPr>
          <w:rFonts w:ascii="Times New Roman" w:hAnsi="Times New Roman" w:cs="Times New Roman"/>
          <w:color w:val="000000"/>
          <w:sz w:val="24"/>
          <w:szCs w:val="24"/>
        </w:rPr>
        <w:t xml:space="preserve"> Инвестиционная компания</w:t>
      </w:r>
    </w:p>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«Либра Капитал»</w:t>
      </w:r>
    </w:p>
    <w:p w:rsidR="005F257D" w:rsidRPr="00BD1907" w:rsidRDefault="005F257D" w:rsidP="005F257D">
      <w:pPr>
        <w:spacing w:after="0"/>
        <w:ind w:left="5400"/>
        <w:rPr>
          <w:rFonts w:ascii="Times New Roman" w:hAnsi="Times New Roman" w:cs="Times New Roman"/>
          <w:color w:val="000000"/>
          <w:sz w:val="24"/>
          <w:szCs w:val="24"/>
        </w:rPr>
      </w:pPr>
    </w:p>
    <w:p w:rsidR="005F257D" w:rsidRPr="00BD1907" w:rsidRDefault="005F257D" w:rsidP="005F257D">
      <w:pPr>
        <w:spacing w:after="0"/>
        <w:ind w:left="5400"/>
        <w:rPr>
          <w:rFonts w:ascii="Times New Roman" w:hAnsi="Times New Roman" w:cs="Times New Roman"/>
          <w:color w:val="000000"/>
          <w:sz w:val="24"/>
          <w:szCs w:val="24"/>
          <w:u w:val="single"/>
        </w:rPr>
      </w:pPr>
      <w:r w:rsidRPr="00BD1907">
        <w:rPr>
          <w:rFonts w:ascii="Times New Roman" w:hAnsi="Times New Roman" w:cs="Times New Roman"/>
          <w:color w:val="000000"/>
          <w:sz w:val="24"/>
          <w:szCs w:val="24"/>
        </w:rPr>
        <w:t>_____________ / Д.А. Нехорошев</w:t>
      </w:r>
    </w:p>
    <w:p w:rsidR="005F257D" w:rsidRPr="00BD1907" w:rsidRDefault="005F257D" w:rsidP="005F257D">
      <w:pPr>
        <w:spacing w:after="0"/>
        <w:ind w:left="5400"/>
        <w:rPr>
          <w:rFonts w:ascii="Times New Roman" w:hAnsi="Times New Roman" w:cs="Times New Roman"/>
          <w:color w:val="000000"/>
          <w:sz w:val="24"/>
          <w:szCs w:val="24"/>
        </w:rPr>
      </w:pPr>
      <w:r w:rsidRPr="00BD1907">
        <w:rPr>
          <w:rFonts w:ascii="Times New Roman" w:hAnsi="Times New Roman" w:cs="Times New Roman"/>
          <w:color w:val="000000"/>
          <w:sz w:val="24"/>
          <w:szCs w:val="24"/>
        </w:rPr>
        <w:t>«</w:t>
      </w:r>
      <w:r w:rsidR="00CD6F7C">
        <w:rPr>
          <w:rFonts w:ascii="Times New Roman" w:hAnsi="Times New Roman" w:cs="Times New Roman"/>
          <w:color w:val="000000"/>
          <w:sz w:val="24"/>
          <w:szCs w:val="24"/>
        </w:rPr>
        <w:t>20</w:t>
      </w:r>
      <w:r w:rsidRPr="00BD1907">
        <w:rPr>
          <w:rFonts w:ascii="Times New Roman" w:hAnsi="Times New Roman" w:cs="Times New Roman"/>
          <w:color w:val="000000"/>
          <w:sz w:val="24"/>
          <w:szCs w:val="24"/>
        </w:rPr>
        <w:t>»</w:t>
      </w:r>
      <w:r w:rsidR="009E2F83">
        <w:rPr>
          <w:rFonts w:ascii="Times New Roman" w:hAnsi="Times New Roman" w:cs="Times New Roman"/>
          <w:color w:val="000000"/>
          <w:sz w:val="24"/>
          <w:szCs w:val="24"/>
        </w:rPr>
        <w:t xml:space="preserve"> </w:t>
      </w:r>
      <w:r w:rsidR="00CD6F7C">
        <w:rPr>
          <w:rFonts w:ascii="Times New Roman" w:hAnsi="Times New Roman" w:cs="Times New Roman"/>
          <w:color w:val="000000"/>
          <w:sz w:val="24"/>
          <w:szCs w:val="24"/>
        </w:rPr>
        <w:t>октября</w:t>
      </w:r>
      <w:r w:rsidR="009E2F83">
        <w:rPr>
          <w:rFonts w:ascii="Times New Roman" w:hAnsi="Times New Roman" w:cs="Times New Roman"/>
          <w:color w:val="000000"/>
          <w:sz w:val="24"/>
          <w:szCs w:val="24"/>
        </w:rPr>
        <w:t xml:space="preserve"> </w:t>
      </w:r>
      <w:r w:rsidRPr="00BD1907">
        <w:rPr>
          <w:rFonts w:ascii="Times New Roman" w:hAnsi="Times New Roman" w:cs="Times New Roman"/>
          <w:color w:val="000000"/>
          <w:sz w:val="24"/>
          <w:szCs w:val="24"/>
        </w:rPr>
        <w:t>20</w:t>
      </w:r>
      <w:r w:rsidR="00427B98">
        <w:rPr>
          <w:rFonts w:ascii="Times New Roman" w:hAnsi="Times New Roman" w:cs="Times New Roman"/>
          <w:color w:val="000000"/>
          <w:sz w:val="24"/>
          <w:szCs w:val="24"/>
        </w:rPr>
        <w:t>23</w:t>
      </w:r>
      <w:r w:rsidRPr="00BD1907">
        <w:rPr>
          <w:rFonts w:ascii="Times New Roman" w:hAnsi="Times New Roman" w:cs="Times New Roman"/>
          <w:color w:val="000000"/>
          <w:sz w:val="24"/>
          <w:szCs w:val="24"/>
        </w:rPr>
        <w:t xml:space="preserve"> г.</w:t>
      </w: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УСЛОВИЯ</w:t>
      </w: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осуществления депозитарной деятельности</w:t>
      </w: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А</w:t>
      </w:r>
      <w:r w:rsidR="00EA3836">
        <w:rPr>
          <w:rFonts w:ascii="Times New Roman" w:hAnsi="Times New Roman" w:cs="Times New Roman"/>
          <w:b/>
          <w:color w:val="000000"/>
          <w:sz w:val="24"/>
          <w:szCs w:val="24"/>
        </w:rPr>
        <w:t>кционерного общества</w:t>
      </w:r>
      <w:r w:rsidRPr="00BD1907">
        <w:rPr>
          <w:rFonts w:ascii="Times New Roman" w:hAnsi="Times New Roman" w:cs="Times New Roman"/>
          <w:b/>
          <w:color w:val="000000"/>
          <w:sz w:val="24"/>
          <w:szCs w:val="24"/>
        </w:rPr>
        <w:t xml:space="preserve"> Инвестиционная компания «Либра Капитал»</w:t>
      </w:r>
    </w:p>
    <w:p w:rsidR="005F257D" w:rsidRPr="00BD1907" w:rsidRDefault="005F257D" w:rsidP="005F257D">
      <w:pPr>
        <w:pStyle w:val="5"/>
        <w:tabs>
          <w:tab w:val="left" w:pos="0"/>
        </w:tabs>
        <w:rPr>
          <w:rFonts w:ascii="Times New Roman" w:hAnsi="Times New Roman" w:cs="Times New Roman"/>
          <w:i/>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both"/>
        <w:rPr>
          <w:rFonts w:ascii="Times New Roman" w:hAnsi="Times New Roman" w:cs="Times New Roman"/>
          <w:color w:val="000000"/>
          <w:sz w:val="24"/>
          <w:szCs w:val="24"/>
        </w:rPr>
      </w:pP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г. Липецк</w:t>
      </w:r>
    </w:p>
    <w:p w:rsidR="005F257D" w:rsidRPr="00BD1907" w:rsidRDefault="005F257D" w:rsidP="005F257D">
      <w:pPr>
        <w:spacing w:after="0"/>
        <w:jc w:val="center"/>
        <w:rPr>
          <w:rFonts w:ascii="Times New Roman" w:hAnsi="Times New Roman" w:cs="Times New Roman"/>
          <w:b/>
          <w:color w:val="000000"/>
          <w:sz w:val="24"/>
          <w:szCs w:val="24"/>
        </w:rPr>
      </w:pPr>
    </w:p>
    <w:p w:rsidR="005F257D" w:rsidRPr="00BD1907" w:rsidRDefault="005F257D" w:rsidP="005F257D">
      <w:pPr>
        <w:spacing w:after="0"/>
        <w:jc w:val="center"/>
        <w:rPr>
          <w:rFonts w:ascii="Times New Roman" w:hAnsi="Times New Roman" w:cs="Times New Roman"/>
          <w:b/>
          <w:color w:val="000000"/>
          <w:sz w:val="24"/>
          <w:szCs w:val="24"/>
        </w:rPr>
      </w:pPr>
      <w:r w:rsidRPr="00BD1907">
        <w:rPr>
          <w:rFonts w:ascii="Times New Roman" w:hAnsi="Times New Roman" w:cs="Times New Roman"/>
          <w:b/>
          <w:color w:val="000000"/>
          <w:sz w:val="24"/>
          <w:szCs w:val="24"/>
        </w:rPr>
        <w:t>20</w:t>
      </w:r>
      <w:r w:rsidR="00427B98">
        <w:rPr>
          <w:rFonts w:ascii="Times New Roman" w:hAnsi="Times New Roman" w:cs="Times New Roman"/>
          <w:b/>
          <w:color w:val="000000"/>
          <w:sz w:val="24"/>
          <w:szCs w:val="24"/>
        </w:rPr>
        <w:t>23</w:t>
      </w:r>
      <w:r w:rsidRPr="00BD1907">
        <w:rPr>
          <w:rFonts w:ascii="Times New Roman" w:hAnsi="Times New Roman" w:cs="Times New Roman"/>
          <w:b/>
          <w:color w:val="000000"/>
          <w:sz w:val="24"/>
          <w:szCs w:val="24"/>
        </w:rPr>
        <w:t xml:space="preserve"> г.</w:t>
      </w:r>
    </w:p>
    <w:sdt>
      <w:sdtPr>
        <w:rPr>
          <w:rFonts w:asciiTheme="minorHAnsi" w:eastAsiaTheme="minorHAnsi" w:hAnsiTheme="minorHAnsi" w:cstheme="minorBidi"/>
          <w:b w:val="0"/>
          <w:bCs w:val="0"/>
          <w:color w:val="auto"/>
          <w:sz w:val="24"/>
          <w:szCs w:val="24"/>
          <w:lang w:eastAsia="en-US"/>
        </w:rPr>
        <w:id w:val="6077381"/>
        <w:docPartObj>
          <w:docPartGallery w:val="Table of Contents"/>
          <w:docPartUnique/>
        </w:docPartObj>
      </w:sdtPr>
      <w:sdtEndPr>
        <w:rPr>
          <w:sz w:val="22"/>
          <w:szCs w:val="22"/>
        </w:rPr>
      </w:sdtEndPr>
      <w:sdtContent>
        <w:p w:rsidR="005F257D" w:rsidRPr="00A67385" w:rsidRDefault="005F257D">
          <w:pPr>
            <w:pStyle w:val="a3"/>
            <w:rPr>
              <w:rFonts w:ascii="Times New Roman" w:hAnsi="Times New Roman" w:cs="Times New Roman"/>
              <w:sz w:val="24"/>
              <w:szCs w:val="24"/>
              <w:lang w:val="en-US"/>
            </w:rPr>
          </w:pPr>
          <w:r w:rsidRPr="00BD1907">
            <w:rPr>
              <w:rFonts w:ascii="Times New Roman" w:hAnsi="Times New Roman" w:cs="Times New Roman"/>
              <w:color w:val="auto"/>
              <w:sz w:val="24"/>
              <w:szCs w:val="24"/>
            </w:rPr>
            <w:t>Оглавление</w:t>
          </w:r>
        </w:p>
        <w:p w:rsidR="00121925" w:rsidRDefault="00FD20E6">
          <w:pPr>
            <w:pStyle w:val="11"/>
            <w:tabs>
              <w:tab w:val="right" w:leader="dot" w:pos="9627"/>
            </w:tabs>
            <w:rPr>
              <w:rFonts w:eastAsiaTheme="minorEastAsia"/>
              <w:noProof/>
              <w:lang w:eastAsia="ru-RU"/>
            </w:rPr>
          </w:pPr>
          <w:r w:rsidRPr="00BD1907">
            <w:rPr>
              <w:rFonts w:ascii="Times New Roman" w:hAnsi="Times New Roman" w:cs="Times New Roman"/>
              <w:sz w:val="24"/>
              <w:szCs w:val="24"/>
            </w:rPr>
            <w:fldChar w:fldCharType="begin"/>
          </w:r>
          <w:r w:rsidR="005F257D" w:rsidRPr="00BD1907">
            <w:rPr>
              <w:rFonts w:ascii="Times New Roman" w:hAnsi="Times New Roman" w:cs="Times New Roman"/>
              <w:sz w:val="24"/>
              <w:szCs w:val="24"/>
            </w:rPr>
            <w:instrText xml:space="preserve"> TOC \o "1-3" \h \z \u </w:instrText>
          </w:r>
          <w:r w:rsidRPr="00BD1907">
            <w:rPr>
              <w:rFonts w:ascii="Times New Roman" w:hAnsi="Times New Roman" w:cs="Times New Roman"/>
              <w:sz w:val="24"/>
              <w:szCs w:val="24"/>
            </w:rPr>
            <w:fldChar w:fldCharType="separate"/>
          </w:r>
          <w:hyperlink w:anchor="_Toc148693857" w:history="1">
            <w:r w:rsidR="00121925" w:rsidRPr="005A1ED9">
              <w:rPr>
                <w:rStyle w:val="a4"/>
                <w:rFonts w:ascii="Times New Roman" w:hAnsi="Times New Roman" w:cs="Times New Roman"/>
                <w:noProof/>
              </w:rPr>
              <w:t>1.1. Осуществление депозитарной деятельности.</w:t>
            </w:r>
            <w:r w:rsidR="00121925">
              <w:rPr>
                <w:noProof/>
                <w:webHidden/>
              </w:rPr>
              <w:tab/>
            </w:r>
            <w:r w:rsidR="00121925">
              <w:rPr>
                <w:noProof/>
                <w:webHidden/>
              </w:rPr>
              <w:fldChar w:fldCharType="begin"/>
            </w:r>
            <w:r w:rsidR="00121925">
              <w:rPr>
                <w:noProof/>
                <w:webHidden/>
              </w:rPr>
              <w:instrText xml:space="preserve"> PAGEREF _Toc148693857 \h </w:instrText>
            </w:r>
            <w:r w:rsidR="00121925">
              <w:rPr>
                <w:noProof/>
                <w:webHidden/>
              </w:rPr>
            </w:r>
            <w:r w:rsidR="00121925">
              <w:rPr>
                <w:noProof/>
                <w:webHidden/>
              </w:rPr>
              <w:fldChar w:fldCharType="separate"/>
            </w:r>
            <w:r w:rsidR="008A1CB4">
              <w:rPr>
                <w:noProof/>
                <w:webHidden/>
              </w:rPr>
              <w:t>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58" w:history="1">
            <w:r w:rsidR="00121925" w:rsidRPr="005A1ED9">
              <w:rPr>
                <w:rStyle w:val="a4"/>
                <w:rFonts w:ascii="Times New Roman" w:hAnsi="Times New Roman" w:cs="Times New Roman"/>
                <w:noProof/>
              </w:rPr>
              <w:t>1.2. Термины и определения.</w:t>
            </w:r>
            <w:r w:rsidR="00121925">
              <w:rPr>
                <w:noProof/>
                <w:webHidden/>
              </w:rPr>
              <w:tab/>
            </w:r>
            <w:r w:rsidR="00121925">
              <w:rPr>
                <w:noProof/>
                <w:webHidden/>
              </w:rPr>
              <w:fldChar w:fldCharType="begin"/>
            </w:r>
            <w:r w:rsidR="00121925">
              <w:rPr>
                <w:noProof/>
                <w:webHidden/>
              </w:rPr>
              <w:instrText xml:space="preserve"> PAGEREF _Toc148693858 \h </w:instrText>
            </w:r>
            <w:r w:rsidR="00121925">
              <w:rPr>
                <w:noProof/>
                <w:webHidden/>
              </w:rPr>
            </w:r>
            <w:r w:rsidR="00121925">
              <w:rPr>
                <w:noProof/>
                <w:webHidden/>
              </w:rPr>
              <w:fldChar w:fldCharType="separate"/>
            </w:r>
            <w:r w:rsidR="008A1CB4">
              <w:rPr>
                <w:noProof/>
                <w:webHidden/>
              </w:rPr>
              <w:t>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59" w:history="1">
            <w:r w:rsidR="00121925" w:rsidRPr="005A1ED9">
              <w:rPr>
                <w:rStyle w:val="a4"/>
                <w:rFonts w:ascii="Times New Roman" w:hAnsi="Times New Roman" w:cs="Times New Roman"/>
                <w:noProof/>
              </w:rPr>
              <w:t>1.3. Объект депозитарной деятельности.</w:t>
            </w:r>
            <w:r w:rsidR="00121925">
              <w:rPr>
                <w:noProof/>
                <w:webHidden/>
              </w:rPr>
              <w:tab/>
            </w:r>
            <w:r w:rsidR="00121925">
              <w:rPr>
                <w:noProof/>
                <w:webHidden/>
              </w:rPr>
              <w:fldChar w:fldCharType="begin"/>
            </w:r>
            <w:r w:rsidR="00121925">
              <w:rPr>
                <w:noProof/>
                <w:webHidden/>
              </w:rPr>
              <w:instrText xml:space="preserve"> PAGEREF _Toc148693859 \h </w:instrText>
            </w:r>
            <w:r w:rsidR="00121925">
              <w:rPr>
                <w:noProof/>
                <w:webHidden/>
              </w:rPr>
            </w:r>
            <w:r w:rsidR="00121925">
              <w:rPr>
                <w:noProof/>
                <w:webHidden/>
              </w:rPr>
              <w:fldChar w:fldCharType="separate"/>
            </w:r>
            <w:r w:rsidR="008A1CB4">
              <w:rPr>
                <w:noProof/>
                <w:webHidden/>
              </w:rPr>
              <w:t>7</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0" w:history="1">
            <w:r w:rsidR="00121925" w:rsidRPr="005A1ED9">
              <w:rPr>
                <w:rStyle w:val="a4"/>
                <w:rFonts w:ascii="Times New Roman" w:hAnsi="Times New Roman" w:cs="Times New Roman"/>
                <w:noProof/>
              </w:rPr>
              <w:t>1.4. Услуги, предоставляемые Депозитарием.</w:t>
            </w:r>
            <w:r w:rsidR="00121925">
              <w:rPr>
                <w:noProof/>
                <w:webHidden/>
              </w:rPr>
              <w:tab/>
            </w:r>
            <w:r w:rsidR="00121925">
              <w:rPr>
                <w:noProof/>
                <w:webHidden/>
              </w:rPr>
              <w:fldChar w:fldCharType="begin"/>
            </w:r>
            <w:r w:rsidR="00121925">
              <w:rPr>
                <w:noProof/>
                <w:webHidden/>
              </w:rPr>
              <w:instrText xml:space="preserve"> PAGEREF _Toc148693860 \h </w:instrText>
            </w:r>
            <w:r w:rsidR="00121925">
              <w:rPr>
                <w:noProof/>
                <w:webHidden/>
              </w:rPr>
            </w:r>
            <w:r w:rsidR="00121925">
              <w:rPr>
                <w:noProof/>
                <w:webHidden/>
              </w:rPr>
              <w:fldChar w:fldCharType="separate"/>
            </w:r>
            <w:r w:rsidR="008A1CB4">
              <w:rPr>
                <w:noProof/>
                <w:webHidden/>
              </w:rPr>
              <w:t>7</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1" w:history="1">
            <w:r w:rsidR="00121925" w:rsidRPr="005A1ED9">
              <w:rPr>
                <w:rStyle w:val="a4"/>
                <w:rFonts w:ascii="Times New Roman" w:hAnsi="Times New Roman" w:cs="Times New Roman"/>
                <w:noProof/>
              </w:rPr>
              <w:t>1.5. Виды счетов, открываемые Депозитарием.</w:t>
            </w:r>
            <w:r w:rsidR="00121925">
              <w:rPr>
                <w:noProof/>
                <w:webHidden/>
              </w:rPr>
              <w:tab/>
            </w:r>
            <w:r w:rsidR="00121925">
              <w:rPr>
                <w:noProof/>
                <w:webHidden/>
              </w:rPr>
              <w:fldChar w:fldCharType="begin"/>
            </w:r>
            <w:r w:rsidR="00121925">
              <w:rPr>
                <w:noProof/>
                <w:webHidden/>
              </w:rPr>
              <w:instrText xml:space="preserve"> PAGEREF _Toc148693861 \h </w:instrText>
            </w:r>
            <w:r w:rsidR="00121925">
              <w:rPr>
                <w:noProof/>
                <w:webHidden/>
              </w:rPr>
            </w:r>
            <w:r w:rsidR="00121925">
              <w:rPr>
                <w:noProof/>
                <w:webHidden/>
              </w:rPr>
              <w:fldChar w:fldCharType="separate"/>
            </w:r>
            <w:r w:rsidR="008A1CB4">
              <w:rPr>
                <w:noProof/>
                <w:webHidden/>
              </w:rPr>
              <w:t>8</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2" w:history="1">
            <w:r w:rsidR="00121925" w:rsidRPr="005A1ED9">
              <w:rPr>
                <w:rStyle w:val="a4"/>
                <w:rFonts w:ascii="Times New Roman" w:hAnsi="Times New Roman" w:cs="Times New Roman"/>
                <w:noProof/>
              </w:rPr>
              <w:t>1.6. Учет ценных бумаг, предназначенных для квалифицированных инвесторов.</w:t>
            </w:r>
            <w:r w:rsidR="00121925">
              <w:rPr>
                <w:noProof/>
                <w:webHidden/>
              </w:rPr>
              <w:tab/>
            </w:r>
            <w:r w:rsidR="00121925">
              <w:rPr>
                <w:noProof/>
                <w:webHidden/>
              </w:rPr>
              <w:fldChar w:fldCharType="begin"/>
            </w:r>
            <w:r w:rsidR="00121925">
              <w:rPr>
                <w:noProof/>
                <w:webHidden/>
              </w:rPr>
              <w:instrText xml:space="preserve"> PAGEREF _Toc148693862 \h </w:instrText>
            </w:r>
            <w:r w:rsidR="00121925">
              <w:rPr>
                <w:noProof/>
                <w:webHidden/>
              </w:rPr>
            </w:r>
            <w:r w:rsidR="00121925">
              <w:rPr>
                <w:noProof/>
                <w:webHidden/>
              </w:rPr>
              <w:fldChar w:fldCharType="separate"/>
            </w:r>
            <w:r w:rsidR="008A1CB4">
              <w:rPr>
                <w:noProof/>
                <w:webHidden/>
              </w:rPr>
              <w:t>10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3" w:history="1">
            <w:r w:rsidR="00121925" w:rsidRPr="005A1ED9">
              <w:rPr>
                <w:rStyle w:val="a4"/>
                <w:rFonts w:ascii="Times New Roman" w:hAnsi="Times New Roman" w:cs="Times New Roman"/>
                <w:noProof/>
              </w:rPr>
              <w:t>1.7. Учет дробных ценных бумаг.</w:t>
            </w:r>
            <w:r w:rsidR="00121925">
              <w:rPr>
                <w:noProof/>
                <w:webHidden/>
              </w:rPr>
              <w:tab/>
            </w:r>
            <w:r w:rsidR="00121925">
              <w:rPr>
                <w:noProof/>
                <w:webHidden/>
              </w:rPr>
              <w:fldChar w:fldCharType="begin"/>
            </w:r>
            <w:r w:rsidR="00121925">
              <w:rPr>
                <w:noProof/>
                <w:webHidden/>
              </w:rPr>
              <w:instrText xml:space="preserve"> PAGEREF _Toc148693863 \h </w:instrText>
            </w:r>
            <w:r w:rsidR="00121925">
              <w:rPr>
                <w:noProof/>
                <w:webHidden/>
              </w:rPr>
            </w:r>
            <w:r w:rsidR="00121925">
              <w:rPr>
                <w:noProof/>
                <w:webHidden/>
              </w:rPr>
              <w:fldChar w:fldCharType="separate"/>
            </w:r>
            <w:r w:rsidR="008A1CB4">
              <w:rPr>
                <w:noProof/>
                <w:webHidden/>
              </w:rPr>
              <w:t>11</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4" w:history="1">
            <w:r w:rsidR="00121925" w:rsidRPr="005A1ED9">
              <w:rPr>
                <w:rStyle w:val="a4"/>
                <w:rFonts w:ascii="Times New Roman" w:hAnsi="Times New Roman" w:cs="Times New Roman"/>
                <w:noProof/>
              </w:rPr>
              <w:t>1.8. Особенности учета прав на ценные бумаги иностранных организаций, действующих в интересах других лиц.</w:t>
            </w:r>
            <w:r w:rsidR="00121925">
              <w:rPr>
                <w:noProof/>
                <w:webHidden/>
              </w:rPr>
              <w:tab/>
            </w:r>
            <w:r w:rsidR="00121925">
              <w:rPr>
                <w:noProof/>
                <w:webHidden/>
              </w:rPr>
              <w:fldChar w:fldCharType="begin"/>
            </w:r>
            <w:r w:rsidR="00121925">
              <w:rPr>
                <w:noProof/>
                <w:webHidden/>
              </w:rPr>
              <w:instrText xml:space="preserve"> PAGEREF _Toc148693864 \h </w:instrText>
            </w:r>
            <w:r w:rsidR="00121925">
              <w:rPr>
                <w:noProof/>
                <w:webHidden/>
              </w:rPr>
            </w:r>
            <w:r w:rsidR="00121925">
              <w:rPr>
                <w:noProof/>
                <w:webHidden/>
              </w:rPr>
              <w:fldChar w:fldCharType="separate"/>
            </w:r>
            <w:r w:rsidR="008A1CB4">
              <w:rPr>
                <w:noProof/>
                <w:webHidden/>
              </w:rPr>
              <w:t>12</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5" w:history="1">
            <w:r w:rsidR="00121925" w:rsidRPr="005A1ED9">
              <w:rPr>
                <w:rStyle w:val="a4"/>
                <w:rFonts w:ascii="Times New Roman" w:hAnsi="Times New Roman" w:cs="Times New Roman"/>
                <w:noProof/>
              </w:rPr>
              <w:t>2. ОТНОШЕНИЯ ДЕПОЗИТАРИЯ С ДЕПОНЕНТАМИ, ИХ УПОЛНОМОЧЕННЫМИ ПРЕДСТАВИТЕЛЯМИ, ДРУГИМИ ДЕПОЗИТАРИЯМИ, РЕГИСТРАТОРАМИ.</w:t>
            </w:r>
            <w:r w:rsidR="00121925">
              <w:rPr>
                <w:noProof/>
                <w:webHidden/>
              </w:rPr>
              <w:tab/>
            </w:r>
            <w:r w:rsidR="00121925">
              <w:rPr>
                <w:noProof/>
                <w:webHidden/>
              </w:rPr>
              <w:fldChar w:fldCharType="begin"/>
            </w:r>
            <w:r w:rsidR="00121925">
              <w:rPr>
                <w:noProof/>
                <w:webHidden/>
              </w:rPr>
              <w:instrText xml:space="preserve"> PAGEREF _Toc148693865 \h </w:instrText>
            </w:r>
            <w:r w:rsidR="00121925">
              <w:rPr>
                <w:noProof/>
                <w:webHidden/>
              </w:rPr>
            </w:r>
            <w:r w:rsidR="00121925">
              <w:rPr>
                <w:noProof/>
                <w:webHidden/>
              </w:rPr>
              <w:fldChar w:fldCharType="separate"/>
            </w:r>
            <w:r w:rsidR="008A1CB4">
              <w:rPr>
                <w:noProof/>
                <w:webHidden/>
              </w:rPr>
              <w:t>13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6" w:history="1">
            <w:r w:rsidR="00121925" w:rsidRPr="005A1ED9">
              <w:rPr>
                <w:rStyle w:val="a4"/>
                <w:rFonts w:ascii="Times New Roman" w:hAnsi="Times New Roman" w:cs="Times New Roman"/>
                <w:noProof/>
              </w:rPr>
              <w:t>2.1. Депозитарный договор (договор о счете депо).</w:t>
            </w:r>
            <w:r w:rsidR="00121925">
              <w:rPr>
                <w:noProof/>
                <w:webHidden/>
              </w:rPr>
              <w:tab/>
            </w:r>
            <w:r w:rsidR="00121925">
              <w:rPr>
                <w:noProof/>
                <w:webHidden/>
              </w:rPr>
              <w:fldChar w:fldCharType="begin"/>
            </w:r>
            <w:r w:rsidR="00121925">
              <w:rPr>
                <w:noProof/>
                <w:webHidden/>
              </w:rPr>
              <w:instrText xml:space="preserve"> PAGEREF _Toc148693866 \h </w:instrText>
            </w:r>
            <w:r w:rsidR="00121925">
              <w:rPr>
                <w:noProof/>
                <w:webHidden/>
              </w:rPr>
            </w:r>
            <w:r w:rsidR="00121925">
              <w:rPr>
                <w:noProof/>
                <w:webHidden/>
              </w:rPr>
              <w:fldChar w:fldCharType="separate"/>
            </w:r>
            <w:r w:rsidR="008A1CB4">
              <w:rPr>
                <w:noProof/>
                <w:webHidden/>
              </w:rPr>
              <w:t>13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7" w:history="1">
            <w:r w:rsidR="00121925" w:rsidRPr="005A1ED9">
              <w:rPr>
                <w:rStyle w:val="a4"/>
                <w:rFonts w:ascii="Times New Roman" w:hAnsi="Times New Roman" w:cs="Times New Roman"/>
                <w:noProof/>
              </w:rPr>
              <w:t>2.2. Договор о междепозитарных отношениях.</w:t>
            </w:r>
            <w:r w:rsidR="00121925">
              <w:rPr>
                <w:noProof/>
                <w:webHidden/>
              </w:rPr>
              <w:tab/>
            </w:r>
            <w:r w:rsidR="00121925">
              <w:rPr>
                <w:noProof/>
                <w:webHidden/>
              </w:rPr>
              <w:fldChar w:fldCharType="begin"/>
            </w:r>
            <w:r w:rsidR="00121925">
              <w:rPr>
                <w:noProof/>
                <w:webHidden/>
              </w:rPr>
              <w:instrText xml:space="preserve"> PAGEREF _Toc148693867 \h </w:instrText>
            </w:r>
            <w:r w:rsidR="00121925">
              <w:rPr>
                <w:noProof/>
                <w:webHidden/>
              </w:rPr>
            </w:r>
            <w:r w:rsidR="00121925">
              <w:rPr>
                <w:noProof/>
                <w:webHidden/>
              </w:rPr>
              <w:fldChar w:fldCharType="separate"/>
            </w:r>
            <w:r w:rsidR="008A1CB4">
              <w:rPr>
                <w:noProof/>
                <w:webHidden/>
              </w:rPr>
              <w:t>14</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8" w:history="1">
            <w:r w:rsidR="00121925" w:rsidRPr="005A1ED9">
              <w:rPr>
                <w:rStyle w:val="a4"/>
                <w:rFonts w:ascii="Times New Roman" w:hAnsi="Times New Roman" w:cs="Times New Roman"/>
                <w:noProof/>
              </w:rPr>
              <w:t>2.3. Взаимодействие Депозитария с регистраторами и другими депозитариями.</w:t>
            </w:r>
            <w:r w:rsidR="00121925">
              <w:rPr>
                <w:noProof/>
                <w:webHidden/>
              </w:rPr>
              <w:tab/>
            </w:r>
            <w:r w:rsidR="00121925">
              <w:rPr>
                <w:noProof/>
                <w:webHidden/>
              </w:rPr>
              <w:fldChar w:fldCharType="begin"/>
            </w:r>
            <w:r w:rsidR="00121925">
              <w:rPr>
                <w:noProof/>
                <w:webHidden/>
              </w:rPr>
              <w:instrText xml:space="preserve"> PAGEREF _Toc148693868 \h </w:instrText>
            </w:r>
            <w:r w:rsidR="00121925">
              <w:rPr>
                <w:noProof/>
                <w:webHidden/>
              </w:rPr>
            </w:r>
            <w:r w:rsidR="00121925">
              <w:rPr>
                <w:noProof/>
                <w:webHidden/>
              </w:rPr>
              <w:fldChar w:fldCharType="separate"/>
            </w:r>
            <w:r w:rsidR="008A1CB4">
              <w:rPr>
                <w:noProof/>
                <w:webHidden/>
              </w:rPr>
              <w:t>14</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69" w:history="1">
            <w:r w:rsidR="00121925" w:rsidRPr="005A1ED9">
              <w:rPr>
                <w:rStyle w:val="a4"/>
                <w:rFonts w:ascii="Times New Roman" w:hAnsi="Times New Roman" w:cs="Times New Roman"/>
                <w:noProof/>
              </w:rPr>
              <w:t>2.4. Попечитель счета депо.</w:t>
            </w:r>
            <w:r w:rsidR="00121925">
              <w:rPr>
                <w:noProof/>
                <w:webHidden/>
              </w:rPr>
              <w:tab/>
            </w:r>
            <w:r w:rsidR="00121925">
              <w:rPr>
                <w:noProof/>
                <w:webHidden/>
              </w:rPr>
              <w:fldChar w:fldCharType="begin"/>
            </w:r>
            <w:r w:rsidR="00121925">
              <w:rPr>
                <w:noProof/>
                <w:webHidden/>
              </w:rPr>
              <w:instrText xml:space="preserve"> PAGEREF _Toc148693869 \h </w:instrText>
            </w:r>
            <w:r w:rsidR="00121925">
              <w:rPr>
                <w:noProof/>
                <w:webHidden/>
              </w:rPr>
            </w:r>
            <w:r w:rsidR="00121925">
              <w:rPr>
                <w:noProof/>
                <w:webHidden/>
              </w:rPr>
              <w:fldChar w:fldCharType="separate"/>
            </w:r>
            <w:r w:rsidR="008A1CB4">
              <w:rPr>
                <w:noProof/>
                <w:webHidden/>
              </w:rPr>
              <w:t>14</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0" w:history="1">
            <w:r w:rsidR="00121925" w:rsidRPr="005A1ED9">
              <w:rPr>
                <w:rStyle w:val="a4"/>
                <w:rFonts w:ascii="Times New Roman" w:hAnsi="Times New Roman" w:cs="Times New Roman"/>
                <w:noProof/>
              </w:rPr>
              <w:t>2.5. Оператор счета (раздела счета) депо.</w:t>
            </w:r>
            <w:r w:rsidR="00121925">
              <w:rPr>
                <w:noProof/>
                <w:webHidden/>
              </w:rPr>
              <w:tab/>
            </w:r>
            <w:r w:rsidR="00121925">
              <w:rPr>
                <w:noProof/>
                <w:webHidden/>
              </w:rPr>
              <w:fldChar w:fldCharType="begin"/>
            </w:r>
            <w:r w:rsidR="00121925">
              <w:rPr>
                <w:noProof/>
                <w:webHidden/>
              </w:rPr>
              <w:instrText xml:space="preserve"> PAGEREF _Toc148693870 \h </w:instrText>
            </w:r>
            <w:r w:rsidR="00121925">
              <w:rPr>
                <w:noProof/>
                <w:webHidden/>
              </w:rPr>
            </w:r>
            <w:r w:rsidR="00121925">
              <w:rPr>
                <w:noProof/>
                <w:webHidden/>
              </w:rPr>
              <w:fldChar w:fldCharType="separate"/>
            </w:r>
            <w:r w:rsidR="008A1CB4">
              <w:rPr>
                <w:noProof/>
                <w:webHidden/>
              </w:rPr>
              <w:t>15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1" w:history="1">
            <w:r w:rsidR="00121925" w:rsidRPr="005A1ED9">
              <w:rPr>
                <w:rStyle w:val="a4"/>
                <w:rFonts w:ascii="Times New Roman" w:hAnsi="Times New Roman" w:cs="Times New Roman"/>
                <w:noProof/>
              </w:rPr>
              <w:t>2.6. Распорядитель счета (раздела счета) депо.</w:t>
            </w:r>
            <w:r w:rsidR="00121925">
              <w:rPr>
                <w:noProof/>
                <w:webHidden/>
              </w:rPr>
              <w:tab/>
            </w:r>
            <w:r w:rsidR="00121925">
              <w:rPr>
                <w:noProof/>
                <w:webHidden/>
              </w:rPr>
              <w:fldChar w:fldCharType="begin"/>
            </w:r>
            <w:r w:rsidR="00121925">
              <w:rPr>
                <w:noProof/>
                <w:webHidden/>
              </w:rPr>
              <w:instrText xml:space="preserve"> PAGEREF _Toc148693871 \h </w:instrText>
            </w:r>
            <w:r w:rsidR="00121925">
              <w:rPr>
                <w:noProof/>
                <w:webHidden/>
              </w:rPr>
            </w:r>
            <w:r w:rsidR="00121925">
              <w:rPr>
                <w:noProof/>
                <w:webHidden/>
              </w:rPr>
              <w:fldChar w:fldCharType="separate"/>
            </w:r>
            <w:r w:rsidR="008A1CB4">
              <w:rPr>
                <w:noProof/>
                <w:webHidden/>
              </w:rPr>
              <w:t>15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2" w:history="1">
            <w:r w:rsidR="00121925" w:rsidRPr="005A1ED9">
              <w:rPr>
                <w:rStyle w:val="a4"/>
                <w:rFonts w:ascii="Times New Roman" w:hAnsi="Times New Roman" w:cs="Times New Roman"/>
                <w:noProof/>
              </w:rPr>
              <w:t>3. ПРОЦЕДУРА ПРИЕМА НА ОБСЛУЖИВАНИЕ И ПРЕКРАЩЕНИЯ ОБСЛУЖИВАНИЯ ВЫПУСКОВ ЦЕННЫХ БУМАГ.</w:t>
            </w:r>
            <w:r w:rsidR="00121925">
              <w:rPr>
                <w:noProof/>
                <w:webHidden/>
              </w:rPr>
              <w:tab/>
            </w:r>
            <w:r w:rsidR="00121925">
              <w:rPr>
                <w:noProof/>
                <w:webHidden/>
              </w:rPr>
              <w:fldChar w:fldCharType="begin"/>
            </w:r>
            <w:r w:rsidR="00121925">
              <w:rPr>
                <w:noProof/>
                <w:webHidden/>
              </w:rPr>
              <w:instrText xml:space="preserve"> PAGEREF _Toc148693872 \h </w:instrText>
            </w:r>
            <w:r w:rsidR="00121925">
              <w:rPr>
                <w:noProof/>
                <w:webHidden/>
              </w:rPr>
            </w:r>
            <w:r w:rsidR="00121925">
              <w:rPr>
                <w:noProof/>
                <w:webHidden/>
              </w:rPr>
              <w:fldChar w:fldCharType="separate"/>
            </w:r>
            <w:r w:rsidR="008A1CB4">
              <w:rPr>
                <w:noProof/>
                <w:webHidden/>
              </w:rPr>
              <w:t>16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3" w:history="1">
            <w:r w:rsidR="00121925" w:rsidRPr="005A1ED9">
              <w:rPr>
                <w:rStyle w:val="a4"/>
                <w:rFonts w:ascii="Times New Roman" w:hAnsi="Times New Roman" w:cs="Times New Roman"/>
                <w:noProof/>
              </w:rPr>
              <w:t>3.1. Процедура приема на обслуживание выпусков (дополнительных выпусков) ценных бумаг и изменение сведений о ценных бумагах.</w:t>
            </w:r>
            <w:r w:rsidR="00121925">
              <w:rPr>
                <w:noProof/>
                <w:webHidden/>
              </w:rPr>
              <w:tab/>
            </w:r>
            <w:r w:rsidR="00121925">
              <w:rPr>
                <w:noProof/>
                <w:webHidden/>
              </w:rPr>
              <w:fldChar w:fldCharType="begin"/>
            </w:r>
            <w:r w:rsidR="00121925">
              <w:rPr>
                <w:noProof/>
                <w:webHidden/>
              </w:rPr>
              <w:instrText xml:space="preserve"> PAGEREF _Toc148693873 \h </w:instrText>
            </w:r>
            <w:r w:rsidR="00121925">
              <w:rPr>
                <w:noProof/>
                <w:webHidden/>
              </w:rPr>
            </w:r>
            <w:r w:rsidR="00121925">
              <w:rPr>
                <w:noProof/>
                <w:webHidden/>
              </w:rPr>
              <w:fldChar w:fldCharType="separate"/>
            </w:r>
            <w:r w:rsidR="008A1CB4">
              <w:rPr>
                <w:noProof/>
                <w:webHidden/>
              </w:rPr>
              <w:t>16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4" w:history="1">
            <w:r w:rsidR="00121925" w:rsidRPr="005A1ED9">
              <w:rPr>
                <w:rStyle w:val="a4"/>
                <w:rFonts w:ascii="Times New Roman" w:hAnsi="Times New Roman" w:cs="Times New Roman"/>
                <w:noProof/>
              </w:rPr>
              <w:t>3.2. Процедура прекращения обслуживания выпуска ценных бумаг.</w:t>
            </w:r>
            <w:r w:rsidR="00121925">
              <w:rPr>
                <w:noProof/>
                <w:webHidden/>
              </w:rPr>
              <w:tab/>
            </w:r>
            <w:r w:rsidR="00121925">
              <w:rPr>
                <w:noProof/>
                <w:webHidden/>
              </w:rPr>
              <w:fldChar w:fldCharType="begin"/>
            </w:r>
            <w:r w:rsidR="00121925">
              <w:rPr>
                <w:noProof/>
                <w:webHidden/>
              </w:rPr>
              <w:instrText xml:space="preserve"> PAGEREF _Toc148693874 \h </w:instrText>
            </w:r>
            <w:r w:rsidR="00121925">
              <w:rPr>
                <w:noProof/>
                <w:webHidden/>
              </w:rPr>
            </w:r>
            <w:r w:rsidR="00121925">
              <w:rPr>
                <w:noProof/>
                <w:webHidden/>
              </w:rPr>
              <w:fldChar w:fldCharType="separate"/>
            </w:r>
            <w:r w:rsidR="008A1CB4">
              <w:rPr>
                <w:noProof/>
                <w:webHidden/>
              </w:rPr>
              <w:t>18</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5" w:history="1">
            <w:r w:rsidR="00121925" w:rsidRPr="005A1ED9">
              <w:rPr>
                <w:rStyle w:val="a4"/>
                <w:rFonts w:ascii="Times New Roman" w:hAnsi="Times New Roman" w:cs="Times New Roman"/>
                <w:noProof/>
              </w:rPr>
              <w:t>4. ОСНОВАНИЯ ДЛЯ СОВЕРШЕНИЯ ДЕПОЗИТАРНЫХ ОПЕРАЦИЙ.</w:t>
            </w:r>
            <w:r w:rsidR="00121925">
              <w:rPr>
                <w:noProof/>
                <w:webHidden/>
              </w:rPr>
              <w:tab/>
            </w:r>
            <w:r w:rsidR="00121925">
              <w:rPr>
                <w:noProof/>
                <w:webHidden/>
              </w:rPr>
              <w:fldChar w:fldCharType="begin"/>
            </w:r>
            <w:r w:rsidR="00121925">
              <w:rPr>
                <w:noProof/>
                <w:webHidden/>
              </w:rPr>
              <w:instrText xml:space="preserve"> PAGEREF _Toc148693875 \h </w:instrText>
            </w:r>
            <w:r w:rsidR="00121925">
              <w:rPr>
                <w:noProof/>
                <w:webHidden/>
              </w:rPr>
            </w:r>
            <w:r w:rsidR="00121925">
              <w:rPr>
                <w:noProof/>
                <w:webHidden/>
              </w:rPr>
              <w:fldChar w:fldCharType="separate"/>
            </w:r>
            <w:r w:rsidR="008A1CB4">
              <w:rPr>
                <w:noProof/>
                <w:webHidden/>
              </w:rPr>
              <w:t>18</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6" w:history="1">
            <w:r w:rsidR="00121925" w:rsidRPr="005A1ED9">
              <w:rPr>
                <w:rStyle w:val="a4"/>
                <w:rFonts w:ascii="Times New Roman" w:hAnsi="Times New Roman" w:cs="Times New Roman"/>
                <w:noProof/>
              </w:rPr>
              <w:t>5. ПОРЯДОК ИСПОЛНЕНИЯ ДЕПОЗИТАРНЫХ ПОРУЧЕНИЙ.</w:t>
            </w:r>
            <w:r w:rsidR="00121925">
              <w:rPr>
                <w:noProof/>
                <w:webHidden/>
              </w:rPr>
              <w:tab/>
            </w:r>
            <w:r w:rsidR="00121925">
              <w:rPr>
                <w:noProof/>
                <w:webHidden/>
              </w:rPr>
              <w:fldChar w:fldCharType="begin"/>
            </w:r>
            <w:r w:rsidR="00121925">
              <w:rPr>
                <w:noProof/>
                <w:webHidden/>
              </w:rPr>
              <w:instrText xml:space="preserve"> PAGEREF _Toc148693876 \h </w:instrText>
            </w:r>
            <w:r w:rsidR="00121925">
              <w:rPr>
                <w:noProof/>
                <w:webHidden/>
              </w:rPr>
            </w:r>
            <w:r w:rsidR="00121925">
              <w:rPr>
                <w:noProof/>
                <w:webHidden/>
              </w:rPr>
              <w:fldChar w:fldCharType="separate"/>
            </w:r>
            <w:r w:rsidR="008A1CB4">
              <w:rPr>
                <w:noProof/>
                <w:webHidden/>
              </w:rPr>
              <w:t>20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7" w:history="1">
            <w:r w:rsidR="00121925" w:rsidRPr="005A1ED9">
              <w:rPr>
                <w:rStyle w:val="a4"/>
                <w:rFonts w:ascii="Times New Roman" w:hAnsi="Times New Roman" w:cs="Times New Roman"/>
                <w:noProof/>
              </w:rPr>
              <w:t>5.1. Прием поручений.</w:t>
            </w:r>
            <w:r w:rsidR="00121925">
              <w:rPr>
                <w:noProof/>
                <w:webHidden/>
              </w:rPr>
              <w:tab/>
            </w:r>
            <w:r w:rsidR="00121925">
              <w:rPr>
                <w:noProof/>
                <w:webHidden/>
              </w:rPr>
              <w:fldChar w:fldCharType="begin"/>
            </w:r>
            <w:r w:rsidR="00121925">
              <w:rPr>
                <w:noProof/>
                <w:webHidden/>
              </w:rPr>
              <w:instrText xml:space="preserve"> PAGEREF _Toc148693877 \h </w:instrText>
            </w:r>
            <w:r w:rsidR="00121925">
              <w:rPr>
                <w:noProof/>
                <w:webHidden/>
              </w:rPr>
            </w:r>
            <w:r w:rsidR="00121925">
              <w:rPr>
                <w:noProof/>
                <w:webHidden/>
              </w:rPr>
              <w:fldChar w:fldCharType="separate"/>
            </w:r>
            <w:r w:rsidR="008A1CB4">
              <w:rPr>
                <w:noProof/>
                <w:webHidden/>
              </w:rPr>
              <w:t>20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8" w:history="1">
            <w:r w:rsidR="00121925" w:rsidRPr="005A1ED9">
              <w:rPr>
                <w:rStyle w:val="a4"/>
                <w:rFonts w:ascii="Times New Roman" w:hAnsi="Times New Roman" w:cs="Times New Roman"/>
                <w:noProof/>
              </w:rPr>
              <w:t>5.2. Проверка правильности оформления поручений и сопровождающих документов.</w:t>
            </w:r>
            <w:r w:rsidR="00121925">
              <w:rPr>
                <w:noProof/>
                <w:webHidden/>
              </w:rPr>
              <w:tab/>
            </w:r>
            <w:r w:rsidR="00121925">
              <w:rPr>
                <w:noProof/>
                <w:webHidden/>
              </w:rPr>
              <w:fldChar w:fldCharType="begin"/>
            </w:r>
            <w:r w:rsidR="00121925">
              <w:rPr>
                <w:noProof/>
                <w:webHidden/>
              </w:rPr>
              <w:instrText xml:space="preserve"> PAGEREF _Toc148693878 \h </w:instrText>
            </w:r>
            <w:r w:rsidR="00121925">
              <w:rPr>
                <w:noProof/>
                <w:webHidden/>
              </w:rPr>
            </w:r>
            <w:r w:rsidR="00121925">
              <w:rPr>
                <w:noProof/>
                <w:webHidden/>
              </w:rPr>
              <w:fldChar w:fldCharType="separate"/>
            </w:r>
            <w:r w:rsidR="008A1CB4">
              <w:rPr>
                <w:noProof/>
                <w:webHidden/>
              </w:rPr>
              <w:t>20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79" w:history="1">
            <w:r w:rsidR="00121925" w:rsidRPr="005A1ED9">
              <w:rPr>
                <w:rStyle w:val="a4"/>
                <w:rFonts w:ascii="Times New Roman" w:hAnsi="Times New Roman" w:cs="Times New Roman"/>
                <w:noProof/>
              </w:rPr>
              <w:t>5.3. Принятие поручения к исполнению или отказ в приеме поручения.</w:t>
            </w:r>
            <w:r w:rsidR="00121925">
              <w:rPr>
                <w:noProof/>
                <w:webHidden/>
              </w:rPr>
              <w:tab/>
            </w:r>
            <w:r w:rsidR="00121925">
              <w:rPr>
                <w:noProof/>
                <w:webHidden/>
              </w:rPr>
              <w:fldChar w:fldCharType="begin"/>
            </w:r>
            <w:r w:rsidR="00121925">
              <w:rPr>
                <w:noProof/>
                <w:webHidden/>
              </w:rPr>
              <w:instrText xml:space="preserve"> PAGEREF _Toc148693879 \h </w:instrText>
            </w:r>
            <w:r w:rsidR="00121925">
              <w:rPr>
                <w:noProof/>
                <w:webHidden/>
              </w:rPr>
            </w:r>
            <w:r w:rsidR="00121925">
              <w:rPr>
                <w:noProof/>
                <w:webHidden/>
              </w:rPr>
              <w:fldChar w:fldCharType="separate"/>
            </w:r>
            <w:r w:rsidR="008A1CB4">
              <w:rPr>
                <w:noProof/>
                <w:webHidden/>
              </w:rPr>
              <w:t>21</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0" w:history="1">
            <w:r w:rsidR="00121925" w:rsidRPr="005A1ED9">
              <w:rPr>
                <w:rStyle w:val="a4"/>
                <w:rFonts w:ascii="Times New Roman" w:hAnsi="Times New Roman" w:cs="Times New Roman"/>
                <w:noProof/>
              </w:rPr>
              <w:t>5.4. Действия в случае отказа в исполнении поручения.</w:t>
            </w:r>
            <w:r w:rsidR="00121925">
              <w:rPr>
                <w:noProof/>
                <w:webHidden/>
              </w:rPr>
              <w:tab/>
            </w:r>
            <w:r w:rsidR="00121925">
              <w:rPr>
                <w:noProof/>
                <w:webHidden/>
              </w:rPr>
              <w:fldChar w:fldCharType="begin"/>
            </w:r>
            <w:r w:rsidR="00121925">
              <w:rPr>
                <w:noProof/>
                <w:webHidden/>
              </w:rPr>
              <w:instrText xml:space="preserve"> PAGEREF _Toc148693880 \h </w:instrText>
            </w:r>
            <w:r w:rsidR="00121925">
              <w:rPr>
                <w:noProof/>
                <w:webHidden/>
              </w:rPr>
            </w:r>
            <w:r w:rsidR="00121925">
              <w:rPr>
                <w:noProof/>
                <w:webHidden/>
              </w:rPr>
              <w:fldChar w:fldCharType="separate"/>
            </w:r>
            <w:r w:rsidR="008A1CB4">
              <w:rPr>
                <w:noProof/>
                <w:webHidden/>
              </w:rPr>
              <w:t>21</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1" w:history="1">
            <w:r w:rsidR="00121925" w:rsidRPr="005A1ED9">
              <w:rPr>
                <w:rStyle w:val="a4"/>
                <w:rFonts w:ascii="Times New Roman" w:hAnsi="Times New Roman" w:cs="Times New Roman"/>
                <w:noProof/>
              </w:rPr>
              <w:t>5.5. Предоставление Депонентам отчетов о проведенных операциях и документов, удостоверяющих права на ценные бумаги.</w:t>
            </w:r>
            <w:r w:rsidR="00121925">
              <w:rPr>
                <w:noProof/>
                <w:webHidden/>
              </w:rPr>
              <w:tab/>
            </w:r>
            <w:r w:rsidR="00121925">
              <w:rPr>
                <w:noProof/>
                <w:webHidden/>
              </w:rPr>
              <w:fldChar w:fldCharType="begin"/>
            </w:r>
            <w:r w:rsidR="00121925">
              <w:rPr>
                <w:noProof/>
                <w:webHidden/>
              </w:rPr>
              <w:instrText xml:space="preserve"> PAGEREF _Toc148693881 \h </w:instrText>
            </w:r>
            <w:r w:rsidR="00121925">
              <w:rPr>
                <w:noProof/>
                <w:webHidden/>
              </w:rPr>
            </w:r>
            <w:r w:rsidR="00121925">
              <w:rPr>
                <w:noProof/>
                <w:webHidden/>
              </w:rPr>
              <w:fldChar w:fldCharType="separate"/>
            </w:r>
            <w:r w:rsidR="008A1CB4">
              <w:rPr>
                <w:noProof/>
                <w:webHidden/>
              </w:rPr>
              <w:t>22</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2" w:history="1">
            <w:r w:rsidR="00121925" w:rsidRPr="005A1ED9">
              <w:rPr>
                <w:rStyle w:val="a4"/>
                <w:rFonts w:ascii="Times New Roman" w:hAnsi="Times New Roman" w:cs="Times New Roman"/>
                <w:noProof/>
              </w:rPr>
              <w:t>5.6. Отмена Поручений по счету депо.</w:t>
            </w:r>
            <w:r w:rsidR="00121925">
              <w:rPr>
                <w:noProof/>
                <w:webHidden/>
              </w:rPr>
              <w:tab/>
            </w:r>
            <w:r w:rsidR="00121925">
              <w:rPr>
                <w:noProof/>
                <w:webHidden/>
              </w:rPr>
              <w:fldChar w:fldCharType="begin"/>
            </w:r>
            <w:r w:rsidR="00121925">
              <w:rPr>
                <w:noProof/>
                <w:webHidden/>
              </w:rPr>
              <w:instrText xml:space="preserve"> PAGEREF _Toc148693882 \h </w:instrText>
            </w:r>
            <w:r w:rsidR="00121925">
              <w:rPr>
                <w:noProof/>
                <w:webHidden/>
              </w:rPr>
            </w:r>
            <w:r w:rsidR="00121925">
              <w:rPr>
                <w:noProof/>
                <w:webHidden/>
              </w:rPr>
              <w:fldChar w:fldCharType="separate"/>
            </w:r>
            <w:r w:rsidR="008A1CB4">
              <w:rPr>
                <w:noProof/>
                <w:webHidden/>
              </w:rPr>
              <w:t>23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3" w:history="1">
            <w:r w:rsidR="00121925" w:rsidRPr="005A1ED9">
              <w:rPr>
                <w:rStyle w:val="a4"/>
                <w:rFonts w:ascii="Times New Roman" w:hAnsi="Times New Roman" w:cs="Times New Roman"/>
                <w:noProof/>
              </w:rPr>
              <w:t>6. ВЫПОЛНЯЕМЫЕ ДЕПОЗИТАРНЫЕ ОПЕРАЦИИ И ПОРЯДОК ИХ СОВЕРШЕНИЯ.</w:t>
            </w:r>
            <w:r w:rsidR="00121925">
              <w:rPr>
                <w:noProof/>
                <w:webHidden/>
              </w:rPr>
              <w:tab/>
            </w:r>
            <w:r w:rsidR="00121925">
              <w:rPr>
                <w:noProof/>
                <w:webHidden/>
              </w:rPr>
              <w:fldChar w:fldCharType="begin"/>
            </w:r>
            <w:r w:rsidR="00121925">
              <w:rPr>
                <w:noProof/>
                <w:webHidden/>
              </w:rPr>
              <w:instrText xml:space="preserve"> PAGEREF _Toc148693883 \h </w:instrText>
            </w:r>
            <w:r w:rsidR="00121925">
              <w:rPr>
                <w:noProof/>
                <w:webHidden/>
              </w:rPr>
            </w:r>
            <w:r w:rsidR="00121925">
              <w:rPr>
                <w:noProof/>
                <w:webHidden/>
              </w:rPr>
              <w:fldChar w:fldCharType="separate"/>
            </w:r>
            <w:r w:rsidR="008A1CB4">
              <w:rPr>
                <w:noProof/>
                <w:webHidden/>
              </w:rPr>
              <w:t>23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4" w:history="1">
            <w:r w:rsidR="00121925" w:rsidRPr="005A1ED9">
              <w:rPr>
                <w:rStyle w:val="a4"/>
                <w:rFonts w:ascii="Times New Roman" w:hAnsi="Times New Roman" w:cs="Times New Roman"/>
                <w:noProof/>
              </w:rPr>
              <w:t>6.1. Перечень депозитарных операций.</w:t>
            </w:r>
            <w:r w:rsidR="00121925">
              <w:rPr>
                <w:noProof/>
                <w:webHidden/>
              </w:rPr>
              <w:tab/>
            </w:r>
            <w:r w:rsidR="00121925">
              <w:rPr>
                <w:noProof/>
                <w:webHidden/>
              </w:rPr>
              <w:fldChar w:fldCharType="begin"/>
            </w:r>
            <w:r w:rsidR="00121925">
              <w:rPr>
                <w:noProof/>
                <w:webHidden/>
              </w:rPr>
              <w:instrText xml:space="preserve"> PAGEREF _Toc148693884 \h </w:instrText>
            </w:r>
            <w:r w:rsidR="00121925">
              <w:rPr>
                <w:noProof/>
                <w:webHidden/>
              </w:rPr>
            </w:r>
            <w:r w:rsidR="00121925">
              <w:rPr>
                <w:noProof/>
                <w:webHidden/>
              </w:rPr>
              <w:fldChar w:fldCharType="separate"/>
            </w:r>
            <w:r w:rsidR="008A1CB4">
              <w:rPr>
                <w:noProof/>
                <w:webHidden/>
              </w:rPr>
              <w:t>23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5" w:history="1">
            <w:r w:rsidR="00121925" w:rsidRPr="005A1ED9">
              <w:rPr>
                <w:rStyle w:val="a4"/>
                <w:rFonts w:ascii="Times New Roman" w:hAnsi="Times New Roman" w:cs="Times New Roman"/>
                <w:noProof/>
              </w:rPr>
              <w:t>6.2. Порядок совершения депозитарных операций.</w:t>
            </w:r>
            <w:r w:rsidR="00121925">
              <w:rPr>
                <w:noProof/>
                <w:webHidden/>
              </w:rPr>
              <w:tab/>
            </w:r>
            <w:r w:rsidR="00121925">
              <w:rPr>
                <w:noProof/>
                <w:webHidden/>
              </w:rPr>
              <w:fldChar w:fldCharType="begin"/>
            </w:r>
            <w:r w:rsidR="00121925">
              <w:rPr>
                <w:noProof/>
                <w:webHidden/>
              </w:rPr>
              <w:instrText xml:space="preserve"> PAGEREF _Toc148693885 \h </w:instrText>
            </w:r>
            <w:r w:rsidR="00121925">
              <w:rPr>
                <w:noProof/>
                <w:webHidden/>
              </w:rPr>
            </w:r>
            <w:r w:rsidR="00121925">
              <w:rPr>
                <w:noProof/>
                <w:webHidden/>
              </w:rPr>
              <w:fldChar w:fldCharType="separate"/>
            </w:r>
            <w:r w:rsidR="008A1CB4">
              <w:rPr>
                <w:noProof/>
                <w:webHidden/>
              </w:rPr>
              <w:t>25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6" w:history="1">
            <w:r w:rsidR="00121925" w:rsidRPr="005A1ED9">
              <w:rPr>
                <w:rStyle w:val="a4"/>
                <w:rFonts w:ascii="Times New Roman" w:hAnsi="Times New Roman" w:cs="Times New Roman"/>
                <w:noProof/>
              </w:rPr>
              <w:t>6.2.1 Открытие активных и пассивных счетов.</w:t>
            </w:r>
            <w:r w:rsidR="00121925">
              <w:rPr>
                <w:noProof/>
                <w:webHidden/>
              </w:rPr>
              <w:tab/>
            </w:r>
            <w:r w:rsidR="00121925">
              <w:rPr>
                <w:noProof/>
                <w:webHidden/>
              </w:rPr>
              <w:fldChar w:fldCharType="begin"/>
            </w:r>
            <w:r w:rsidR="00121925">
              <w:rPr>
                <w:noProof/>
                <w:webHidden/>
              </w:rPr>
              <w:instrText xml:space="preserve"> PAGEREF _Toc148693886 \h </w:instrText>
            </w:r>
            <w:r w:rsidR="00121925">
              <w:rPr>
                <w:noProof/>
                <w:webHidden/>
              </w:rPr>
            </w:r>
            <w:r w:rsidR="00121925">
              <w:rPr>
                <w:noProof/>
                <w:webHidden/>
              </w:rPr>
              <w:fldChar w:fldCharType="separate"/>
            </w:r>
            <w:r w:rsidR="008A1CB4">
              <w:rPr>
                <w:noProof/>
                <w:webHidden/>
              </w:rPr>
              <w:t>25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7" w:history="1">
            <w:r w:rsidR="00121925" w:rsidRPr="005A1ED9">
              <w:rPr>
                <w:rStyle w:val="a4"/>
                <w:rFonts w:ascii="Times New Roman" w:hAnsi="Times New Roman" w:cs="Times New Roman"/>
                <w:noProof/>
              </w:rPr>
              <w:t>6.2.2. Открытие и закрытие разделов активных и пассивных счетов.</w:t>
            </w:r>
            <w:r w:rsidR="00121925">
              <w:rPr>
                <w:noProof/>
                <w:webHidden/>
              </w:rPr>
              <w:tab/>
            </w:r>
            <w:r w:rsidR="00121925">
              <w:rPr>
                <w:noProof/>
                <w:webHidden/>
              </w:rPr>
              <w:fldChar w:fldCharType="begin"/>
            </w:r>
            <w:r w:rsidR="00121925">
              <w:rPr>
                <w:noProof/>
                <w:webHidden/>
              </w:rPr>
              <w:instrText xml:space="preserve"> PAGEREF _Toc148693887 \h </w:instrText>
            </w:r>
            <w:r w:rsidR="00121925">
              <w:rPr>
                <w:noProof/>
                <w:webHidden/>
              </w:rPr>
            </w:r>
            <w:r w:rsidR="00121925">
              <w:rPr>
                <w:noProof/>
                <w:webHidden/>
              </w:rPr>
              <w:fldChar w:fldCharType="separate"/>
            </w:r>
            <w:r w:rsidR="008A1CB4">
              <w:rPr>
                <w:noProof/>
                <w:webHidden/>
              </w:rPr>
              <w:t>30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8" w:history="1">
            <w:r w:rsidR="00121925" w:rsidRPr="005A1ED9">
              <w:rPr>
                <w:rStyle w:val="a4"/>
                <w:rFonts w:ascii="Times New Roman" w:hAnsi="Times New Roman" w:cs="Times New Roman"/>
                <w:noProof/>
              </w:rPr>
              <w:t>6.2.3. Закрытие активных и пассивных счетов.</w:t>
            </w:r>
            <w:r w:rsidR="00121925">
              <w:rPr>
                <w:noProof/>
                <w:webHidden/>
              </w:rPr>
              <w:tab/>
            </w:r>
            <w:r w:rsidR="00121925">
              <w:rPr>
                <w:noProof/>
                <w:webHidden/>
              </w:rPr>
              <w:fldChar w:fldCharType="begin"/>
            </w:r>
            <w:r w:rsidR="00121925">
              <w:rPr>
                <w:noProof/>
                <w:webHidden/>
              </w:rPr>
              <w:instrText xml:space="preserve"> PAGEREF _Toc148693888 \h </w:instrText>
            </w:r>
            <w:r w:rsidR="00121925">
              <w:rPr>
                <w:noProof/>
                <w:webHidden/>
              </w:rPr>
            </w:r>
            <w:r w:rsidR="00121925">
              <w:rPr>
                <w:noProof/>
                <w:webHidden/>
              </w:rPr>
              <w:fldChar w:fldCharType="separate"/>
            </w:r>
            <w:r w:rsidR="008A1CB4">
              <w:rPr>
                <w:noProof/>
                <w:webHidden/>
              </w:rPr>
              <w:t>31</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89" w:history="1">
            <w:r w:rsidR="00121925" w:rsidRPr="005A1ED9">
              <w:rPr>
                <w:rStyle w:val="a4"/>
                <w:rFonts w:ascii="Times New Roman" w:hAnsi="Times New Roman" w:cs="Times New Roman"/>
                <w:noProof/>
              </w:rPr>
              <w:t>6.2.4. Изменение анкетных данных Депонента.</w:t>
            </w:r>
            <w:r w:rsidR="00121925">
              <w:rPr>
                <w:noProof/>
                <w:webHidden/>
              </w:rPr>
              <w:tab/>
            </w:r>
            <w:r w:rsidR="00121925">
              <w:rPr>
                <w:noProof/>
                <w:webHidden/>
              </w:rPr>
              <w:fldChar w:fldCharType="begin"/>
            </w:r>
            <w:r w:rsidR="00121925">
              <w:rPr>
                <w:noProof/>
                <w:webHidden/>
              </w:rPr>
              <w:instrText xml:space="preserve"> PAGEREF _Toc148693889 \h </w:instrText>
            </w:r>
            <w:r w:rsidR="00121925">
              <w:rPr>
                <w:noProof/>
                <w:webHidden/>
              </w:rPr>
            </w:r>
            <w:r w:rsidR="00121925">
              <w:rPr>
                <w:noProof/>
                <w:webHidden/>
              </w:rPr>
              <w:fldChar w:fldCharType="separate"/>
            </w:r>
            <w:r w:rsidR="008A1CB4">
              <w:rPr>
                <w:noProof/>
                <w:webHidden/>
              </w:rPr>
              <w:t>33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0" w:history="1">
            <w:r w:rsidR="00121925" w:rsidRPr="005A1ED9">
              <w:rPr>
                <w:rStyle w:val="a4"/>
                <w:rFonts w:ascii="Times New Roman" w:hAnsi="Times New Roman" w:cs="Times New Roman"/>
                <w:noProof/>
              </w:rPr>
              <w:t>6.2.5. Назначение попечителя счета депо.</w:t>
            </w:r>
            <w:r w:rsidR="00121925">
              <w:rPr>
                <w:noProof/>
                <w:webHidden/>
              </w:rPr>
              <w:tab/>
            </w:r>
            <w:r w:rsidR="00121925">
              <w:rPr>
                <w:noProof/>
                <w:webHidden/>
              </w:rPr>
              <w:fldChar w:fldCharType="begin"/>
            </w:r>
            <w:r w:rsidR="00121925">
              <w:rPr>
                <w:noProof/>
                <w:webHidden/>
              </w:rPr>
              <w:instrText xml:space="preserve"> PAGEREF _Toc148693890 \h </w:instrText>
            </w:r>
            <w:r w:rsidR="00121925">
              <w:rPr>
                <w:noProof/>
                <w:webHidden/>
              </w:rPr>
            </w:r>
            <w:r w:rsidR="00121925">
              <w:rPr>
                <w:noProof/>
                <w:webHidden/>
              </w:rPr>
              <w:fldChar w:fldCharType="separate"/>
            </w:r>
            <w:r w:rsidR="008A1CB4">
              <w:rPr>
                <w:noProof/>
                <w:webHidden/>
              </w:rPr>
              <w:t>34</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1" w:history="1">
            <w:r w:rsidR="00121925" w:rsidRPr="005A1ED9">
              <w:rPr>
                <w:rStyle w:val="a4"/>
                <w:rFonts w:ascii="Times New Roman" w:hAnsi="Times New Roman" w:cs="Times New Roman"/>
                <w:noProof/>
              </w:rPr>
              <w:t>6.2.6. Отзыв попечителя счета депо.</w:t>
            </w:r>
            <w:r w:rsidR="00121925">
              <w:rPr>
                <w:noProof/>
                <w:webHidden/>
              </w:rPr>
              <w:tab/>
            </w:r>
            <w:r w:rsidR="00121925">
              <w:rPr>
                <w:noProof/>
                <w:webHidden/>
              </w:rPr>
              <w:fldChar w:fldCharType="begin"/>
            </w:r>
            <w:r w:rsidR="00121925">
              <w:rPr>
                <w:noProof/>
                <w:webHidden/>
              </w:rPr>
              <w:instrText xml:space="preserve"> PAGEREF _Toc148693891 \h </w:instrText>
            </w:r>
            <w:r w:rsidR="00121925">
              <w:rPr>
                <w:noProof/>
                <w:webHidden/>
              </w:rPr>
            </w:r>
            <w:r w:rsidR="00121925">
              <w:rPr>
                <w:noProof/>
                <w:webHidden/>
              </w:rPr>
              <w:fldChar w:fldCharType="separate"/>
            </w:r>
            <w:r w:rsidR="008A1CB4">
              <w:rPr>
                <w:noProof/>
                <w:webHidden/>
              </w:rPr>
              <w:t>34</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2" w:history="1">
            <w:r w:rsidR="00121925" w:rsidRPr="005A1ED9">
              <w:rPr>
                <w:rStyle w:val="a4"/>
                <w:rFonts w:ascii="Times New Roman" w:hAnsi="Times New Roman" w:cs="Times New Roman"/>
                <w:noProof/>
              </w:rPr>
              <w:t>6.2.7. Назначение оператора счета (раздела счета) депо.</w:t>
            </w:r>
            <w:r w:rsidR="00121925">
              <w:rPr>
                <w:noProof/>
                <w:webHidden/>
              </w:rPr>
              <w:tab/>
            </w:r>
            <w:r w:rsidR="00121925">
              <w:rPr>
                <w:noProof/>
                <w:webHidden/>
              </w:rPr>
              <w:fldChar w:fldCharType="begin"/>
            </w:r>
            <w:r w:rsidR="00121925">
              <w:rPr>
                <w:noProof/>
                <w:webHidden/>
              </w:rPr>
              <w:instrText xml:space="preserve"> PAGEREF _Toc148693892 \h </w:instrText>
            </w:r>
            <w:r w:rsidR="00121925">
              <w:rPr>
                <w:noProof/>
                <w:webHidden/>
              </w:rPr>
            </w:r>
            <w:r w:rsidR="00121925">
              <w:rPr>
                <w:noProof/>
                <w:webHidden/>
              </w:rPr>
              <w:fldChar w:fldCharType="separate"/>
            </w:r>
            <w:r w:rsidR="008A1CB4">
              <w:rPr>
                <w:noProof/>
                <w:webHidden/>
              </w:rPr>
              <w:t>35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3" w:history="1">
            <w:r w:rsidR="00121925" w:rsidRPr="005A1ED9">
              <w:rPr>
                <w:rStyle w:val="a4"/>
                <w:rFonts w:ascii="Times New Roman" w:hAnsi="Times New Roman" w:cs="Times New Roman"/>
                <w:noProof/>
              </w:rPr>
              <w:t>6.2.8. Отмена оператора счета (раздела счета) депо.</w:t>
            </w:r>
            <w:r w:rsidR="00121925">
              <w:rPr>
                <w:noProof/>
                <w:webHidden/>
              </w:rPr>
              <w:tab/>
            </w:r>
            <w:r w:rsidR="00121925">
              <w:rPr>
                <w:noProof/>
                <w:webHidden/>
              </w:rPr>
              <w:fldChar w:fldCharType="begin"/>
            </w:r>
            <w:r w:rsidR="00121925">
              <w:rPr>
                <w:noProof/>
                <w:webHidden/>
              </w:rPr>
              <w:instrText xml:space="preserve"> PAGEREF _Toc148693893 \h </w:instrText>
            </w:r>
            <w:r w:rsidR="00121925">
              <w:rPr>
                <w:noProof/>
                <w:webHidden/>
              </w:rPr>
            </w:r>
            <w:r w:rsidR="00121925">
              <w:rPr>
                <w:noProof/>
                <w:webHidden/>
              </w:rPr>
              <w:fldChar w:fldCharType="separate"/>
            </w:r>
            <w:r w:rsidR="008A1CB4">
              <w:rPr>
                <w:noProof/>
                <w:webHidden/>
              </w:rPr>
              <w:t>35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4" w:history="1">
            <w:r w:rsidR="00121925" w:rsidRPr="005A1ED9">
              <w:rPr>
                <w:rStyle w:val="a4"/>
                <w:rFonts w:ascii="Times New Roman" w:hAnsi="Times New Roman" w:cs="Times New Roman"/>
                <w:noProof/>
              </w:rPr>
              <w:t>6.2.9. Назначение распорядителя счета (раздела счета) депо.</w:t>
            </w:r>
            <w:r w:rsidR="00121925">
              <w:rPr>
                <w:noProof/>
                <w:webHidden/>
              </w:rPr>
              <w:tab/>
            </w:r>
            <w:r w:rsidR="00121925">
              <w:rPr>
                <w:noProof/>
                <w:webHidden/>
              </w:rPr>
              <w:fldChar w:fldCharType="begin"/>
            </w:r>
            <w:r w:rsidR="00121925">
              <w:rPr>
                <w:noProof/>
                <w:webHidden/>
              </w:rPr>
              <w:instrText xml:space="preserve"> PAGEREF _Toc148693894 \h </w:instrText>
            </w:r>
            <w:r w:rsidR="00121925">
              <w:rPr>
                <w:noProof/>
                <w:webHidden/>
              </w:rPr>
            </w:r>
            <w:r w:rsidR="00121925">
              <w:rPr>
                <w:noProof/>
                <w:webHidden/>
              </w:rPr>
              <w:fldChar w:fldCharType="separate"/>
            </w:r>
            <w:r w:rsidR="008A1CB4">
              <w:rPr>
                <w:noProof/>
                <w:webHidden/>
              </w:rPr>
              <w:t>35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5" w:history="1">
            <w:r w:rsidR="00121925" w:rsidRPr="005A1ED9">
              <w:rPr>
                <w:rStyle w:val="a4"/>
                <w:rFonts w:ascii="Times New Roman" w:hAnsi="Times New Roman" w:cs="Times New Roman"/>
                <w:noProof/>
              </w:rPr>
              <w:t>6.2.10. Отмена распорядителя счета (раздела счета) депо.</w:t>
            </w:r>
            <w:r w:rsidR="00121925">
              <w:rPr>
                <w:noProof/>
                <w:webHidden/>
              </w:rPr>
              <w:tab/>
            </w:r>
            <w:r w:rsidR="00121925">
              <w:rPr>
                <w:noProof/>
                <w:webHidden/>
              </w:rPr>
              <w:fldChar w:fldCharType="begin"/>
            </w:r>
            <w:r w:rsidR="00121925">
              <w:rPr>
                <w:noProof/>
                <w:webHidden/>
              </w:rPr>
              <w:instrText xml:space="preserve"> PAGEREF _Toc148693895 \h </w:instrText>
            </w:r>
            <w:r w:rsidR="00121925">
              <w:rPr>
                <w:noProof/>
                <w:webHidden/>
              </w:rPr>
            </w:r>
            <w:r w:rsidR="00121925">
              <w:rPr>
                <w:noProof/>
                <w:webHidden/>
              </w:rPr>
              <w:fldChar w:fldCharType="separate"/>
            </w:r>
            <w:r w:rsidR="008A1CB4">
              <w:rPr>
                <w:noProof/>
                <w:webHidden/>
              </w:rPr>
              <w:t>36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6" w:history="1">
            <w:r w:rsidR="00121925" w:rsidRPr="005A1ED9">
              <w:rPr>
                <w:rStyle w:val="a4"/>
                <w:rFonts w:ascii="Times New Roman" w:hAnsi="Times New Roman" w:cs="Times New Roman"/>
                <w:noProof/>
              </w:rPr>
              <w:t>6.2.11. Отмена поручения.</w:t>
            </w:r>
            <w:r w:rsidR="00121925">
              <w:rPr>
                <w:noProof/>
                <w:webHidden/>
              </w:rPr>
              <w:tab/>
            </w:r>
            <w:r w:rsidR="00121925">
              <w:rPr>
                <w:noProof/>
                <w:webHidden/>
              </w:rPr>
              <w:fldChar w:fldCharType="begin"/>
            </w:r>
            <w:r w:rsidR="00121925">
              <w:rPr>
                <w:noProof/>
                <w:webHidden/>
              </w:rPr>
              <w:instrText xml:space="preserve"> PAGEREF _Toc148693896 \h </w:instrText>
            </w:r>
            <w:r w:rsidR="00121925">
              <w:rPr>
                <w:noProof/>
                <w:webHidden/>
              </w:rPr>
            </w:r>
            <w:r w:rsidR="00121925">
              <w:rPr>
                <w:noProof/>
                <w:webHidden/>
              </w:rPr>
              <w:fldChar w:fldCharType="separate"/>
            </w:r>
            <w:r w:rsidR="008A1CB4">
              <w:rPr>
                <w:noProof/>
                <w:webHidden/>
              </w:rPr>
              <w:t>36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7" w:history="1">
            <w:r w:rsidR="00121925" w:rsidRPr="005A1ED9">
              <w:rPr>
                <w:rStyle w:val="a4"/>
                <w:rFonts w:ascii="Times New Roman" w:hAnsi="Times New Roman" w:cs="Times New Roman"/>
                <w:noProof/>
              </w:rPr>
              <w:t>6.2.12. Прием ценных бумаг на хранение и учет (депонирование).</w:t>
            </w:r>
            <w:r w:rsidR="00121925">
              <w:rPr>
                <w:noProof/>
                <w:webHidden/>
              </w:rPr>
              <w:tab/>
            </w:r>
            <w:r w:rsidR="00121925">
              <w:rPr>
                <w:noProof/>
                <w:webHidden/>
              </w:rPr>
              <w:fldChar w:fldCharType="begin"/>
            </w:r>
            <w:r w:rsidR="00121925">
              <w:rPr>
                <w:noProof/>
                <w:webHidden/>
              </w:rPr>
              <w:instrText xml:space="preserve"> PAGEREF _Toc148693897 \h </w:instrText>
            </w:r>
            <w:r w:rsidR="00121925">
              <w:rPr>
                <w:noProof/>
                <w:webHidden/>
              </w:rPr>
            </w:r>
            <w:r w:rsidR="00121925">
              <w:rPr>
                <w:noProof/>
                <w:webHidden/>
              </w:rPr>
              <w:fldChar w:fldCharType="separate"/>
            </w:r>
            <w:r w:rsidR="008A1CB4">
              <w:rPr>
                <w:noProof/>
                <w:webHidden/>
              </w:rPr>
              <w:t>36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8" w:history="1">
            <w:r w:rsidR="00121925" w:rsidRPr="005A1ED9">
              <w:rPr>
                <w:rStyle w:val="a4"/>
                <w:rFonts w:ascii="Times New Roman" w:hAnsi="Times New Roman" w:cs="Times New Roman"/>
                <w:noProof/>
              </w:rPr>
              <w:t>6.2.13. Снятие с хранения и учета ценных бумаг (снятие с депонирования).</w:t>
            </w:r>
            <w:r w:rsidR="00121925">
              <w:rPr>
                <w:noProof/>
                <w:webHidden/>
              </w:rPr>
              <w:tab/>
            </w:r>
            <w:r w:rsidR="00121925">
              <w:rPr>
                <w:noProof/>
                <w:webHidden/>
              </w:rPr>
              <w:fldChar w:fldCharType="begin"/>
            </w:r>
            <w:r w:rsidR="00121925">
              <w:rPr>
                <w:noProof/>
                <w:webHidden/>
              </w:rPr>
              <w:instrText xml:space="preserve"> PAGEREF _Toc148693898 \h </w:instrText>
            </w:r>
            <w:r w:rsidR="00121925">
              <w:rPr>
                <w:noProof/>
                <w:webHidden/>
              </w:rPr>
            </w:r>
            <w:r w:rsidR="00121925">
              <w:rPr>
                <w:noProof/>
                <w:webHidden/>
              </w:rPr>
              <w:fldChar w:fldCharType="separate"/>
            </w:r>
            <w:r w:rsidR="008A1CB4">
              <w:rPr>
                <w:noProof/>
                <w:webHidden/>
              </w:rPr>
              <w:t>39</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899" w:history="1">
            <w:r w:rsidR="00121925" w:rsidRPr="005A1ED9">
              <w:rPr>
                <w:rStyle w:val="a4"/>
                <w:rFonts w:ascii="Times New Roman" w:hAnsi="Times New Roman" w:cs="Times New Roman"/>
                <w:noProof/>
              </w:rPr>
              <w:t>6.2.14. Перевод ценных бумаг</w:t>
            </w:r>
            <w:r w:rsidR="00121925">
              <w:rPr>
                <w:noProof/>
                <w:webHidden/>
              </w:rPr>
              <w:tab/>
            </w:r>
            <w:r w:rsidR="00121925">
              <w:rPr>
                <w:noProof/>
                <w:webHidden/>
              </w:rPr>
              <w:fldChar w:fldCharType="begin"/>
            </w:r>
            <w:r w:rsidR="00121925">
              <w:rPr>
                <w:noProof/>
                <w:webHidden/>
              </w:rPr>
              <w:instrText xml:space="preserve"> PAGEREF _Toc148693899 \h </w:instrText>
            </w:r>
            <w:r w:rsidR="00121925">
              <w:rPr>
                <w:noProof/>
                <w:webHidden/>
              </w:rPr>
            </w:r>
            <w:r w:rsidR="00121925">
              <w:rPr>
                <w:noProof/>
                <w:webHidden/>
              </w:rPr>
              <w:fldChar w:fldCharType="separate"/>
            </w:r>
            <w:r w:rsidR="008A1CB4">
              <w:rPr>
                <w:noProof/>
                <w:webHidden/>
              </w:rPr>
              <w:t>42</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0" w:history="1">
            <w:r w:rsidR="00121925" w:rsidRPr="005A1ED9">
              <w:rPr>
                <w:rStyle w:val="a4"/>
                <w:rFonts w:ascii="Times New Roman" w:hAnsi="Times New Roman" w:cs="Times New Roman"/>
                <w:noProof/>
              </w:rPr>
              <w:t>6.2.15. Перемещение ценных бумаг.</w:t>
            </w:r>
            <w:r w:rsidR="00121925">
              <w:rPr>
                <w:noProof/>
                <w:webHidden/>
              </w:rPr>
              <w:tab/>
            </w:r>
            <w:r w:rsidR="00121925">
              <w:rPr>
                <w:noProof/>
                <w:webHidden/>
              </w:rPr>
              <w:fldChar w:fldCharType="begin"/>
            </w:r>
            <w:r w:rsidR="00121925">
              <w:rPr>
                <w:noProof/>
                <w:webHidden/>
              </w:rPr>
              <w:instrText xml:space="preserve"> PAGEREF _Toc148693900 \h </w:instrText>
            </w:r>
            <w:r w:rsidR="00121925">
              <w:rPr>
                <w:noProof/>
                <w:webHidden/>
              </w:rPr>
            </w:r>
            <w:r w:rsidR="00121925">
              <w:rPr>
                <w:noProof/>
                <w:webHidden/>
              </w:rPr>
              <w:fldChar w:fldCharType="separate"/>
            </w:r>
            <w:r w:rsidR="008A1CB4">
              <w:rPr>
                <w:noProof/>
                <w:webHidden/>
              </w:rPr>
              <w:t>43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1" w:history="1">
            <w:r w:rsidR="00121925" w:rsidRPr="005A1ED9">
              <w:rPr>
                <w:rStyle w:val="a4"/>
                <w:rFonts w:ascii="Times New Roman" w:hAnsi="Times New Roman" w:cs="Times New Roman"/>
                <w:noProof/>
              </w:rPr>
              <w:t>6.2.16. Фиксация обременения ценных бумаг и (или) ограничения распоряжения ценными бумагами /фиксации прекращения обременения ценных бумаг и (или) ограничения распоряжения ценными бумагами.</w:t>
            </w:r>
            <w:r w:rsidR="00121925">
              <w:rPr>
                <w:noProof/>
                <w:webHidden/>
              </w:rPr>
              <w:tab/>
            </w:r>
            <w:r w:rsidR="00121925">
              <w:rPr>
                <w:noProof/>
                <w:webHidden/>
              </w:rPr>
              <w:fldChar w:fldCharType="begin"/>
            </w:r>
            <w:r w:rsidR="00121925">
              <w:rPr>
                <w:noProof/>
                <w:webHidden/>
              </w:rPr>
              <w:instrText xml:space="preserve"> PAGEREF _Toc148693901 \h </w:instrText>
            </w:r>
            <w:r w:rsidR="00121925">
              <w:rPr>
                <w:noProof/>
                <w:webHidden/>
              </w:rPr>
            </w:r>
            <w:r w:rsidR="00121925">
              <w:rPr>
                <w:noProof/>
                <w:webHidden/>
              </w:rPr>
              <w:fldChar w:fldCharType="separate"/>
            </w:r>
            <w:r w:rsidR="008A1CB4">
              <w:rPr>
                <w:noProof/>
                <w:webHidden/>
              </w:rPr>
              <w:t>44</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2" w:history="1">
            <w:r w:rsidR="00121925" w:rsidRPr="005A1ED9">
              <w:rPr>
                <w:rStyle w:val="a4"/>
                <w:rFonts w:ascii="Times New Roman" w:hAnsi="Times New Roman" w:cs="Times New Roman"/>
                <w:noProof/>
              </w:rPr>
              <w:t>6.2.17. Конвертация ценных бумаг (дробление и консолидация ценных бумаг).</w:t>
            </w:r>
            <w:r w:rsidR="00121925">
              <w:rPr>
                <w:noProof/>
                <w:webHidden/>
              </w:rPr>
              <w:tab/>
            </w:r>
            <w:r w:rsidR="00121925">
              <w:rPr>
                <w:noProof/>
                <w:webHidden/>
              </w:rPr>
              <w:fldChar w:fldCharType="begin"/>
            </w:r>
            <w:r w:rsidR="00121925">
              <w:rPr>
                <w:noProof/>
                <w:webHidden/>
              </w:rPr>
              <w:instrText xml:space="preserve"> PAGEREF _Toc148693902 \h </w:instrText>
            </w:r>
            <w:r w:rsidR="00121925">
              <w:rPr>
                <w:noProof/>
                <w:webHidden/>
              </w:rPr>
            </w:r>
            <w:r w:rsidR="00121925">
              <w:rPr>
                <w:noProof/>
                <w:webHidden/>
              </w:rPr>
              <w:fldChar w:fldCharType="separate"/>
            </w:r>
            <w:r w:rsidR="008A1CB4">
              <w:rPr>
                <w:noProof/>
                <w:webHidden/>
              </w:rPr>
              <w:t>49</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3" w:history="1">
            <w:r w:rsidR="00121925" w:rsidRPr="005A1ED9">
              <w:rPr>
                <w:rStyle w:val="a4"/>
                <w:rFonts w:ascii="Times New Roman" w:hAnsi="Times New Roman" w:cs="Times New Roman"/>
                <w:noProof/>
              </w:rPr>
              <w:t>6.2.18. Погашение (аннулирование) ценных бумаг.</w:t>
            </w:r>
            <w:r w:rsidR="00121925">
              <w:rPr>
                <w:noProof/>
                <w:webHidden/>
              </w:rPr>
              <w:tab/>
            </w:r>
            <w:r w:rsidR="00121925">
              <w:rPr>
                <w:noProof/>
                <w:webHidden/>
              </w:rPr>
              <w:fldChar w:fldCharType="begin"/>
            </w:r>
            <w:r w:rsidR="00121925">
              <w:rPr>
                <w:noProof/>
                <w:webHidden/>
              </w:rPr>
              <w:instrText xml:space="preserve"> PAGEREF _Toc148693903 \h </w:instrText>
            </w:r>
            <w:r w:rsidR="00121925">
              <w:rPr>
                <w:noProof/>
                <w:webHidden/>
              </w:rPr>
            </w:r>
            <w:r w:rsidR="00121925">
              <w:rPr>
                <w:noProof/>
                <w:webHidden/>
              </w:rPr>
              <w:fldChar w:fldCharType="separate"/>
            </w:r>
            <w:r w:rsidR="008A1CB4">
              <w:rPr>
                <w:noProof/>
                <w:webHidden/>
              </w:rPr>
              <w:t>50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4" w:history="1">
            <w:r w:rsidR="00121925" w:rsidRPr="005A1ED9">
              <w:rPr>
                <w:rStyle w:val="a4"/>
                <w:rFonts w:ascii="Times New Roman" w:hAnsi="Times New Roman" w:cs="Times New Roman"/>
                <w:noProof/>
              </w:rPr>
              <w:t>6.2.19. Начисление доходов ценными бумагами.</w:t>
            </w:r>
            <w:r w:rsidR="00121925">
              <w:rPr>
                <w:noProof/>
                <w:webHidden/>
              </w:rPr>
              <w:tab/>
            </w:r>
            <w:r w:rsidR="00121925">
              <w:rPr>
                <w:noProof/>
                <w:webHidden/>
              </w:rPr>
              <w:fldChar w:fldCharType="begin"/>
            </w:r>
            <w:r w:rsidR="00121925">
              <w:rPr>
                <w:noProof/>
                <w:webHidden/>
              </w:rPr>
              <w:instrText xml:space="preserve"> PAGEREF _Toc148693904 \h </w:instrText>
            </w:r>
            <w:r w:rsidR="00121925">
              <w:rPr>
                <w:noProof/>
                <w:webHidden/>
              </w:rPr>
            </w:r>
            <w:r w:rsidR="00121925">
              <w:rPr>
                <w:noProof/>
                <w:webHidden/>
              </w:rPr>
              <w:fldChar w:fldCharType="separate"/>
            </w:r>
            <w:r w:rsidR="008A1CB4">
              <w:rPr>
                <w:noProof/>
                <w:webHidden/>
              </w:rPr>
              <w:t>50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5" w:history="1">
            <w:r w:rsidR="00121925" w:rsidRPr="005A1ED9">
              <w:rPr>
                <w:rStyle w:val="a4"/>
                <w:rFonts w:ascii="Times New Roman" w:hAnsi="Times New Roman" w:cs="Times New Roman"/>
                <w:noProof/>
              </w:rPr>
              <w:t>6.2.20. Объединение дополнительных выпусков эмиссионных ценных бумаг.</w:t>
            </w:r>
            <w:r w:rsidR="00121925">
              <w:rPr>
                <w:noProof/>
                <w:webHidden/>
              </w:rPr>
              <w:tab/>
            </w:r>
            <w:r w:rsidR="00121925">
              <w:rPr>
                <w:noProof/>
                <w:webHidden/>
              </w:rPr>
              <w:fldChar w:fldCharType="begin"/>
            </w:r>
            <w:r w:rsidR="00121925">
              <w:rPr>
                <w:noProof/>
                <w:webHidden/>
              </w:rPr>
              <w:instrText xml:space="preserve"> PAGEREF _Toc148693905 \h </w:instrText>
            </w:r>
            <w:r w:rsidR="00121925">
              <w:rPr>
                <w:noProof/>
                <w:webHidden/>
              </w:rPr>
            </w:r>
            <w:r w:rsidR="00121925">
              <w:rPr>
                <w:noProof/>
                <w:webHidden/>
              </w:rPr>
              <w:fldChar w:fldCharType="separate"/>
            </w:r>
            <w:r w:rsidR="008A1CB4">
              <w:rPr>
                <w:noProof/>
                <w:webHidden/>
              </w:rPr>
              <w:t>51</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6" w:history="1">
            <w:r w:rsidR="00121925" w:rsidRPr="005A1ED9">
              <w:rPr>
                <w:rStyle w:val="a4"/>
                <w:rFonts w:ascii="Times New Roman" w:hAnsi="Times New Roman" w:cs="Times New Roman"/>
                <w:noProof/>
              </w:rPr>
              <w:t>6.2.21. Аннулирование индивидуального номера (кода) дополнительного выпуска ценных бумаг и объединение дополнительных выпусков эмиссионных ценных бумаг.</w:t>
            </w:r>
            <w:r w:rsidR="00121925">
              <w:rPr>
                <w:noProof/>
                <w:webHidden/>
              </w:rPr>
              <w:tab/>
            </w:r>
            <w:r w:rsidR="00121925">
              <w:rPr>
                <w:noProof/>
                <w:webHidden/>
              </w:rPr>
              <w:fldChar w:fldCharType="begin"/>
            </w:r>
            <w:r w:rsidR="00121925">
              <w:rPr>
                <w:noProof/>
                <w:webHidden/>
              </w:rPr>
              <w:instrText xml:space="preserve"> PAGEREF _Toc148693906 \h </w:instrText>
            </w:r>
            <w:r w:rsidR="00121925">
              <w:rPr>
                <w:noProof/>
                <w:webHidden/>
              </w:rPr>
            </w:r>
            <w:r w:rsidR="00121925">
              <w:rPr>
                <w:noProof/>
                <w:webHidden/>
              </w:rPr>
              <w:fldChar w:fldCharType="separate"/>
            </w:r>
            <w:r w:rsidR="008A1CB4">
              <w:rPr>
                <w:noProof/>
                <w:webHidden/>
              </w:rPr>
              <w:t>51</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7" w:history="1">
            <w:r w:rsidR="00121925" w:rsidRPr="005A1ED9">
              <w:rPr>
                <w:rStyle w:val="a4"/>
                <w:rFonts w:ascii="Times New Roman" w:hAnsi="Times New Roman" w:cs="Times New Roman"/>
                <w:noProof/>
              </w:rPr>
              <w:t>6.2.22. Формирование выписки по счету депо по состоянию на дату.</w:t>
            </w:r>
            <w:r w:rsidR="00121925">
              <w:rPr>
                <w:noProof/>
                <w:webHidden/>
              </w:rPr>
              <w:tab/>
            </w:r>
            <w:r w:rsidR="00121925">
              <w:rPr>
                <w:noProof/>
                <w:webHidden/>
              </w:rPr>
              <w:fldChar w:fldCharType="begin"/>
            </w:r>
            <w:r w:rsidR="00121925">
              <w:rPr>
                <w:noProof/>
                <w:webHidden/>
              </w:rPr>
              <w:instrText xml:space="preserve"> PAGEREF _Toc148693907 \h </w:instrText>
            </w:r>
            <w:r w:rsidR="00121925">
              <w:rPr>
                <w:noProof/>
                <w:webHidden/>
              </w:rPr>
            </w:r>
            <w:r w:rsidR="00121925">
              <w:rPr>
                <w:noProof/>
                <w:webHidden/>
              </w:rPr>
              <w:fldChar w:fldCharType="separate"/>
            </w:r>
            <w:r w:rsidR="008A1CB4">
              <w:rPr>
                <w:noProof/>
                <w:webHidden/>
              </w:rPr>
              <w:t>52</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8" w:history="1">
            <w:r w:rsidR="00121925" w:rsidRPr="005A1ED9">
              <w:rPr>
                <w:rStyle w:val="a4"/>
                <w:rFonts w:ascii="Times New Roman" w:hAnsi="Times New Roman" w:cs="Times New Roman"/>
                <w:noProof/>
              </w:rPr>
              <w:t>6.2.23. Формирование информации о заложенных ценных бумаг залогодержателю.</w:t>
            </w:r>
            <w:r w:rsidR="00121925">
              <w:rPr>
                <w:noProof/>
                <w:webHidden/>
              </w:rPr>
              <w:tab/>
            </w:r>
            <w:r w:rsidR="00121925">
              <w:rPr>
                <w:noProof/>
                <w:webHidden/>
              </w:rPr>
              <w:fldChar w:fldCharType="begin"/>
            </w:r>
            <w:r w:rsidR="00121925">
              <w:rPr>
                <w:noProof/>
                <w:webHidden/>
              </w:rPr>
              <w:instrText xml:space="preserve"> PAGEREF _Toc148693908 \h </w:instrText>
            </w:r>
            <w:r w:rsidR="00121925">
              <w:rPr>
                <w:noProof/>
                <w:webHidden/>
              </w:rPr>
            </w:r>
            <w:r w:rsidR="00121925">
              <w:rPr>
                <w:noProof/>
                <w:webHidden/>
              </w:rPr>
              <w:fldChar w:fldCharType="separate"/>
            </w:r>
            <w:r w:rsidR="008A1CB4">
              <w:rPr>
                <w:noProof/>
                <w:webHidden/>
              </w:rPr>
              <w:t>53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09" w:history="1">
            <w:r w:rsidR="00121925" w:rsidRPr="005A1ED9">
              <w:rPr>
                <w:rStyle w:val="a4"/>
                <w:rFonts w:ascii="Times New Roman" w:hAnsi="Times New Roman" w:cs="Times New Roman"/>
                <w:noProof/>
              </w:rPr>
              <w:t>6.2.24. Формирование выписки/отчетов об операциях по счету депо за период.</w:t>
            </w:r>
            <w:r w:rsidR="00121925">
              <w:rPr>
                <w:noProof/>
                <w:webHidden/>
              </w:rPr>
              <w:tab/>
            </w:r>
            <w:r w:rsidR="00121925">
              <w:rPr>
                <w:noProof/>
                <w:webHidden/>
              </w:rPr>
              <w:fldChar w:fldCharType="begin"/>
            </w:r>
            <w:r w:rsidR="00121925">
              <w:rPr>
                <w:noProof/>
                <w:webHidden/>
              </w:rPr>
              <w:instrText xml:space="preserve"> PAGEREF _Toc148693909 \h </w:instrText>
            </w:r>
            <w:r w:rsidR="00121925">
              <w:rPr>
                <w:noProof/>
                <w:webHidden/>
              </w:rPr>
            </w:r>
            <w:r w:rsidR="00121925">
              <w:rPr>
                <w:noProof/>
                <w:webHidden/>
              </w:rPr>
              <w:fldChar w:fldCharType="separate"/>
            </w:r>
            <w:r w:rsidR="008A1CB4">
              <w:rPr>
                <w:noProof/>
                <w:webHidden/>
              </w:rPr>
              <w:t>53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0" w:history="1">
            <w:r w:rsidR="00121925" w:rsidRPr="005A1ED9">
              <w:rPr>
                <w:rStyle w:val="a4"/>
                <w:rFonts w:ascii="Times New Roman" w:hAnsi="Times New Roman" w:cs="Times New Roman"/>
                <w:noProof/>
              </w:rPr>
              <w:t>6.2.25. Формирование списка депонентов/владельцев ценных бумаг.</w:t>
            </w:r>
            <w:r w:rsidR="00121925">
              <w:rPr>
                <w:noProof/>
                <w:webHidden/>
              </w:rPr>
              <w:tab/>
            </w:r>
            <w:r w:rsidR="00121925">
              <w:rPr>
                <w:noProof/>
                <w:webHidden/>
              </w:rPr>
              <w:fldChar w:fldCharType="begin"/>
            </w:r>
            <w:r w:rsidR="00121925">
              <w:rPr>
                <w:noProof/>
                <w:webHidden/>
              </w:rPr>
              <w:instrText xml:space="preserve"> PAGEREF _Toc148693910 \h </w:instrText>
            </w:r>
            <w:r w:rsidR="00121925">
              <w:rPr>
                <w:noProof/>
                <w:webHidden/>
              </w:rPr>
            </w:r>
            <w:r w:rsidR="00121925">
              <w:rPr>
                <w:noProof/>
                <w:webHidden/>
              </w:rPr>
              <w:fldChar w:fldCharType="separate"/>
            </w:r>
            <w:r w:rsidR="008A1CB4">
              <w:rPr>
                <w:noProof/>
                <w:webHidden/>
              </w:rPr>
              <w:t>53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1" w:history="1">
            <w:r w:rsidR="00121925" w:rsidRPr="005A1ED9">
              <w:rPr>
                <w:rStyle w:val="a4"/>
                <w:rFonts w:ascii="Times New Roman" w:hAnsi="Times New Roman" w:cs="Times New Roman"/>
                <w:noProof/>
              </w:rPr>
              <w:t>6.3. Особенности совершения некоторых депозитарных операций и учета отдельных видов ценных бумаг.</w:t>
            </w:r>
            <w:r w:rsidR="00121925">
              <w:rPr>
                <w:noProof/>
                <w:webHidden/>
              </w:rPr>
              <w:tab/>
            </w:r>
            <w:r w:rsidR="00121925">
              <w:rPr>
                <w:noProof/>
                <w:webHidden/>
              </w:rPr>
              <w:fldChar w:fldCharType="begin"/>
            </w:r>
            <w:r w:rsidR="00121925">
              <w:rPr>
                <w:noProof/>
                <w:webHidden/>
              </w:rPr>
              <w:instrText xml:space="preserve"> PAGEREF _Toc148693911 \h </w:instrText>
            </w:r>
            <w:r w:rsidR="00121925">
              <w:rPr>
                <w:noProof/>
                <w:webHidden/>
              </w:rPr>
            </w:r>
            <w:r w:rsidR="00121925">
              <w:rPr>
                <w:noProof/>
                <w:webHidden/>
              </w:rPr>
              <w:fldChar w:fldCharType="separate"/>
            </w:r>
            <w:r w:rsidR="008A1CB4">
              <w:rPr>
                <w:noProof/>
                <w:webHidden/>
              </w:rPr>
              <w:t>55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2" w:history="1">
            <w:r w:rsidR="00121925" w:rsidRPr="005A1ED9">
              <w:rPr>
                <w:rStyle w:val="a4"/>
                <w:rFonts w:ascii="Times New Roman" w:hAnsi="Times New Roman" w:cs="Times New Roman"/>
                <w:noProof/>
              </w:rPr>
              <w:t>6.3.1. Особенности совершения записей по счетам депо в случае приобретения более 30% акций открытого акционерного общества.</w:t>
            </w:r>
            <w:r w:rsidR="00121925">
              <w:rPr>
                <w:noProof/>
                <w:webHidden/>
              </w:rPr>
              <w:tab/>
            </w:r>
            <w:r w:rsidR="00121925">
              <w:rPr>
                <w:noProof/>
                <w:webHidden/>
              </w:rPr>
              <w:fldChar w:fldCharType="begin"/>
            </w:r>
            <w:r w:rsidR="00121925">
              <w:rPr>
                <w:noProof/>
                <w:webHidden/>
              </w:rPr>
              <w:instrText xml:space="preserve"> PAGEREF _Toc148693912 \h </w:instrText>
            </w:r>
            <w:r w:rsidR="00121925">
              <w:rPr>
                <w:noProof/>
                <w:webHidden/>
              </w:rPr>
            </w:r>
            <w:r w:rsidR="00121925">
              <w:rPr>
                <w:noProof/>
                <w:webHidden/>
              </w:rPr>
              <w:fldChar w:fldCharType="separate"/>
            </w:r>
            <w:r w:rsidR="008A1CB4">
              <w:rPr>
                <w:noProof/>
                <w:webHidden/>
              </w:rPr>
              <w:t>55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3" w:history="1">
            <w:r w:rsidR="00121925" w:rsidRPr="005A1ED9">
              <w:rPr>
                <w:rStyle w:val="a4"/>
                <w:rFonts w:ascii="Times New Roman" w:hAnsi="Times New Roman" w:cs="Times New Roman"/>
                <w:noProof/>
              </w:rPr>
              <w:t>6.3.2. Особенности совершения записей по счетам депо в случаях выкупа акционерным обществом (эмитентом) по требованию акционеров акций, учитываемых на счетах депо.</w:t>
            </w:r>
            <w:r w:rsidR="00121925">
              <w:rPr>
                <w:noProof/>
                <w:webHidden/>
              </w:rPr>
              <w:tab/>
            </w:r>
            <w:r w:rsidR="00121925">
              <w:rPr>
                <w:noProof/>
                <w:webHidden/>
              </w:rPr>
              <w:fldChar w:fldCharType="begin"/>
            </w:r>
            <w:r w:rsidR="00121925">
              <w:rPr>
                <w:noProof/>
                <w:webHidden/>
              </w:rPr>
              <w:instrText xml:space="preserve"> PAGEREF _Toc148693913 \h </w:instrText>
            </w:r>
            <w:r w:rsidR="00121925">
              <w:rPr>
                <w:noProof/>
                <w:webHidden/>
              </w:rPr>
            </w:r>
            <w:r w:rsidR="00121925">
              <w:rPr>
                <w:noProof/>
                <w:webHidden/>
              </w:rPr>
              <w:fldChar w:fldCharType="separate"/>
            </w:r>
            <w:r w:rsidR="008A1CB4">
              <w:rPr>
                <w:noProof/>
                <w:webHidden/>
              </w:rPr>
              <w:t>56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4" w:history="1">
            <w:r w:rsidR="00121925" w:rsidRPr="005A1ED9">
              <w:rPr>
                <w:rStyle w:val="a4"/>
                <w:rFonts w:ascii="Times New Roman" w:hAnsi="Times New Roman" w:cs="Times New Roman"/>
                <w:noProof/>
              </w:rPr>
              <w:t>6.3.3. Внесение исправительных записей по счетам депо.</w:t>
            </w:r>
            <w:r w:rsidR="00121925">
              <w:rPr>
                <w:noProof/>
                <w:webHidden/>
              </w:rPr>
              <w:tab/>
            </w:r>
            <w:r w:rsidR="00121925">
              <w:rPr>
                <w:noProof/>
                <w:webHidden/>
              </w:rPr>
              <w:fldChar w:fldCharType="begin"/>
            </w:r>
            <w:r w:rsidR="00121925">
              <w:rPr>
                <w:noProof/>
                <w:webHidden/>
              </w:rPr>
              <w:instrText xml:space="preserve"> PAGEREF _Toc148693914 \h </w:instrText>
            </w:r>
            <w:r w:rsidR="00121925">
              <w:rPr>
                <w:noProof/>
                <w:webHidden/>
              </w:rPr>
            </w:r>
            <w:r w:rsidR="00121925">
              <w:rPr>
                <w:noProof/>
                <w:webHidden/>
              </w:rPr>
              <w:fldChar w:fldCharType="separate"/>
            </w:r>
            <w:r w:rsidR="008A1CB4">
              <w:rPr>
                <w:noProof/>
                <w:webHidden/>
              </w:rPr>
              <w:t>58</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5" w:history="1">
            <w:r w:rsidR="00121925" w:rsidRPr="005A1ED9">
              <w:rPr>
                <w:rStyle w:val="a4"/>
                <w:rFonts w:ascii="Times New Roman" w:hAnsi="Times New Roman" w:cs="Times New Roman"/>
                <w:noProof/>
              </w:rPr>
              <w:t>6.3.4. Особенности обмена инвестиционных паев.</w:t>
            </w:r>
            <w:r w:rsidR="00121925">
              <w:rPr>
                <w:noProof/>
                <w:webHidden/>
              </w:rPr>
              <w:tab/>
            </w:r>
            <w:r w:rsidR="00121925">
              <w:rPr>
                <w:noProof/>
                <w:webHidden/>
              </w:rPr>
              <w:fldChar w:fldCharType="begin"/>
            </w:r>
            <w:r w:rsidR="00121925">
              <w:rPr>
                <w:noProof/>
                <w:webHidden/>
              </w:rPr>
              <w:instrText xml:space="preserve"> PAGEREF _Toc148693915 \h </w:instrText>
            </w:r>
            <w:r w:rsidR="00121925">
              <w:rPr>
                <w:noProof/>
                <w:webHidden/>
              </w:rPr>
            </w:r>
            <w:r w:rsidR="00121925">
              <w:rPr>
                <w:noProof/>
                <w:webHidden/>
              </w:rPr>
              <w:fldChar w:fldCharType="separate"/>
            </w:r>
            <w:r w:rsidR="008A1CB4">
              <w:rPr>
                <w:noProof/>
                <w:webHidden/>
              </w:rPr>
              <w:t>59</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6" w:history="1">
            <w:r w:rsidR="00121925" w:rsidRPr="005A1ED9">
              <w:rPr>
                <w:rStyle w:val="a4"/>
                <w:rFonts w:ascii="Times New Roman" w:hAnsi="Times New Roman" w:cs="Times New Roman"/>
                <w:noProof/>
              </w:rPr>
              <w:t>6.3.5. Особенности погашения инвестиционных паев.</w:t>
            </w:r>
            <w:r w:rsidR="00121925">
              <w:rPr>
                <w:noProof/>
                <w:webHidden/>
              </w:rPr>
              <w:tab/>
            </w:r>
            <w:r w:rsidR="00121925">
              <w:rPr>
                <w:noProof/>
                <w:webHidden/>
              </w:rPr>
              <w:fldChar w:fldCharType="begin"/>
            </w:r>
            <w:r w:rsidR="00121925">
              <w:rPr>
                <w:noProof/>
                <w:webHidden/>
              </w:rPr>
              <w:instrText xml:space="preserve"> PAGEREF _Toc148693916 \h </w:instrText>
            </w:r>
            <w:r w:rsidR="00121925">
              <w:rPr>
                <w:noProof/>
                <w:webHidden/>
              </w:rPr>
            </w:r>
            <w:r w:rsidR="00121925">
              <w:rPr>
                <w:noProof/>
                <w:webHidden/>
              </w:rPr>
              <w:fldChar w:fldCharType="separate"/>
            </w:r>
            <w:r w:rsidR="008A1CB4">
              <w:rPr>
                <w:noProof/>
                <w:webHidden/>
              </w:rPr>
              <w:t>60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7" w:history="1">
            <w:r w:rsidR="00121925" w:rsidRPr="005A1ED9">
              <w:rPr>
                <w:rStyle w:val="a4"/>
                <w:rFonts w:ascii="Times New Roman" w:hAnsi="Times New Roman" w:cs="Times New Roman"/>
                <w:noProof/>
              </w:rPr>
              <w:t>6.3.6. Особенности приостановления и возобновления операций по счетам депо в случае реорганизации эмитента (эмитентов).</w:t>
            </w:r>
            <w:r w:rsidR="00121925">
              <w:rPr>
                <w:noProof/>
                <w:webHidden/>
              </w:rPr>
              <w:tab/>
            </w:r>
            <w:r w:rsidR="00121925">
              <w:rPr>
                <w:noProof/>
                <w:webHidden/>
              </w:rPr>
              <w:fldChar w:fldCharType="begin"/>
            </w:r>
            <w:r w:rsidR="00121925">
              <w:rPr>
                <w:noProof/>
                <w:webHidden/>
              </w:rPr>
              <w:instrText xml:space="preserve"> PAGEREF _Toc148693917 \h </w:instrText>
            </w:r>
            <w:r w:rsidR="00121925">
              <w:rPr>
                <w:noProof/>
                <w:webHidden/>
              </w:rPr>
            </w:r>
            <w:r w:rsidR="00121925">
              <w:rPr>
                <w:noProof/>
                <w:webHidden/>
              </w:rPr>
              <w:fldChar w:fldCharType="separate"/>
            </w:r>
            <w:r w:rsidR="008A1CB4">
              <w:rPr>
                <w:noProof/>
                <w:webHidden/>
              </w:rPr>
              <w:t>60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8" w:history="1">
            <w:r w:rsidR="00121925" w:rsidRPr="005A1ED9">
              <w:rPr>
                <w:rStyle w:val="a4"/>
                <w:rFonts w:ascii="Times New Roman" w:hAnsi="Times New Roman" w:cs="Times New Roman"/>
                <w:noProof/>
              </w:rPr>
              <w:t>6.3.7. Особенности процедур внесения записей при совершении операций по оформлению перехода прав на ценные бумаги в порядке наследования.</w:t>
            </w:r>
            <w:r w:rsidR="00121925">
              <w:rPr>
                <w:noProof/>
                <w:webHidden/>
              </w:rPr>
              <w:tab/>
            </w:r>
            <w:r w:rsidR="00121925">
              <w:rPr>
                <w:noProof/>
                <w:webHidden/>
              </w:rPr>
              <w:fldChar w:fldCharType="begin"/>
            </w:r>
            <w:r w:rsidR="00121925">
              <w:rPr>
                <w:noProof/>
                <w:webHidden/>
              </w:rPr>
              <w:instrText xml:space="preserve"> PAGEREF _Toc148693918 \h </w:instrText>
            </w:r>
            <w:r w:rsidR="00121925">
              <w:rPr>
                <w:noProof/>
                <w:webHidden/>
              </w:rPr>
            </w:r>
            <w:r w:rsidR="00121925">
              <w:rPr>
                <w:noProof/>
                <w:webHidden/>
              </w:rPr>
              <w:fldChar w:fldCharType="separate"/>
            </w:r>
            <w:r w:rsidR="008A1CB4">
              <w:rPr>
                <w:noProof/>
                <w:webHidden/>
              </w:rPr>
              <w:t>61</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19" w:history="1">
            <w:r w:rsidR="00121925" w:rsidRPr="005A1ED9">
              <w:rPr>
                <w:rStyle w:val="a4"/>
                <w:rFonts w:ascii="Times New Roman" w:hAnsi="Times New Roman" w:cs="Times New Roman"/>
                <w:noProof/>
              </w:rPr>
              <w:t>6.3.8. Особенности проведения процедур внесения записей при совершении операций внесения записей при реорганизации или ликвидации Депонента.</w:t>
            </w:r>
            <w:r w:rsidR="00121925">
              <w:rPr>
                <w:noProof/>
                <w:webHidden/>
              </w:rPr>
              <w:tab/>
            </w:r>
            <w:r w:rsidR="00121925">
              <w:rPr>
                <w:noProof/>
                <w:webHidden/>
              </w:rPr>
              <w:fldChar w:fldCharType="begin"/>
            </w:r>
            <w:r w:rsidR="00121925">
              <w:rPr>
                <w:noProof/>
                <w:webHidden/>
              </w:rPr>
              <w:instrText xml:space="preserve"> PAGEREF _Toc148693919 \h </w:instrText>
            </w:r>
            <w:r w:rsidR="00121925">
              <w:rPr>
                <w:noProof/>
                <w:webHidden/>
              </w:rPr>
            </w:r>
            <w:r w:rsidR="00121925">
              <w:rPr>
                <w:noProof/>
                <w:webHidden/>
              </w:rPr>
              <w:fldChar w:fldCharType="separate"/>
            </w:r>
            <w:r w:rsidR="008A1CB4">
              <w:rPr>
                <w:noProof/>
                <w:webHidden/>
              </w:rPr>
              <w:t>62</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0" w:history="1">
            <w:r w:rsidR="00121925" w:rsidRPr="005A1ED9">
              <w:rPr>
                <w:rStyle w:val="a4"/>
                <w:rFonts w:ascii="Times New Roman" w:hAnsi="Times New Roman" w:cs="Times New Roman"/>
                <w:noProof/>
              </w:rPr>
              <w:t>7. СРОКИ ПРОВЕДЕНИЯ ДЕПОЗИТАРНЫХ ОПЕРАЦИЙ.</w:t>
            </w:r>
            <w:r w:rsidR="00121925">
              <w:rPr>
                <w:noProof/>
                <w:webHidden/>
              </w:rPr>
              <w:tab/>
            </w:r>
            <w:r w:rsidR="00121925">
              <w:rPr>
                <w:noProof/>
                <w:webHidden/>
              </w:rPr>
              <w:fldChar w:fldCharType="begin"/>
            </w:r>
            <w:r w:rsidR="00121925">
              <w:rPr>
                <w:noProof/>
                <w:webHidden/>
              </w:rPr>
              <w:instrText xml:space="preserve"> PAGEREF _Toc148693920 \h </w:instrText>
            </w:r>
            <w:r w:rsidR="00121925">
              <w:rPr>
                <w:noProof/>
                <w:webHidden/>
              </w:rPr>
            </w:r>
            <w:r w:rsidR="00121925">
              <w:rPr>
                <w:noProof/>
                <w:webHidden/>
              </w:rPr>
              <w:fldChar w:fldCharType="separate"/>
            </w:r>
            <w:r w:rsidR="008A1CB4">
              <w:rPr>
                <w:noProof/>
                <w:webHidden/>
              </w:rPr>
              <w:t>64</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1" w:history="1">
            <w:r w:rsidR="00121925" w:rsidRPr="005A1ED9">
              <w:rPr>
                <w:rStyle w:val="a4"/>
                <w:rFonts w:ascii="Times New Roman" w:hAnsi="Times New Roman" w:cs="Times New Roman"/>
                <w:noProof/>
              </w:rPr>
              <w:t>8. ПОРЯДОК УСТРАНЕНИЯ РАСХОЖДЕНИЯ КОЛИЧЕСТВА ЦЕННЫХ БУМАГ, УЧТЕННЫХ В ДЕПОЗИТАРИИ.</w:t>
            </w:r>
            <w:r w:rsidR="00121925">
              <w:rPr>
                <w:noProof/>
                <w:webHidden/>
              </w:rPr>
              <w:tab/>
            </w:r>
            <w:r w:rsidR="00121925">
              <w:rPr>
                <w:noProof/>
                <w:webHidden/>
              </w:rPr>
              <w:fldChar w:fldCharType="begin"/>
            </w:r>
            <w:r w:rsidR="00121925">
              <w:rPr>
                <w:noProof/>
                <w:webHidden/>
              </w:rPr>
              <w:instrText xml:space="preserve"> PAGEREF _Toc148693921 \h </w:instrText>
            </w:r>
            <w:r w:rsidR="00121925">
              <w:rPr>
                <w:noProof/>
                <w:webHidden/>
              </w:rPr>
            </w:r>
            <w:r w:rsidR="00121925">
              <w:rPr>
                <w:noProof/>
                <w:webHidden/>
              </w:rPr>
              <w:fldChar w:fldCharType="separate"/>
            </w:r>
            <w:r w:rsidR="008A1CB4">
              <w:rPr>
                <w:noProof/>
                <w:webHidden/>
              </w:rPr>
              <w:t>65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2" w:history="1">
            <w:r w:rsidR="00121925" w:rsidRPr="005A1ED9">
              <w:rPr>
                <w:rStyle w:val="a4"/>
                <w:rFonts w:ascii="Times New Roman" w:hAnsi="Times New Roman" w:cs="Times New Roman"/>
                <w:noProof/>
              </w:rPr>
              <w:t>9. СОДЕЙСТВИЕ ВЛАДЕЛЬЦАМ В РЕАЛИЗАЦИИ ПРАВ ПО ЦЕННЫМ БУМАГАМ.</w:t>
            </w:r>
            <w:r w:rsidR="00121925">
              <w:rPr>
                <w:noProof/>
                <w:webHidden/>
              </w:rPr>
              <w:tab/>
            </w:r>
            <w:r w:rsidR="00121925">
              <w:rPr>
                <w:noProof/>
                <w:webHidden/>
              </w:rPr>
              <w:fldChar w:fldCharType="begin"/>
            </w:r>
            <w:r w:rsidR="00121925">
              <w:rPr>
                <w:noProof/>
                <w:webHidden/>
              </w:rPr>
              <w:instrText xml:space="preserve"> PAGEREF _Toc148693922 \h </w:instrText>
            </w:r>
            <w:r w:rsidR="00121925">
              <w:rPr>
                <w:noProof/>
                <w:webHidden/>
              </w:rPr>
            </w:r>
            <w:r w:rsidR="00121925">
              <w:rPr>
                <w:noProof/>
                <w:webHidden/>
              </w:rPr>
              <w:fldChar w:fldCharType="separate"/>
            </w:r>
            <w:r w:rsidR="008A1CB4">
              <w:rPr>
                <w:noProof/>
                <w:webHidden/>
              </w:rPr>
              <w:t>67</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3" w:history="1">
            <w:r w:rsidR="00121925" w:rsidRPr="005A1ED9">
              <w:rPr>
                <w:rStyle w:val="a4"/>
                <w:rFonts w:ascii="Times New Roman" w:hAnsi="Times New Roman" w:cs="Times New Roman"/>
                <w:noProof/>
              </w:rPr>
              <w:t>9.1. Порядок и сроки передачи Депонентам доходов по ценным бумагам и иных причитающихся владельцам ценных бумаг выплат.</w:t>
            </w:r>
            <w:r w:rsidR="00121925">
              <w:rPr>
                <w:noProof/>
                <w:webHidden/>
              </w:rPr>
              <w:tab/>
            </w:r>
            <w:r w:rsidR="00121925">
              <w:rPr>
                <w:noProof/>
                <w:webHidden/>
              </w:rPr>
              <w:fldChar w:fldCharType="begin"/>
            </w:r>
            <w:r w:rsidR="00121925">
              <w:rPr>
                <w:noProof/>
                <w:webHidden/>
              </w:rPr>
              <w:instrText xml:space="preserve"> PAGEREF _Toc148693923 \h </w:instrText>
            </w:r>
            <w:r w:rsidR="00121925">
              <w:rPr>
                <w:noProof/>
                <w:webHidden/>
              </w:rPr>
            </w:r>
            <w:r w:rsidR="00121925">
              <w:rPr>
                <w:noProof/>
                <w:webHidden/>
              </w:rPr>
              <w:fldChar w:fldCharType="separate"/>
            </w:r>
            <w:r w:rsidR="008A1CB4">
              <w:rPr>
                <w:noProof/>
                <w:webHidden/>
              </w:rPr>
              <w:t>67</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4" w:history="1">
            <w:r w:rsidR="00121925" w:rsidRPr="005A1ED9">
              <w:rPr>
                <w:rStyle w:val="a4"/>
                <w:rFonts w:ascii="Times New Roman" w:hAnsi="Times New Roman" w:cs="Times New Roman"/>
                <w:noProof/>
              </w:rPr>
              <w:t>9.2. Передача Депоненту информации, полученной Депозитарием от эмитента, регистратора, вышестоящего депозитария.</w:t>
            </w:r>
            <w:r w:rsidR="00121925">
              <w:rPr>
                <w:noProof/>
                <w:webHidden/>
              </w:rPr>
              <w:tab/>
            </w:r>
            <w:r w:rsidR="00121925">
              <w:rPr>
                <w:noProof/>
                <w:webHidden/>
              </w:rPr>
              <w:fldChar w:fldCharType="begin"/>
            </w:r>
            <w:r w:rsidR="00121925">
              <w:rPr>
                <w:noProof/>
                <w:webHidden/>
              </w:rPr>
              <w:instrText xml:space="preserve"> PAGEREF _Toc148693924 \h </w:instrText>
            </w:r>
            <w:r w:rsidR="00121925">
              <w:rPr>
                <w:noProof/>
                <w:webHidden/>
              </w:rPr>
            </w:r>
            <w:r w:rsidR="00121925">
              <w:rPr>
                <w:noProof/>
                <w:webHidden/>
              </w:rPr>
              <w:fldChar w:fldCharType="separate"/>
            </w:r>
            <w:r w:rsidR="008A1CB4">
              <w:rPr>
                <w:noProof/>
                <w:webHidden/>
              </w:rPr>
              <w:t>69</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5" w:history="1">
            <w:r w:rsidR="00121925" w:rsidRPr="005A1ED9">
              <w:rPr>
                <w:rStyle w:val="a4"/>
                <w:rFonts w:ascii="Times New Roman" w:hAnsi="Times New Roman" w:cs="Times New Roman"/>
                <w:noProof/>
              </w:rPr>
              <w:t>9.3. Передача эмитенту или регистратору информации и документов от Депонентов.</w:t>
            </w:r>
            <w:r w:rsidR="00121925">
              <w:rPr>
                <w:noProof/>
                <w:webHidden/>
              </w:rPr>
              <w:tab/>
            </w:r>
            <w:r w:rsidR="00121925">
              <w:rPr>
                <w:noProof/>
                <w:webHidden/>
              </w:rPr>
              <w:fldChar w:fldCharType="begin"/>
            </w:r>
            <w:r w:rsidR="00121925">
              <w:rPr>
                <w:noProof/>
                <w:webHidden/>
              </w:rPr>
              <w:instrText xml:space="preserve"> PAGEREF _Toc148693925 \h </w:instrText>
            </w:r>
            <w:r w:rsidR="00121925">
              <w:rPr>
                <w:noProof/>
                <w:webHidden/>
              </w:rPr>
            </w:r>
            <w:r w:rsidR="00121925">
              <w:rPr>
                <w:noProof/>
                <w:webHidden/>
              </w:rPr>
              <w:fldChar w:fldCharType="separate"/>
            </w:r>
            <w:r w:rsidR="008A1CB4">
              <w:rPr>
                <w:noProof/>
                <w:webHidden/>
              </w:rPr>
              <w:t>70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6" w:history="1">
            <w:r w:rsidR="00121925" w:rsidRPr="005A1ED9">
              <w:rPr>
                <w:rStyle w:val="a4"/>
                <w:rFonts w:ascii="Times New Roman" w:hAnsi="Times New Roman" w:cs="Times New Roman"/>
                <w:noProof/>
              </w:rPr>
              <w:t>9.4. Особенности оказания услуг, связанных с обеспечением возможности участия в общем собрании владельцев ценных.</w:t>
            </w:r>
            <w:r w:rsidR="00121925">
              <w:rPr>
                <w:noProof/>
                <w:webHidden/>
              </w:rPr>
              <w:tab/>
            </w:r>
            <w:r w:rsidR="00121925">
              <w:rPr>
                <w:noProof/>
                <w:webHidden/>
              </w:rPr>
              <w:fldChar w:fldCharType="begin"/>
            </w:r>
            <w:r w:rsidR="00121925">
              <w:rPr>
                <w:noProof/>
                <w:webHidden/>
              </w:rPr>
              <w:instrText xml:space="preserve"> PAGEREF _Toc148693926 \h </w:instrText>
            </w:r>
            <w:r w:rsidR="00121925">
              <w:rPr>
                <w:noProof/>
                <w:webHidden/>
              </w:rPr>
            </w:r>
            <w:r w:rsidR="00121925">
              <w:rPr>
                <w:noProof/>
                <w:webHidden/>
              </w:rPr>
              <w:fldChar w:fldCharType="separate"/>
            </w:r>
            <w:r w:rsidR="008A1CB4">
              <w:rPr>
                <w:noProof/>
                <w:webHidden/>
              </w:rPr>
              <w:t>70</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7" w:history="1">
            <w:r w:rsidR="00121925" w:rsidRPr="005A1ED9">
              <w:rPr>
                <w:rStyle w:val="a4"/>
                <w:rFonts w:ascii="Times New Roman" w:hAnsi="Times New Roman" w:cs="Times New Roman"/>
                <w:noProof/>
              </w:rPr>
              <w:t>10. Порядок обмена электронными документами и форматы, используемые при электронном взаимодействии.</w:t>
            </w:r>
            <w:r w:rsidR="00121925">
              <w:rPr>
                <w:noProof/>
                <w:webHidden/>
              </w:rPr>
              <w:tab/>
            </w:r>
            <w:r w:rsidR="00121925">
              <w:rPr>
                <w:noProof/>
                <w:webHidden/>
              </w:rPr>
              <w:fldChar w:fldCharType="begin"/>
            </w:r>
            <w:r w:rsidR="00121925">
              <w:rPr>
                <w:noProof/>
                <w:webHidden/>
              </w:rPr>
              <w:instrText xml:space="preserve"> PAGEREF _Toc148693927 \h </w:instrText>
            </w:r>
            <w:r w:rsidR="00121925">
              <w:rPr>
                <w:noProof/>
                <w:webHidden/>
              </w:rPr>
            </w:r>
            <w:r w:rsidR="00121925">
              <w:rPr>
                <w:noProof/>
                <w:webHidden/>
              </w:rPr>
              <w:fldChar w:fldCharType="separate"/>
            </w:r>
            <w:r w:rsidR="008A1CB4">
              <w:rPr>
                <w:noProof/>
                <w:webHidden/>
              </w:rPr>
              <w:t>72</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8" w:history="1">
            <w:r w:rsidR="00121925" w:rsidRPr="005A1ED9">
              <w:rPr>
                <w:rStyle w:val="a4"/>
                <w:rFonts w:ascii="Times New Roman" w:hAnsi="Times New Roman" w:cs="Times New Roman"/>
                <w:noProof/>
              </w:rPr>
              <w:t>11. КОНФИДЕНЦИАЛЬНОСТЬ ИНФОРМАЦИИ.</w:t>
            </w:r>
            <w:r w:rsidR="00121925">
              <w:rPr>
                <w:noProof/>
                <w:webHidden/>
              </w:rPr>
              <w:tab/>
            </w:r>
            <w:r w:rsidR="00121925">
              <w:rPr>
                <w:noProof/>
                <w:webHidden/>
              </w:rPr>
              <w:fldChar w:fldCharType="begin"/>
            </w:r>
            <w:r w:rsidR="00121925">
              <w:rPr>
                <w:noProof/>
                <w:webHidden/>
              </w:rPr>
              <w:instrText xml:space="preserve"> PAGEREF _Toc148693928 \h </w:instrText>
            </w:r>
            <w:r w:rsidR="00121925">
              <w:rPr>
                <w:noProof/>
                <w:webHidden/>
              </w:rPr>
            </w:r>
            <w:r w:rsidR="00121925">
              <w:rPr>
                <w:noProof/>
                <w:webHidden/>
              </w:rPr>
              <w:fldChar w:fldCharType="separate"/>
            </w:r>
            <w:r w:rsidR="008A1CB4">
              <w:rPr>
                <w:noProof/>
                <w:webHidden/>
              </w:rPr>
              <w:t>72</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29" w:history="1">
            <w:r w:rsidR="00121925" w:rsidRPr="005A1ED9">
              <w:rPr>
                <w:rStyle w:val="a4"/>
                <w:rFonts w:ascii="Times New Roman" w:hAnsi="Times New Roman" w:cs="Times New Roman"/>
                <w:noProof/>
              </w:rPr>
              <w:t>12. Порядок взаиморасчетов за услуги Депозитария</w:t>
            </w:r>
            <w:r w:rsidR="00121925">
              <w:rPr>
                <w:noProof/>
                <w:webHidden/>
              </w:rPr>
              <w:tab/>
            </w:r>
            <w:r w:rsidR="00121925">
              <w:rPr>
                <w:noProof/>
                <w:webHidden/>
              </w:rPr>
              <w:fldChar w:fldCharType="begin"/>
            </w:r>
            <w:r w:rsidR="00121925">
              <w:rPr>
                <w:noProof/>
                <w:webHidden/>
              </w:rPr>
              <w:instrText xml:space="preserve"> PAGEREF _Toc148693929 \h </w:instrText>
            </w:r>
            <w:r w:rsidR="00121925">
              <w:rPr>
                <w:noProof/>
                <w:webHidden/>
              </w:rPr>
            </w:r>
            <w:r w:rsidR="00121925">
              <w:rPr>
                <w:noProof/>
                <w:webHidden/>
              </w:rPr>
              <w:fldChar w:fldCharType="separate"/>
            </w:r>
            <w:r w:rsidR="008A1CB4">
              <w:rPr>
                <w:noProof/>
                <w:webHidden/>
              </w:rPr>
              <w:t>73</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30" w:history="1">
            <w:r w:rsidR="00121925" w:rsidRPr="005A1ED9">
              <w:rPr>
                <w:rStyle w:val="a4"/>
                <w:rFonts w:ascii="Times New Roman" w:hAnsi="Times New Roman" w:cs="Times New Roman"/>
                <w:noProof/>
              </w:rPr>
              <w:t>13. ПОРЯДОК ВНЕСЕНИЯ ИЗМЕНЕНИЙ И ДОПОЛНЕНИЙ В УСЛОВИЯ ОСУЩЕСТВЛЕНИЯ ДЕПОЗИТАРНОЙ ДЕЯТЕЛЬНОСТИ.</w:t>
            </w:r>
            <w:r w:rsidR="00121925">
              <w:rPr>
                <w:noProof/>
                <w:webHidden/>
              </w:rPr>
              <w:tab/>
            </w:r>
            <w:r w:rsidR="00121925">
              <w:rPr>
                <w:noProof/>
                <w:webHidden/>
              </w:rPr>
              <w:fldChar w:fldCharType="begin"/>
            </w:r>
            <w:r w:rsidR="00121925">
              <w:rPr>
                <w:noProof/>
                <w:webHidden/>
              </w:rPr>
              <w:instrText xml:space="preserve"> PAGEREF _Toc148693930 \h </w:instrText>
            </w:r>
            <w:r w:rsidR="00121925">
              <w:rPr>
                <w:noProof/>
                <w:webHidden/>
              </w:rPr>
            </w:r>
            <w:r w:rsidR="00121925">
              <w:rPr>
                <w:noProof/>
                <w:webHidden/>
              </w:rPr>
              <w:fldChar w:fldCharType="separate"/>
            </w:r>
            <w:r w:rsidR="008A1CB4">
              <w:rPr>
                <w:noProof/>
                <w:webHidden/>
              </w:rPr>
              <w:t>75</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31" w:history="1">
            <w:r w:rsidR="00121925" w:rsidRPr="005A1ED9">
              <w:rPr>
                <w:rStyle w:val="a4"/>
                <w:rFonts w:ascii="Times New Roman" w:hAnsi="Times New Roman" w:cs="Times New Roman"/>
                <w:noProof/>
              </w:rPr>
              <w:t>14. ПРЕКРАЩЕНИЕ ДЕПОЗИТАРНОЙ ДЕЯТЕЛЬНОСТИ.</w:t>
            </w:r>
            <w:r w:rsidR="00121925">
              <w:rPr>
                <w:noProof/>
                <w:webHidden/>
              </w:rPr>
              <w:tab/>
            </w:r>
            <w:r w:rsidR="00121925">
              <w:rPr>
                <w:noProof/>
                <w:webHidden/>
              </w:rPr>
              <w:fldChar w:fldCharType="begin"/>
            </w:r>
            <w:r w:rsidR="00121925">
              <w:rPr>
                <w:noProof/>
                <w:webHidden/>
              </w:rPr>
              <w:instrText xml:space="preserve"> PAGEREF _Toc148693931 \h </w:instrText>
            </w:r>
            <w:r w:rsidR="00121925">
              <w:rPr>
                <w:noProof/>
                <w:webHidden/>
              </w:rPr>
            </w:r>
            <w:r w:rsidR="00121925">
              <w:rPr>
                <w:noProof/>
                <w:webHidden/>
              </w:rPr>
              <w:fldChar w:fldCharType="separate"/>
            </w:r>
            <w:r w:rsidR="008A1CB4">
              <w:rPr>
                <w:noProof/>
                <w:webHidden/>
              </w:rPr>
              <w:t>76</w:t>
            </w:r>
            <w:r w:rsidR="00121925">
              <w:rPr>
                <w:noProof/>
                <w:webHidden/>
              </w:rPr>
              <w:fldChar w:fldCharType="end"/>
            </w:r>
          </w:hyperlink>
        </w:p>
        <w:p w:rsidR="00121925" w:rsidRDefault="00EE1D5E">
          <w:pPr>
            <w:pStyle w:val="11"/>
            <w:tabs>
              <w:tab w:val="right" w:leader="dot" w:pos="9627"/>
            </w:tabs>
            <w:rPr>
              <w:rFonts w:eastAsiaTheme="minorEastAsia"/>
              <w:noProof/>
              <w:lang w:eastAsia="ru-RU"/>
            </w:rPr>
          </w:pPr>
          <w:hyperlink w:anchor="_Toc148693932" w:history="1">
            <w:r w:rsidR="00121925" w:rsidRPr="005A1ED9">
              <w:rPr>
                <w:rStyle w:val="a4"/>
                <w:rFonts w:ascii="Times New Roman" w:hAnsi="Times New Roman"/>
                <w:noProof/>
              </w:rPr>
              <w:t>Приложение №1 к Условиям осуществления депозитарной деятельности Акционерного общества Инвестиционная компания «Либра капитал».</w:t>
            </w:r>
            <w:r w:rsidR="00121925">
              <w:rPr>
                <w:noProof/>
                <w:webHidden/>
              </w:rPr>
              <w:tab/>
            </w:r>
            <w:r w:rsidR="00121925">
              <w:rPr>
                <w:noProof/>
                <w:webHidden/>
              </w:rPr>
              <w:fldChar w:fldCharType="begin"/>
            </w:r>
            <w:r w:rsidR="00121925">
              <w:rPr>
                <w:noProof/>
                <w:webHidden/>
              </w:rPr>
              <w:instrText xml:space="preserve"> PAGEREF _Toc148693932 \h </w:instrText>
            </w:r>
            <w:r w:rsidR="00121925">
              <w:rPr>
                <w:noProof/>
                <w:webHidden/>
              </w:rPr>
            </w:r>
            <w:r w:rsidR="00121925">
              <w:rPr>
                <w:noProof/>
                <w:webHidden/>
              </w:rPr>
              <w:fldChar w:fldCharType="separate"/>
            </w:r>
            <w:r w:rsidR="008A1CB4">
              <w:rPr>
                <w:noProof/>
                <w:webHidden/>
              </w:rPr>
              <w:t>78</w:t>
            </w:r>
            <w:r w:rsidR="00121925">
              <w:rPr>
                <w:noProof/>
                <w:webHidden/>
              </w:rPr>
              <w:fldChar w:fldCharType="end"/>
            </w:r>
          </w:hyperlink>
        </w:p>
        <w:p w:rsidR="005F257D" w:rsidRPr="0041054E" w:rsidRDefault="00FD20E6">
          <w:r w:rsidRPr="00BD1907">
            <w:rPr>
              <w:rFonts w:ascii="Times New Roman" w:hAnsi="Times New Roman" w:cs="Times New Roman"/>
              <w:sz w:val="24"/>
              <w:szCs w:val="24"/>
            </w:rPr>
            <w:fldChar w:fldCharType="end"/>
          </w:r>
          <w:r w:rsidR="00A75B64" w:rsidRPr="0041054E">
            <w:rPr>
              <w:rFonts w:ascii="Times New Roman" w:hAnsi="Times New Roman" w:cs="Times New Roman"/>
            </w:rPr>
            <w:t>Приложение №2 Прейскурант услуг Депозитария …………………………………………</w:t>
          </w:r>
          <w:r w:rsidR="0041054E">
            <w:rPr>
              <w:rFonts w:ascii="Times New Roman" w:hAnsi="Times New Roman" w:cs="Times New Roman"/>
            </w:rPr>
            <w:t>………...</w:t>
          </w:r>
          <w:r w:rsidR="00A75B64" w:rsidRPr="0041054E">
            <w:rPr>
              <w:rFonts w:ascii="Times New Roman" w:hAnsi="Times New Roman" w:cs="Times New Roman"/>
            </w:rPr>
            <w:t>…</w:t>
          </w:r>
          <w:bookmarkStart w:id="0" w:name="_GoBack"/>
          <w:bookmarkEnd w:id="0"/>
          <w:r w:rsidR="00EE1D5E">
            <w:rPr>
              <w:rFonts w:ascii="Times New Roman" w:hAnsi="Times New Roman" w:cs="Times New Roman"/>
              <w:lang w:val="en-US"/>
            </w:rPr>
            <w:t>124</w:t>
          </w:r>
        </w:p>
      </w:sdtContent>
    </w:sdt>
    <w:p w:rsidR="00BF62A8" w:rsidRPr="00BD1907" w:rsidRDefault="00BF62A8" w:rsidP="00A311C4">
      <w:pPr>
        <w:pStyle w:val="Default"/>
        <w:pageBreakBefore/>
        <w:ind w:firstLine="708"/>
        <w:rPr>
          <w:color w:val="auto"/>
        </w:rPr>
      </w:pPr>
      <w:r w:rsidRPr="00BD1907">
        <w:rPr>
          <w:b/>
          <w:bCs/>
          <w:color w:val="auto"/>
        </w:rPr>
        <w:lastRenderedPageBreak/>
        <w:t xml:space="preserve">ОБЩИЕ ПОЛОЖЕНИЯ. </w:t>
      </w:r>
    </w:p>
    <w:p w:rsidR="00BF62A8" w:rsidRPr="00BD1907" w:rsidRDefault="00BF62A8" w:rsidP="00A311C4">
      <w:pPr>
        <w:pStyle w:val="1"/>
        <w:ind w:firstLine="708"/>
        <w:rPr>
          <w:rFonts w:ascii="Times New Roman" w:hAnsi="Times New Roman" w:cs="Times New Roman"/>
          <w:color w:val="auto"/>
          <w:sz w:val="24"/>
          <w:szCs w:val="24"/>
        </w:rPr>
      </w:pPr>
      <w:bookmarkStart w:id="1" w:name="_Toc462694367"/>
      <w:bookmarkStart w:id="2" w:name="_Toc148693857"/>
      <w:r w:rsidRPr="00BD1907">
        <w:rPr>
          <w:rFonts w:ascii="Times New Roman" w:hAnsi="Times New Roman" w:cs="Times New Roman"/>
          <w:color w:val="auto"/>
          <w:sz w:val="24"/>
          <w:szCs w:val="24"/>
        </w:rPr>
        <w:t>1.1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Осуществление депозитарной деятельности.</w:t>
      </w:r>
      <w:bookmarkEnd w:id="1"/>
      <w:bookmarkEnd w:id="2"/>
    </w:p>
    <w:p w:rsidR="00BF62A8" w:rsidRPr="00BD1907" w:rsidRDefault="00BF62A8" w:rsidP="00BF62A8">
      <w:pPr>
        <w:pStyle w:val="Default"/>
        <w:rPr>
          <w:color w:val="auto"/>
        </w:rPr>
      </w:pPr>
    </w:p>
    <w:p w:rsidR="00BF62A8" w:rsidRPr="00BD1907" w:rsidRDefault="00BF62A8" w:rsidP="00D13D00">
      <w:pPr>
        <w:pStyle w:val="Default"/>
        <w:spacing w:before="240"/>
        <w:ind w:firstLine="708"/>
        <w:jc w:val="both"/>
        <w:rPr>
          <w:color w:val="auto"/>
        </w:rPr>
      </w:pPr>
      <w:r w:rsidRPr="00BD1907">
        <w:rPr>
          <w:color w:val="auto"/>
        </w:rPr>
        <w:t xml:space="preserve">Настоящие условия осуществления депозитарной деятельности (далее – Условия) устанавливают порядок осуществления депозитарной деятельности </w:t>
      </w:r>
      <w:r w:rsidR="004C6C79">
        <w:rPr>
          <w:color w:val="auto"/>
        </w:rPr>
        <w:t>А</w:t>
      </w:r>
      <w:r w:rsidR="00820D47" w:rsidRPr="00BD1907">
        <w:rPr>
          <w:color w:val="auto"/>
        </w:rPr>
        <w:t>кционерного общества Инвестиционная компания «Либра Капитал»</w:t>
      </w:r>
      <w:r w:rsidRPr="00BD1907">
        <w:rPr>
          <w:color w:val="auto"/>
        </w:rPr>
        <w:t xml:space="preserve">, и являются документом, определяющим основные условия оказания </w:t>
      </w:r>
      <w:r w:rsidR="007767E4">
        <w:rPr>
          <w:color w:val="auto"/>
        </w:rPr>
        <w:t>д</w:t>
      </w:r>
      <w:r w:rsidRPr="00BD1907">
        <w:rPr>
          <w:color w:val="auto"/>
        </w:rPr>
        <w:t xml:space="preserve">епонентам услуг по учету и переходу прав на ценные бумаги путем открытия и ведения счетов депо, осуществления операций по этим счетам депо, а также оказания услуг, содействующих реализации владельцами ценных бумаг их прав по ценным бумагам. </w:t>
      </w:r>
    </w:p>
    <w:p w:rsidR="00BF62A8" w:rsidRPr="00BD1907" w:rsidRDefault="00BF62A8" w:rsidP="00D13D00">
      <w:pPr>
        <w:pStyle w:val="Default"/>
        <w:ind w:firstLine="708"/>
        <w:jc w:val="both"/>
        <w:rPr>
          <w:color w:val="auto"/>
        </w:rPr>
      </w:pPr>
      <w:r w:rsidRPr="00BD1907">
        <w:rPr>
          <w:color w:val="auto"/>
        </w:rPr>
        <w:t xml:space="preserve">Настоящие Условия разработаны </w:t>
      </w:r>
      <w:r w:rsidR="006A6F3C">
        <w:rPr>
          <w:color w:val="auto"/>
        </w:rPr>
        <w:t>на основа</w:t>
      </w:r>
      <w:r w:rsidR="000E23B0">
        <w:rPr>
          <w:color w:val="auto"/>
        </w:rPr>
        <w:t>н</w:t>
      </w:r>
      <w:r w:rsidR="006A6F3C">
        <w:rPr>
          <w:color w:val="auto"/>
        </w:rPr>
        <w:t>ии Базов</w:t>
      </w:r>
      <w:r w:rsidR="0057614A">
        <w:rPr>
          <w:color w:val="auto"/>
        </w:rPr>
        <w:t>ого</w:t>
      </w:r>
      <w:r w:rsidR="006A6F3C">
        <w:rPr>
          <w:color w:val="auto"/>
        </w:rPr>
        <w:t xml:space="preserve"> стандар</w:t>
      </w:r>
      <w:r w:rsidR="0057614A">
        <w:rPr>
          <w:color w:val="auto"/>
        </w:rPr>
        <w:t>та</w:t>
      </w:r>
      <w:r w:rsidR="006A6F3C">
        <w:rPr>
          <w:color w:val="auto"/>
        </w:rPr>
        <w:t xml:space="preserve"> совершения депозитарием операций на финансовом рынке</w:t>
      </w:r>
      <w:r w:rsidR="00705E81">
        <w:rPr>
          <w:color w:val="auto"/>
        </w:rPr>
        <w:t xml:space="preserve"> (далее Базовы</w:t>
      </w:r>
      <w:r w:rsidR="0057614A">
        <w:rPr>
          <w:color w:val="auto"/>
        </w:rPr>
        <w:t>й</w:t>
      </w:r>
      <w:r w:rsidR="00705E81">
        <w:rPr>
          <w:color w:val="auto"/>
        </w:rPr>
        <w:t xml:space="preserve"> стандарт)</w:t>
      </w:r>
      <w:r w:rsidR="006A6F3C">
        <w:rPr>
          <w:color w:val="auto"/>
        </w:rPr>
        <w:t xml:space="preserve">, а также </w:t>
      </w:r>
      <w:r w:rsidR="00BC0EBB">
        <w:rPr>
          <w:color w:val="auto"/>
        </w:rPr>
        <w:t xml:space="preserve">в соответствии с требованиями </w:t>
      </w:r>
      <w:r w:rsidRPr="00BD1907">
        <w:rPr>
          <w:color w:val="auto"/>
        </w:rPr>
        <w:t>нормативн</w:t>
      </w:r>
      <w:r w:rsidR="00BC0EBB">
        <w:rPr>
          <w:color w:val="auto"/>
        </w:rPr>
        <w:t>о</w:t>
      </w:r>
      <w:r w:rsidRPr="00BD1907">
        <w:rPr>
          <w:color w:val="auto"/>
        </w:rPr>
        <w:t xml:space="preserve"> правовых актов, регулирующих осуществление депозитарной деятельности на территории Российской Федерации</w:t>
      </w:r>
      <w:r w:rsidR="00BC0EBB">
        <w:rPr>
          <w:color w:val="auto"/>
        </w:rPr>
        <w:t xml:space="preserve"> и иных нормативно правовых актов в сфере финансов</w:t>
      </w:r>
      <w:r w:rsidR="00E254F0">
        <w:rPr>
          <w:color w:val="auto"/>
        </w:rPr>
        <w:t>ых</w:t>
      </w:r>
      <w:r w:rsidR="00BC0EBB">
        <w:rPr>
          <w:color w:val="auto"/>
        </w:rPr>
        <w:t xml:space="preserve"> </w:t>
      </w:r>
      <w:r w:rsidR="00E254F0">
        <w:rPr>
          <w:color w:val="auto"/>
        </w:rPr>
        <w:t>рынков</w:t>
      </w:r>
      <w:r w:rsidRPr="00BD1907">
        <w:rPr>
          <w:color w:val="auto"/>
        </w:rPr>
        <w:t xml:space="preserve">. </w:t>
      </w:r>
    </w:p>
    <w:p w:rsidR="00BF62A8" w:rsidRPr="00BD1907" w:rsidRDefault="00BF62A8" w:rsidP="00D13D00">
      <w:pPr>
        <w:pStyle w:val="Default"/>
        <w:ind w:firstLine="708"/>
        <w:jc w:val="both"/>
        <w:rPr>
          <w:color w:val="auto"/>
        </w:rPr>
      </w:pPr>
      <w:r w:rsidRPr="00BD1907">
        <w:rPr>
          <w:color w:val="auto"/>
        </w:rPr>
        <w:t xml:space="preserve">Депозитарная деятельность в </w:t>
      </w:r>
      <w:r w:rsidR="00820D47" w:rsidRPr="00BD1907">
        <w:rPr>
          <w:color w:val="auto"/>
        </w:rPr>
        <w:t>Акционерном обществе</w:t>
      </w:r>
      <w:r w:rsidRPr="00BD1907">
        <w:rPr>
          <w:color w:val="auto"/>
        </w:rPr>
        <w:t xml:space="preserve"> </w:t>
      </w:r>
      <w:r w:rsidR="00820D47" w:rsidRPr="00BD1907">
        <w:rPr>
          <w:color w:val="auto"/>
        </w:rPr>
        <w:t xml:space="preserve">Инвестиционная компания «Либра Капитал» </w:t>
      </w:r>
      <w:r w:rsidRPr="00BD1907">
        <w:rPr>
          <w:color w:val="auto"/>
        </w:rPr>
        <w:t xml:space="preserve">осуществляется отдельным структурным подразделением, для которого указанная деятельность является исключительной (далее - Депозитарий). </w:t>
      </w:r>
    </w:p>
    <w:p w:rsidR="00BF62A8" w:rsidRPr="00BD1907" w:rsidRDefault="00820D47" w:rsidP="00D13D00">
      <w:pPr>
        <w:pStyle w:val="Default"/>
        <w:ind w:firstLine="708"/>
        <w:jc w:val="both"/>
        <w:rPr>
          <w:color w:val="auto"/>
        </w:rPr>
      </w:pPr>
      <w:r w:rsidRPr="00BD1907">
        <w:rPr>
          <w:color w:val="auto"/>
        </w:rPr>
        <w:t>Акционерное общество Инвестиционная компания «Либра Капитал»</w:t>
      </w:r>
      <w:r w:rsidR="00BF62A8" w:rsidRPr="00BD1907">
        <w:rPr>
          <w:color w:val="auto"/>
        </w:rPr>
        <w:t xml:space="preserve"> совмещает депозитарную деятельность на рынке ценных бумаг </w:t>
      </w:r>
      <w:r w:rsidR="00F97FA8">
        <w:rPr>
          <w:color w:val="auto"/>
        </w:rPr>
        <w:t xml:space="preserve">с </w:t>
      </w:r>
      <w:r w:rsidR="00BF62A8" w:rsidRPr="00BD1907">
        <w:rPr>
          <w:color w:val="auto"/>
        </w:rPr>
        <w:t xml:space="preserve">брокерской деятельностью. </w:t>
      </w:r>
    </w:p>
    <w:p w:rsidR="00BF62A8" w:rsidRPr="00BD1907" w:rsidRDefault="00BF62A8" w:rsidP="00C42065">
      <w:pPr>
        <w:pStyle w:val="Default"/>
        <w:ind w:firstLine="708"/>
        <w:jc w:val="both"/>
        <w:rPr>
          <w:color w:val="auto"/>
        </w:rPr>
      </w:pPr>
      <w:r w:rsidRPr="00BD1907">
        <w:rPr>
          <w:color w:val="auto"/>
        </w:rPr>
        <w:t>Условия являются неотъемлемой частью депозитарного</w:t>
      </w:r>
      <w:r w:rsidR="006E30E3">
        <w:rPr>
          <w:color w:val="auto"/>
        </w:rPr>
        <w:t xml:space="preserve"> (Междепозитарного)</w:t>
      </w:r>
      <w:r w:rsidRPr="00BD1907">
        <w:rPr>
          <w:color w:val="auto"/>
        </w:rPr>
        <w:t xml:space="preserve"> договора с </w:t>
      </w:r>
      <w:r w:rsidR="007767E4">
        <w:rPr>
          <w:color w:val="auto"/>
        </w:rPr>
        <w:t>д</w:t>
      </w:r>
      <w:r w:rsidRPr="00BD1907">
        <w:rPr>
          <w:color w:val="auto"/>
        </w:rPr>
        <w:t xml:space="preserve">епонентом (далее – Договор). </w:t>
      </w:r>
    </w:p>
    <w:p w:rsidR="005A576F" w:rsidRPr="00BD1907" w:rsidRDefault="00BF62A8" w:rsidP="00D13D00">
      <w:pPr>
        <w:pStyle w:val="Default"/>
        <w:ind w:firstLine="708"/>
        <w:jc w:val="both"/>
        <w:rPr>
          <w:color w:val="auto"/>
        </w:rPr>
      </w:pPr>
      <w:r w:rsidRPr="00BD1907">
        <w:rPr>
          <w:color w:val="auto"/>
        </w:rPr>
        <w:t xml:space="preserve">Условия </w:t>
      </w:r>
      <w:r w:rsidRPr="004C6C79">
        <w:rPr>
          <w:color w:val="auto"/>
        </w:rPr>
        <w:t xml:space="preserve">утверждаются </w:t>
      </w:r>
      <w:r w:rsidR="00BC0EBB">
        <w:rPr>
          <w:color w:val="auto"/>
        </w:rPr>
        <w:t>единоличным исполнительным</w:t>
      </w:r>
      <w:r w:rsidR="00820D47" w:rsidRPr="004C6C79">
        <w:rPr>
          <w:color w:val="auto"/>
        </w:rPr>
        <w:t xml:space="preserve"> органом</w:t>
      </w:r>
      <w:r w:rsidR="00820D47" w:rsidRPr="00BD1907">
        <w:rPr>
          <w:color w:val="auto"/>
        </w:rPr>
        <w:t xml:space="preserve"> Акционерно</w:t>
      </w:r>
      <w:r w:rsidR="00BC0EBB">
        <w:rPr>
          <w:color w:val="auto"/>
        </w:rPr>
        <w:t>го</w:t>
      </w:r>
      <w:r w:rsidR="00820D47" w:rsidRPr="00BD1907">
        <w:rPr>
          <w:color w:val="auto"/>
        </w:rPr>
        <w:t xml:space="preserve"> обществ</w:t>
      </w:r>
      <w:r w:rsidR="00BC0EBB">
        <w:rPr>
          <w:color w:val="auto"/>
        </w:rPr>
        <w:t>а</w:t>
      </w:r>
      <w:r w:rsidR="00820D47" w:rsidRPr="00BD1907">
        <w:rPr>
          <w:color w:val="auto"/>
        </w:rPr>
        <w:t xml:space="preserve"> Инвестиционная компания «Либра Капитал».</w:t>
      </w:r>
    </w:p>
    <w:p w:rsidR="00BF62A8" w:rsidRPr="00BD1907" w:rsidRDefault="00BF62A8" w:rsidP="00D13D00">
      <w:pPr>
        <w:pStyle w:val="Default"/>
        <w:ind w:firstLine="708"/>
        <w:jc w:val="both"/>
        <w:rPr>
          <w:color w:val="auto"/>
        </w:rPr>
      </w:pPr>
      <w:r w:rsidRPr="00BD1907">
        <w:rPr>
          <w:color w:val="auto"/>
        </w:rPr>
        <w:t xml:space="preserve">Условия носят открытый характер и предоставляются по запросам любых заинтересованных лиц. </w:t>
      </w:r>
    </w:p>
    <w:p w:rsidR="00BF62A8" w:rsidRPr="00BD1907" w:rsidRDefault="00BF62A8" w:rsidP="00D13D00">
      <w:pPr>
        <w:pStyle w:val="Default"/>
        <w:spacing w:before="240"/>
        <w:ind w:firstLine="708"/>
        <w:rPr>
          <w:color w:val="auto"/>
        </w:rPr>
      </w:pPr>
      <w:r w:rsidRPr="00BD1907">
        <w:rPr>
          <w:color w:val="auto"/>
        </w:rPr>
        <w:t xml:space="preserve">Условия содержат сведения, касающиеся: </w:t>
      </w:r>
    </w:p>
    <w:p w:rsidR="00BF62A8" w:rsidRPr="00BD1907" w:rsidRDefault="005A576F" w:rsidP="00D13D00">
      <w:pPr>
        <w:pStyle w:val="Default"/>
        <w:spacing w:after="38"/>
        <w:ind w:left="567"/>
        <w:rPr>
          <w:color w:val="auto"/>
        </w:rPr>
      </w:pPr>
      <w:r w:rsidRPr="00BD1907">
        <w:rPr>
          <w:color w:val="auto"/>
        </w:rPr>
        <w:sym w:font="Symbol" w:char="F0B7"/>
      </w:r>
      <w:r w:rsidRPr="00BD1907">
        <w:rPr>
          <w:color w:val="auto"/>
        </w:rPr>
        <w:t xml:space="preserve"> </w:t>
      </w:r>
      <w:r w:rsidR="00BF62A8" w:rsidRPr="00BD1907">
        <w:rPr>
          <w:color w:val="auto"/>
        </w:rPr>
        <w:t xml:space="preserve">операций, выполняемых Депозитарием; </w:t>
      </w:r>
    </w:p>
    <w:p w:rsidR="00BF62A8" w:rsidRPr="00BD1907" w:rsidRDefault="005A576F" w:rsidP="00567E5D">
      <w:pPr>
        <w:pStyle w:val="Default"/>
        <w:spacing w:after="38"/>
        <w:ind w:left="567"/>
        <w:jc w:val="both"/>
        <w:rPr>
          <w:color w:val="auto"/>
        </w:rPr>
      </w:pPr>
      <w:r w:rsidRPr="00BD1907">
        <w:rPr>
          <w:color w:val="auto"/>
        </w:rPr>
        <w:sym w:font="Symbol" w:char="F0B7"/>
      </w:r>
      <w:r w:rsidR="00BF62A8" w:rsidRPr="00BD1907">
        <w:rPr>
          <w:color w:val="auto"/>
        </w:rPr>
        <w:t xml:space="preserve"> порядка действий </w:t>
      </w:r>
      <w:r w:rsidR="007767E4">
        <w:rPr>
          <w:color w:val="auto"/>
        </w:rPr>
        <w:t>д</w:t>
      </w:r>
      <w:r w:rsidR="00BF62A8" w:rsidRPr="00BD1907">
        <w:rPr>
          <w:color w:val="auto"/>
        </w:rPr>
        <w:t xml:space="preserve">епонентов и персонала Депозитария при выполнении этих операций;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оснований для проведения операций;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образцов документов, которые должны заполнять </w:t>
      </w:r>
      <w:r w:rsidR="007767E4">
        <w:rPr>
          <w:color w:val="auto"/>
        </w:rPr>
        <w:t>д</w:t>
      </w:r>
      <w:r w:rsidR="00BF62A8" w:rsidRPr="00BD1907">
        <w:rPr>
          <w:color w:val="auto"/>
        </w:rPr>
        <w:t xml:space="preserve">епоненты;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образцов документов, которые </w:t>
      </w:r>
      <w:r w:rsidR="007767E4">
        <w:rPr>
          <w:color w:val="auto"/>
        </w:rPr>
        <w:t>д</w:t>
      </w:r>
      <w:r w:rsidR="00BF62A8" w:rsidRPr="00BD1907">
        <w:rPr>
          <w:color w:val="auto"/>
        </w:rPr>
        <w:t xml:space="preserve">епоненты получают на руки;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сроков выполнения операций;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тарифов Депозитария; </w:t>
      </w:r>
    </w:p>
    <w:p w:rsidR="00BF62A8" w:rsidRPr="00BD1907" w:rsidRDefault="005A576F" w:rsidP="00567E5D">
      <w:pPr>
        <w:pStyle w:val="Default"/>
        <w:spacing w:after="38"/>
        <w:ind w:left="567"/>
        <w:jc w:val="both"/>
        <w:rPr>
          <w:color w:val="auto"/>
        </w:rPr>
      </w:pPr>
      <w:r w:rsidRPr="00BD1907">
        <w:rPr>
          <w:color w:val="auto"/>
        </w:rPr>
        <w:sym w:font="Symbol" w:char="F0B7"/>
      </w:r>
      <w:r w:rsidR="00BF62A8" w:rsidRPr="00BD1907">
        <w:rPr>
          <w:color w:val="auto"/>
        </w:rPr>
        <w:t xml:space="preserve"> процедур приема на обслуживание и прекращения обслуживания выпуска ценных бумаг; </w:t>
      </w:r>
    </w:p>
    <w:p w:rsidR="00BF62A8" w:rsidRPr="00BD1907" w:rsidRDefault="005A576F" w:rsidP="00D13D00">
      <w:pPr>
        <w:pStyle w:val="Default"/>
        <w:spacing w:after="38"/>
        <w:ind w:left="567"/>
        <w:rPr>
          <w:color w:val="auto"/>
        </w:rPr>
      </w:pPr>
      <w:r w:rsidRPr="00BD1907">
        <w:rPr>
          <w:color w:val="auto"/>
        </w:rPr>
        <w:sym w:font="Symbol" w:char="F0B7"/>
      </w:r>
      <w:r w:rsidR="00BF62A8" w:rsidRPr="00BD1907">
        <w:rPr>
          <w:color w:val="auto"/>
        </w:rPr>
        <w:t xml:space="preserve"> порядка предоставления </w:t>
      </w:r>
      <w:r w:rsidR="007767E4">
        <w:rPr>
          <w:color w:val="auto"/>
        </w:rPr>
        <w:t>д</w:t>
      </w:r>
      <w:r w:rsidR="00BF62A8" w:rsidRPr="00BD1907">
        <w:rPr>
          <w:color w:val="auto"/>
        </w:rPr>
        <w:t xml:space="preserve">епонентам выписок с их счетов; </w:t>
      </w:r>
    </w:p>
    <w:p w:rsidR="00BF62A8" w:rsidRPr="00BD1907" w:rsidRDefault="005A576F" w:rsidP="00D13D00">
      <w:pPr>
        <w:pStyle w:val="Default"/>
        <w:ind w:left="567"/>
        <w:rPr>
          <w:color w:val="auto"/>
        </w:rPr>
      </w:pPr>
      <w:r w:rsidRPr="00BD1907">
        <w:rPr>
          <w:color w:val="auto"/>
        </w:rPr>
        <w:sym w:font="Symbol" w:char="F0B7"/>
      </w:r>
      <w:r w:rsidR="00BF62A8" w:rsidRPr="00BD1907">
        <w:rPr>
          <w:color w:val="auto"/>
        </w:rPr>
        <w:t xml:space="preserve"> порядка и сроков предоставления </w:t>
      </w:r>
      <w:r w:rsidR="007767E4">
        <w:rPr>
          <w:color w:val="auto"/>
        </w:rPr>
        <w:t>д</w:t>
      </w:r>
      <w:r w:rsidR="00BF62A8" w:rsidRPr="00BD1907">
        <w:rPr>
          <w:color w:val="auto"/>
        </w:rPr>
        <w:t xml:space="preserve">епонентам отчетов о проведенных операциях, а также порядка и сроков предоставления </w:t>
      </w:r>
      <w:r w:rsidR="007767E4">
        <w:rPr>
          <w:color w:val="auto"/>
        </w:rPr>
        <w:t>д</w:t>
      </w:r>
      <w:r w:rsidR="00BF62A8" w:rsidRPr="00BD1907">
        <w:rPr>
          <w:color w:val="auto"/>
        </w:rPr>
        <w:t xml:space="preserve">епонентам документов, удостоверяющих права на ценные бумаги. </w:t>
      </w:r>
    </w:p>
    <w:p w:rsidR="00BF62A8" w:rsidRPr="00BD1907" w:rsidRDefault="00BF62A8" w:rsidP="00D13D00">
      <w:pPr>
        <w:pStyle w:val="Default"/>
        <w:ind w:firstLine="708"/>
        <w:jc w:val="both"/>
        <w:rPr>
          <w:color w:val="auto"/>
        </w:rPr>
      </w:pPr>
      <w:r w:rsidRPr="00BD1907">
        <w:rPr>
          <w:color w:val="auto"/>
        </w:rPr>
        <w:t xml:space="preserve">Обо всех изменениях и (или) дополнениях настоящих Условий Депозитарий уведомляет </w:t>
      </w:r>
      <w:r w:rsidR="007767E4">
        <w:rPr>
          <w:color w:val="auto"/>
        </w:rPr>
        <w:t>д</w:t>
      </w:r>
      <w:r w:rsidRPr="00BD1907">
        <w:rPr>
          <w:color w:val="auto"/>
        </w:rPr>
        <w:t>епонентов не позднее чем за</w:t>
      </w:r>
      <w:r w:rsidR="00BD1907" w:rsidRPr="00BD1907">
        <w:rPr>
          <w:color w:val="auto"/>
        </w:rPr>
        <w:t xml:space="preserve"> 10</w:t>
      </w:r>
      <w:r w:rsidRPr="00BD1907">
        <w:rPr>
          <w:color w:val="auto"/>
        </w:rPr>
        <w:t xml:space="preserve"> </w:t>
      </w:r>
      <w:r w:rsidR="00BD1907" w:rsidRPr="00BD1907">
        <w:rPr>
          <w:color w:val="auto"/>
        </w:rPr>
        <w:t>(</w:t>
      </w:r>
      <w:r w:rsidRPr="00BD1907">
        <w:rPr>
          <w:color w:val="auto"/>
        </w:rPr>
        <w:t>десять</w:t>
      </w:r>
      <w:r w:rsidR="00BD1907" w:rsidRPr="00BD1907">
        <w:rPr>
          <w:color w:val="auto"/>
        </w:rPr>
        <w:t>)</w:t>
      </w:r>
      <w:r w:rsidRPr="00BD1907">
        <w:rPr>
          <w:color w:val="auto"/>
        </w:rPr>
        <w:t xml:space="preserve"> дней до момента их введения в действие. </w:t>
      </w:r>
    </w:p>
    <w:p w:rsidR="0089431A" w:rsidRPr="00BD1907" w:rsidRDefault="0089431A" w:rsidP="00D13D00">
      <w:pPr>
        <w:pStyle w:val="Default"/>
        <w:ind w:firstLine="708"/>
        <w:jc w:val="both"/>
        <w:rPr>
          <w:color w:val="auto"/>
        </w:rPr>
      </w:pPr>
      <w:r w:rsidRPr="00BD1907">
        <w:rPr>
          <w:color w:val="auto"/>
        </w:rPr>
        <w:t xml:space="preserve">Информация об изменении и вступлении в силу новой редакции Условий размещается на WEB-сайте Депозитария по адресу: </w:t>
      </w:r>
      <w:hyperlink r:id="rId8" w:history="1">
        <w:r w:rsidRPr="00BD1907">
          <w:rPr>
            <w:color w:val="auto"/>
          </w:rPr>
          <w:t>http://www.libracapital.ru</w:t>
        </w:r>
      </w:hyperlink>
    </w:p>
    <w:p w:rsidR="0089431A" w:rsidRPr="00BD1907" w:rsidRDefault="0089431A" w:rsidP="00D13D00">
      <w:pPr>
        <w:pStyle w:val="Default"/>
        <w:ind w:firstLine="708"/>
        <w:jc w:val="both"/>
        <w:rPr>
          <w:color w:val="auto"/>
        </w:rPr>
      </w:pPr>
      <w:r w:rsidRPr="00BD1907">
        <w:rPr>
          <w:color w:val="auto"/>
        </w:rPr>
        <w:t>Датой уведомления о вступлении в силу новой редакции Условий Депозитария считается дата размещения информации на WEB-сайте  Депозитария.</w:t>
      </w:r>
    </w:p>
    <w:p w:rsidR="00BD1907" w:rsidRPr="00BD1907" w:rsidRDefault="00BD1907" w:rsidP="00D13D00">
      <w:pPr>
        <w:pStyle w:val="Default"/>
        <w:ind w:firstLine="708"/>
        <w:jc w:val="both"/>
        <w:rPr>
          <w:color w:val="auto"/>
        </w:rPr>
      </w:pPr>
    </w:p>
    <w:p w:rsidR="00BF62A8" w:rsidRPr="00BD1907" w:rsidRDefault="00BF62A8" w:rsidP="00A311C4">
      <w:pPr>
        <w:pStyle w:val="1"/>
        <w:spacing w:before="0"/>
        <w:ind w:firstLine="708"/>
        <w:rPr>
          <w:rFonts w:ascii="Times New Roman" w:hAnsi="Times New Roman" w:cs="Times New Roman"/>
          <w:color w:val="auto"/>
          <w:sz w:val="24"/>
          <w:szCs w:val="24"/>
        </w:rPr>
      </w:pPr>
      <w:bookmarkStart w:id="3" w:name="_Toc462694368"/>
      <w:bookmarkStart w:id="4" w:name="_Toc148693858"/>
      <w:r w:rsidRPr="00BD1907">
        <w:rPr>
          <w:rFonts w:ascii="Times New Roman" w:hAnsi="Times New Roman" w:cs="Times New Roman"/>
          <w:color w:val="auto"/>
          <w:sz w:val="24"/>
          <w:szCs w:val="24"/>
        </w:rPr>
        <w:lastRenderedPageBreak/>
        <w:t>1.2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Термины и определения.</w:t>
      </w:r>
      <w:bookmarkEnd w:id="3"/>
      <w:bookmarkEnd w:id="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A576F">
      <w:pPr>
        <w:pStyle w:val="Default"/>
        <w:spacing w:before="240"/>
        <w:ind w:firstLine="708"/>
        <w:jc w:val="both"/>
        <w:rPr>
          <w:color w:val="auto"/>
        </w:rPr>
      </w:pPr>
      <w:r w:rsidRPr="00BD1907">
        <w:rPr>
          <w:color w:val="auto"/>
        </w:rPr>
        <w:t xml:space="preserve">Термины и определения, используемые в настоящих Условиях и не определенные в данном разделе, должны пониматься в соответствии с </w:t>
      </w:r>
      <w:r w:rsidR="00B4271C">
        <w:rPr>
          <w:color w:val="auto"/>
        </w:rPr>
        <w:t>Базовым стандарт</w:t>
      </w:r>
      <w:r w:rsidR="0057614A">
        <w:rPr>
          <w:color w:val="auto"/>
        </w:rPr>
        <w:t>о</w:t>
      </w:r>
      <w:r w:rsidR="00B4271C">
        <w:rPr>
          <w:color w:val="auto"/>
        </w:rPr>
        <w:t xml:space="preserve">м, </w:t>
      </w:r>
      <w:r w:rsidRPr="00BD1907">
        <w:rPr>
          <w:color w:val="auto"/>
        </w:rPr>
        <w:t xml:space="preserve">Гражданским кодексом Российской Федерации, Федеральным законом, другими нормативными актами в сфере финансовых рынков. </w:t>
      </w:r>
    </w:p>
    <w:p w:rsidR="00BF62A8" w:rsidRPr="00BD1907" w:rsidRDefault="00BF62A8" w:rsidP="00D25780">
      <w:pPr>
        <w:pStyle w:val="Default"/>
        <w:ind w:firstLine="708"/>
        <w:rPr>
          <w:color w:val="auto"/>
        </w:rPr>
      </w:pPr>
      <w:r w:rsidRPr="00BD1907">
        <w:rPr>
          <w:color w:val="auto"/>
        </w:rPr>
        <w:t xml:space="preserve">В Условиях, помимо прочих, используются следующие термины: </w:t>
      </w:r>
    </w:p>
    <w:p w:rsidR="00BF62A8" w:rsidRPr="00BD1907" w:rsidRDefault="00BF62A8" w:rsidP="00567E5D">
      <w:pPr>
        <w:pStyle w:val="Default"/>
        <w:spacing w:before="240"/>
        <w:ind w:firstLine="708"/>
        <w:rPr>
          <w:color w:val="auto"/>
        </w:rPr>
      </w:pPr>
      <w:r w:rsidRPr="00BD1907">
        <w:rPr>
          <w:i/>
          <w:iCs/>
          <w:color w:val="auto"/>
        </w:rPr>
        <w:t xml:space="preserve">Организация </w:t>
      </w:r>
      <w:r w:rsidR="005A576F" w:rsidRPr="00BD1907">
        <w:rPr>
          <w:i/>
          <w:iCs/>
          <w:color w:val="auto"/>
        </w:rPr>
        <w:t>–</w:t>
      </w:r>
      <w:r w:rsidRPr="00BD1907">
        <w:rPr>
          <w:i/>
          <w:iCs/>
          <w:color w:val="auto"/>
        </w:rPr>
        <w:t xml:space="preserve"> </w:t>
      </w:r>
      <w:r w:rsidR="005A576F" w:rsidRPr="00BD1907">
        <w:rPr>
          <w:color w:val="auto"/>
        </w:rPr>
        <w:t>Акционерное общество Инвестиционная компания «Либра Капитал»</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 xml:space="preserve">Депозитарий </w:t>
      </w:r>
      <w:r w:rsidRPr="00BD1907">
        <w:rPr>
          <w:color w:val="auto"/>
        </w:rPr>
        <w:t>– отдельное структурное подразделение Организации</w:t>
      </w:r>
      <w:r w:rsidR="00B4271C">
        <w:rPr>
          <w:color w:val="auto"/>
        </w:rPr>
        <w:t>, осуществляющее депозитарную деятельность на основании лицензии профессионального участника рынка ценных бумаг на осуществление депозитарной деятельности</w:t>
      </w:r>
      <w:r w:rsidRPr="00BD1907">
        <w:rPr>
          <w:color w:val="auto"/>
        </w:rPr>
        <w:t xml:space="preserve">, для которого депозитарная деятельность является исключительной. </w:t>
      </w:r>
    </w:p>
    <w:p w:rsidR="00BF62A8" w:rsidRPr="00BD1907" w:rsidRDefault="00BF62A8" w:rsidP="00D25780">
      <w:pPr>
        <w:pStyle w:val="Default"/>
        <w:ind w:firstLine="708"/>
        <w:jc w:val="both"/>
        <w:rPr>
          <w:color w:val="auto"/>
        </w:rPr>
      </w:pPr>
      <w:r w:rsidRPr="00BD1907">
        <w:rPr>
          <w:i/>
          <w:iCs/>
          <w:color w:val="auto"/>
        </w:rPr>
        <w:t xml:space="preserve">Депонент </w:t>
      </w:r>
      <w:r w:rsidRPr="00BD1907">
        <w:rPr>
          <w:color w:val="auto"/>
        </w:rPr>
        <w:t>– лицо</w:t>
      </w:r>
      <w:r w:rsidR="007A1D7D">
        <w:rPr>
          <w:color w:val="auto"/>
        </w:rPr>
        <w:t>, пользующееся услугами Депозитария по хранению ценных  бумаг и (или)</w:t>
      </w:r>
      <w:r w:rsidR="00332FCC">
        <w:rPr>
          <w:color w:val="auto"/>
        </w:rPr>
        <w:t xml:space="preserve"> учету прав на ценные бумаги на основании депозитарного договора, в том числе иностранные организации, действующие в интересах других лиц</w:t>
      </w:r>
      <w:r w:rsidRPr="00BD1907">
        <w:rPr>
          <w:color w:val="auto"/>
        </w:rPr>
        <w:t xml:space="preserve">. </w:t>
      </w:r>
    </w:p>
    <w:p w:rsidR="00BF62A8" w:rsidRPr="00BD1907" w:rsidRDefault="00BF62A8" w:rsidP="004574A5">
      <w:pPr>
        <w:pStyle w:val="Default"/>
        <w:ind w:firstLine="708"/>
        <w:jc w:val="both"/>
        <w:rPr>
          <w:color w:val="auto"/>
        </w:rPr>
      </w:pPr>
      <w:r w:rsidRPr="00BD1907">
        <w:rPr>
          <w:i/>
          <w:iCs/>
          <w:color w:val="auto"/>
        </w:rPr>
        <w:t xml:space="preserve">Место хранения – </w:t>
      </w:r>
      <w:r w:rsidR="009E49FF" w:rsidRPr="00C42065">
        <w:t>хранилище Депозитария, внешнее (по отношению к Депозитарию) хранилище, 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 xml:space="preserve">Счет депо номинального держателя – </w:t>
      </w:r>
      <w:r w:rsidRPr="00BD1907">
        <w:rPr>
          <w:color w:val="auto"/>
        </w:rPr>
        <w:t>счет депо номинального держателя либо торговый счет депо номинального держателя, открытый Депозитарием у другого депозитария для учета прав на ценные бумаги Депонентов.</w:t>
      </w:r>
    </w:p>
    <w:p w:rsidR="005A576F" w:rsidRPr="00BD1907" w:rsidRDefault="00BF62A8" w:rsidP="004574A5">
      <w:pPr>
        <w:pStyle w:val="Default"/>
        <w:ind w:firstLine="708"/>
        <w:jc w:val="both"/>
        <w:rPr>
          <w:i/>
          <w:iCs/>
          <w:color w:val="auto"/>
        </w:rPr>
      </w:pPr>
      <w:r w:rsidRPr="00BD1907">
        <w:rPr>
          <w:i/>
          <w:iCs/>
          <w:color w:val="auto"/>
        </w:rPr>
        <w:t xml:space="preserve">Лицевой счет номинального держателя </w:t>
      </w:r>
      <w:r w:rsidRPr="00BD1907">
        <w:rPr>
          <w:color w:val="auto"/>
        </w:rPr>
        <w:t>– лицевой счет номинального держателя, открытый Депозитарием у держателя реестра для учета прав на ценные бумаги Депонентов</w:t>
      </w:r>
      <w:r w:rsidR="005A576F" w:rsidRPr="00BD1907">
        <w:rPr>
          <w:color w:val="auto"/>
        </w:rPr>
        <w:t>.</w:t>
      </w:r>
    </w:p>
    <w:p w:rsidR="00BF62A8" w:rsidRPr="00BD1907" w:rsidRDefault="00BF62A8" w:rsidP="00D25780">
      <w:pPr>
        <w:pStyle w:val="Default"/>
        <w:ind w:firstLine="708"/>
        <w:jc w:val="both"/>
        <w:rPr>
          <w:color w:val="auto"/>
        </w:rPr>
      </w:pPr>
      <w:r w:rsidRPr="00BD1907">
        <w:rPr>
          <w:i/>
          <w:iCs/>
          <w:color w:val="auto"/>
        </w:rPr>
        <w:t xml:space="preserve">Счет депозитария - </w:t>
      </w:r>
      <w:r w:rsidRPr="00BD1907">
        <w:rPr>
          <w:color w:val="auto"/>
        </w:rPr>
        <w:t>лицевой счет номинального держателя в реестре владельцев ценных бумаг, счет депо, торговый счет (субсчет)</w:t>
      </w:r>
      <w:r w:rsidR="00567E5D" w:rsidRPr="00567E5D">
        <w:rPr>
          <w:color w:val="auto"/>
        </w:rPr>
        <w:t xml:space="preserve"> </w:t>
      </w:r>
      <w:r w:rsidRPr="00BD1907">
        <w:rPr>
          <w:color w:val="auto"/>
        </w:rPr>
        <w:t>депо номинального держателя в другом депозитарии</w:t>
      </w:r>
      <w:r w:rsidR="00781C68">
        <w:rPr>
          <w:color w:val="auto"/>
        </w:rPr>
        <w:t xml:space="preserve"> или счет лица, действующего в интересах других лиц, в иностранной организации, осуществляющей учет прав на ценные бумаги</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 xml:space="preserve">Торговый счет депо номинального держателя – </w:t>
      </w:r>
      <w:r w:rsidRPr="00BD1907">
        <w:rPr>
          <w:color w:val="auto"/>
        </w:rPr>
        <w:t xml:space="preserve">счет депо, открытый Депозитарию в соответствии с Федеральным законом № 7-ФЗ от 06.02.11 «О клиринге и клиринговой деятельности» (далее – Федеральный закон № 7-ФЗ от 06.02.11) для учета ценных бумаг Депонентов,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пунктах 4 - 7 части 2 статьи 19 Федерального закона №7-ФЗ от 06.02.11. </w:t>
      </w:r>
    </w:p>
    <w:p w:rsidR="00BF62A8" w:rsidRPr="00BD1907" w:rsidRDefault="00BF62A8" w:rsidP="00D25780">
      <w:pPr>
        <w:pStyle w:val="Default"/>
        <w:ind w:firstLine="708"/>
        <w:jc w:val="both"/>
        <w:rPr>
          <w:color w:val="auto"/>
        </w:rPr>
      </w:pPr>
      <w:r w:rsidRPr="00BE7A6A">
        <w:rPr>
          <w:i/>
          <w:iCs/>
          <w:color w:val="auto"/>
        </w:rPr>
        <w:t xml:space="preserve">Субсчет депо номинального держателя </w:t>
      </w:r>
      <w:r w:rsidRPr="00BE7A6A">
        <w:rPr>
          <w:color w:val="auto"/>
        </w:rPr>
        <w:t>– субсчет депо к клиринговому счету депо открытый Депозитарию в соответствии с Федеральным законом №7-ФЗ от 06.02.11 для учета ценных бумаг Депонентов,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пунктах 4 - 7 части 2 статьи 19 Федерального закона №7-ФЗ от 06.02.11.</w:t>
      </w:r>
      <w:r w:rsidRPr="00BD1907">
        <w:rPr>
          <w:color w:val="auto"/>
        </w:rPr>
        <w:t xml:space="preserve"> </w:t>
      </w:r>
    </w:p>
    <w:p w:rsidR="00BF62A8" w:rsidRPr="00BD1907" w:rsidRDefault="00BF62A8" w:rsidP="00781C68">
      <w:pPr>
        <w:pStyle w:val="Default"/>
        <w:ind w:firstLine="708"/>
        <w:jc w:val="both"/>
        <w:rPr>
          <w:color w:val="auto"/>
        </w:rPr>
      </w:pPr>
      <w:r w:rsidRPr="00BD1907">
        <w:rPr>
          <w:i/>
          <w:iCs/>
          <w:color w:val="auto"/>
        </w:rPr>
        <w:t xml:space="preserve">Инициатор </w:t>
      </w:r>
      <w:r w:rsidR="00781C68">
        <w:rPr>
          <w:i/>
          <w:iCs/>
          <w:color w:val="auto"/>
        </w:rPr>
        <w:t xml:space="preserve">депозитарной </w:t>
      </w:r>
      <w:r w:rsidRPr="00BD1907">
        <w:rPr>
          <w:i/>
          <w:iCs/>
          <w:color w:val="auto"/>
        </w:rPr>
        <w:t xml:space="preserve">операции </w:t>
      </w:r>
      <w:r w:rsidRPr="00BD1907">
        <w:rPr>
          <w:color w:val="auto"/>
        </w:rPr>
        <w:t>-</w:t>
      </w:r>
      <w:r w:rsidR="00781C68">
        <w:rPr>
          <w:color w:val="auto"/>
        </w:rPr>
        <w:t xml:space="preserve"> </w:t>
      </w:r>
      <w:r w:rsidR="00781C68" w:rsidRPr="00C42065">
        <w:t xml:space="preserve">Депонент, эмитент, Депозитарий, </w:t>
      </w:r>
      <w:r w:rsidR="00781C68" w:rsidRPr="00C42065">
        <w:rPr>
          <w:color w:val="auto"/>
        </w:rPr>
        <w:t>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Банк России, а также расчетный депозитарий, клиринговая организация</w:t>
      </w:r>
      <w:r w:rsidRPr="00BD1907">
        <w:rPr>
          <w:color w:val="auto"/>
        </w:rPr>
        <w:t xml:space="preserve">. </w:t>
      </w:r>
    </w:p>
    <w:p w:rsidR="00BF62A8" w:rsidRPr="00BD1907" w:rsidRDefault="00BF62A8" w:rsidP="00D25780">
      <w:pPr>
        <w:pStyle w:val="Default"/>
        <w:ind w:firstLine="708"/>
        <w:jc w:val="both"/>
        <w:rPr>
          <w:color w:val="auto"/>
        </w:rPr>
      </w:pPr>
      <w:r w:rsidRPr="00BD1907">
        <w:rPr>
          <w:i/>
          <w:iCs/>
          <w:color w:val="auto"/>
        </w:rPr>
        <w:t xml:space="preserve">Раздел счета (субсчета) депо или иного счета </w:t>
      </w:r>
      <w:r w:rsidRPr="00BD1907">
        <w:rPr>
          <w:color w:val="auto"/>
        </w:rPr>
        <w:t>- составная часть счета (субсчета) депо или иного счета, в которой записи о ценных бумагах сгруппированы по признаку,</w:t>
      </w:r>
      <w:r w:rsidR="00E67D53" w:rsidRPr="00BD1907">
        <w:rPr>
          <w:color w:val="auto"/>
        </w:rPr>
        <w:t xml:space="preserve"> определенному в Условиях.</w:t>
      </w:r>
    </w:p>
    <w:p w:rsidR="00BF62A8" w:rsidRPr="00BD1907" w:rsidRDefault="00BF62A8" w:rsidP="00A311C4">
      <w:pPr>
        <w:pStyle w:val="1"/>
        <w:ind w:firstLine="708"/>
        <w:rPr>
          <w:rFonts w:ascii="Times New Roman" w:hAnsi="Times New Roman" w:cs="Times New Roman"/>
          <w:color w:val="auto"/>
          <w:sz w:val="24"/>
          <w:szCs w:val="24"/>
        </w:rPr>
      </w:pPr>
      <w:bookmarkStart w:id="5" w:name="_Toc462694369"/>
      <w:bookmarkStart w:id="6" w:name="_Toc148693859"/>
      <w:r w:rsidRPr="00BD1907">
        <w:rPr>
          <w:rFonts w:ascii="Times New Roman" w:hAnsi="Times New Roman" w:cs="Times New Roman"/>
          <w:color w:val="auto"/>
          <w:sz w:val="24"/>
          <w:szCs w:val="24"/>
        </w:rPr>
        <w:lastRenderedPageBreak/>
        <w:t>1.3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Объект депозитарной деятельности.</w:t>
      </w:r>
      <w:bookmarkEnd w:id="5"/>
      <w:bookmarkEnd w:id="6"/>
      <w:r w:rsidRPr="00BD1907">
        <w:rPr>
          <w:rFonts w:ascii="Times New Roman" w:hAnsi="Times New Roman" w:cs="Times New Roman"/>
          <w:b w:val="0"/>
          <w:bCs w:val="0"/>
          <w:color w:val="auto"/>
          <w:sz w:val="24"/>
          <w:szCs w:val="24"/>
        </w:rPr>
        <w:t xml:space="preserve"> </w:t>
      </w:r>
    </w:p>
    <w:p w:rsidR="00BF62A8" w:rsidRPr="00BD1907" w:rsidRDefault="00BF62A8" w:rsidP="00BF62A8">
      <w:pPr>
        <w:pStyle w:val="Default"/>
        <w:rPr>
          <w:color w:val="auto"/>
        </w:rPr>
      </w:pPr>
    </w:p>
    <w:p w:rsidR="00BF62A8" w:rsidRPr="00BD1907" w:rsidRDefault="00BF62A8" w:rsidP="00D13D00">
      <w:pPr>
        <w:pStyle w:val="Default"/>
        <w:ind w:firstLine="708"/>
        <w:jc w:val="both"/>
        <w:rPr>
          <w:color w:val="auto"/>
        </w:rPr>
      </w:pPr>
      <w:r w:rsidRPr="00BD1907">
        <w:rPr>
          <w:color w:val="auto"/>
        </w:rPr>
        <w:t xml:space="preserve">Объектом депозитарной деятельности Депозитария являются следующие ценные бумаги: </w:t>
      </w:r>
    </w:p>
    <w:p w:rsidR="00BF62A8" w:rsidRPr="00BD1907" w:rsidRDefault="00D13D00" w:rsidP="00D13D00">
      <w:pPr>
        <w:pStyle w:val="Default"/>
        <w:ind w:left="709"/>
        <w:jc w:val="both"/>
        <w:rPr>
          <w:color w:val="auto"/>
        </w:rPr>
      </w:pPr>
      <w:r w:rsidRPr="00BD1907">
        <w:rPr>
          <w:color w:val="auto"/>
        </w:rPr>
        <w:sym w:font="Symbol" w:char="F0B7"/>
      </w:r>
      <w:r w:rsidRPr="00BD1907">
        <w:rPr>
          <w:color w:val="auto"/>
        </w:rPr>
        <w:t xml:space="preserve"> </w:t>
      </w:r>
      <w:r w:rsidR="00BF62A8" w:rsidRPr="00BD1907">
        <w:rPr>
          <w:color w:val="auto"/>
        </w:rPr>
        <w:t xml:space="preserve">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 </w:t>
      </w:r>
    </w:p>
    <w:p w:rsidR="00BF62A8" w:rsidRPr="00BD1907" w:rsidRDefault="00D13D00" w:rsidP="00D13D00">
      <w:pPr>
        <w:pStyle w:val="Default"/>
        <w:spacing w:after="74"/>
        <w:ind w:left="709"/>
        <w:rPr>
          <w:color w:val="auto"/>
        </w:rPr>
      </w:pPr>
      <w:r w:rsidRPr="00BD1907">
        <w:rPr>
          <w:color w:val="auto"/>
        </w:rPr>
        <w:sym w:font="Symbol" w:char="F0B7"/>
      </w:r>
      <w:r w:rsidR="00BF62A8" w:rsidRPr="00BD1907">
        <w:rPr>
          <w:color w:val="auto"/>
        </w:rPr>
        <w:t xml:space="preserve"> ценные бумаги на предъявителя с обязательным централизованным хранением; </w:t>
      </w:r>
    </w:p>
    <w:p w:rsidR="00BF62A8" w:rsidRPr="00BD1907" w:rsidRDefault="00D13D00" w:rsidP="00D13D00">
      <w:pPr>
        <w:pStyle w:val="Default"/>
        <w:ind w:left="709"/>
        <w:jc w:val="both"/>
        <w:rPr>
          <w:color w:val="auto"/>
        </w:rPr>
      </w:pPr>
      <w:r w:rsidRPr="00BD1907">
        <w:rPr>
          <w:color w:val="auto"/>
        </w:rPr>
        <w:sym w:font="Symbol" w:char="F0B7"/>
      </w:r>
      <w:r w:rsidR="00BF62A8" w:rsidRPr="00BD1907">
        <w:rPr>
          <w:color w:val="auto"/>
        </w:rPr>
        <w:t xml:space="preserve"> иностранные финансовые инструменты, которые квалифицированы в качестве ценных бумаг в соответствии со статьей 44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 </w:t>
      </w:r>
    </w:p>
    <w:p w:rsidR="00D13D00" w:rsidRPr="00BD1907" w:rsidRDefault="00D13D00" w:rsidP="00D13D00">
      <w:pPr>
        <w:pStyle w:val="Default"/>
        <w:ind w:left="709"/>
        <w:rPr>
          <w:color w:val="auto"/>
        </w:rPr>
      </w:pPr>
    </w:p>
    <w:p w:rsidR="00BF62A8" w:rsidRDefault="00BF62A8" w:rsidP="00BE7A6A">
      <w:pPr>
        <w:pStyle w:val="Default"/>
        <w:ind w:firstLine="708"/>
        <w:jc w:val="both"/>
        <w:rPr>
          <w:color w:val="auto"/>
        </w:rPr>
      </w:pPr>
      <w:r w:rsidRPr="00BD1907">
        <w:rPr>
          <w:color w:val="auto"/>
        </w:rPr>
        <w:t xml:space="preserve">Инвестиционные паи могут быть приняты на обслуживание в Депозитарий, только если правилами доверительного управления соответствующим паевым инвестиционным фондом допускается учет прав на инвестиционные паи на счетах депо в депозитариях. </w:t>
      </w:r>
    </w:p>
    <w:p w:rsidR="00740A33" w:rsidRDefault="00740A33" w:rsidP="00BE7A6A">
      <w:pPr>
        <w:pStyle w:val="Default"/>
        <w:ind w:firstLine="708"/>
        <w:jc w:val="both"/>
        <w:rPr>
          <w:color w:val="auto"/>
        </w:rPr>
      </w:pPr>
    </w:p>
    <w:p w:rsidR="00740A33" w:rsidRPr="00740A33" w:rsidRDefault="00740A33" w:rsidP="00740A33">
      <w:pPr>
        <w:pStyle w:val="Default"/>
        <w:ind w:firstLine="708"/>
        <w:jc w:val="both"/>
        <w:rPr>
          <w:color w:val="auto"/>
        </w:rPr>
      </w:pPr>
      <w:r>
        <w:rPr>
          <w:color w:val="auto"/>
        </w:rPr>
        <w:t xml:space="preserve">Депозитарий не осуществляет </w:t>
      </w:r>
      <w:r w:rsidRPr="00740A33">
        <w:rPr>
          <w:color w:val="auto"/>
        </w:rPr>
        <w:t xml:space="preserve">учет </w:t>
      </w:r>
      <w:r w:rsidR="00F117F3">
        <w:rPr>
          <w:color w:val="auto"/>
        </w:rPr>
        <w:t>ц</w:t>
      </w:r>
      <w:r w:rsidRPr="00740A33">
        <w:rPr>
          <w:color w:val="auto"/>
        </w:rPr>
        <w:t>ифровых финансовых активов</w:t>
      </w:r>
      <w:r>
        <w:rPr>
          <w:color w:val="auto"/>
        </w:rPr>
        <w:t>.</w:t>
      </w:r>
    </w:p>
    <w:p w:rsidR="00BF62A8" w:rsidRPr="00BD1907" w:rsidRDefault="00BF62A8" w:rsidP="00A311C4">
      <w:pPr>
        <w:pStyle w:val="1"/>
        <w:ind w:firstLine="708"/>
        <w:rPr>
          <w:rFonts w:ascii="Times New Roman" w:hAnsi="Times New Roman" w:cs="Times New Roman"/>
          <w:color w:val="auto"/>
          <w:sz w:val="24"/>
          <w:szCs w:val="24"/>
        </w:rPr>
      </w:pPr>
      <w:bookmarkStart w:id="7" w:name="_Toc462694370"/>
      <w:bookmarkStart w:id="8" w:name="_Toc148693860"/>
      <w:r w:rsidRPr="00BD1907">
        <w:rPr>
          <w:rFonts w:ascii="Times New Roman" w:hAnsi="Times New Roman" w:cs="Times New Roman"/>
          <w:color w:val="auto"/>
          <w:sz w:val="24"/>
          <w:szCs w:val="24"/>
        </w:rPr>
        <w:t>1.4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Услуги, предоставляемые Депозитарием.</w:t>
      </w:r>
      <w:bookmarkEnd w:id="7"/>
      <w:bookmarkEnd w:id="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13D00">
      <w:pPr>
        <w:pStyle w:val="Default"/>
        <w:ind w:firstLine="708"/>
        <w:jc w:val="both"/>
        <w:rPr>
          <w:color w:val="auto"/>
        </w:rPr>
      </w:pPr>
      <w:r w:rsidRPr="00BD1907">
        <w:rPr>
          <w:color w:val="auto"/>
        </w:rPr>
        <w:t xml:space="preserve">В целях надлежащего осуществления владельцами ценных бумаг прав по принадлежащим им ценным бумагам Депозитарий в порядке, предусмотренном Договором с Депонентом, и настоящими Условиями оказывает следующие депозитарные услуги: </w:t>
      </w:r>
    </w:p>
    <w:p w:rsidR="00BF62A8" w:rsidRPr="00BD1907" w:rsidRDefault="00D13D00" w:rsidP="006F7DD0">
      <w:pPr>
        <w:pStyle w:val="Default"/>
        <w:ind w:left="709"/>
        <w:jc w:val="both"/>
        <w:rPr>
          <w:color w:val="auto"/>
        </w:rPr>
      </w:pPr>
      <w:r w:rsidRPr="00BD1907">
        <w:rPr>
          <w:color w:val="auto"/>
        </w:rPr>
        <w:sym w:font="Symbol" w:char="F0B7"/>
      </w:r>
      <w:r w:rsidR="00BF62A8" w:rsidRPr="00BD1907">
        <w:rPr>
          <w:color w:val="auto"/>
        </w:rPr>
        <w:t xml:space="preserve"> обеспечивает учет и удостоверение прав на ценные бумаги, а также учет и удостоверение перехода прав на ценные бумаги;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обеспечивает по поручению Депонента перевод ценных бумаг на указанные Депонентом счета депо как в данном Депозитарии, так и в другой </w:t>
      </w:r>
      <w:r w:rsidR="00C42065">
        <w:rPr>
          <w:color w:val="auto"/>
        </w:rPr>
        <w:t>д</w:t>
      </w:r>
      <w:r w:rsidR="00BF62A8" w:rsidRPr="00BD1907">
        <w:rPr>
          <w:color w:val="auto"/>
        </w:rPr>
        <w:t xml:space="preserve">епозитарий;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обеспечивает по поручению Депонента перевод именных ценных бумаг на лицевой счет в реестре владельцев ценных бумаг;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обеспечивает прием ценных бумаг, переводимых на счета Депонентов из других депозитариев или из реестра владельцев ценных бумаг;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ведет отдельно от других счета депо Депонента посредством внесения и обеспечения сохранности записей по таким счетам в отношении ценных бумаг. Депозитарий ведет счета депо с указанием даты и основания каждой операции по счету;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фиксирует обременение ценных бумаг и (или) ограничение распоряжения ценными бумагами / прекращение обременения ценных бумаг и (или) снятие ограничения распоряжения ценными бумагами;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предоставляет Депоненту отчеты о проведенных операциях с ценными бумагами Депонента, которые хранятся и (или) права на которые учитываются в Депозитарии; </w:t>
      </w:r>
    </w:p>
    <w:p w:rsidR="00BF62A8" w:rsidRPr="00BD1907" w:rsidRDefault="00D13D00" w:rsidP="006F7DD0">
      <w:pPr>
        <w:pStyle w:val="Default"/>
        <w:spacing w:after="36"/>
        <w:ind w:left="709"/>
        <w:jc w:val="both"/>
        <w:rPr>
          <w:color w:val="auto"/>
        </w:rPr>
      </w:pPr>
      <w:r w:rsidRPr="00BD1907">
        <w:rPr>
          <w:color w:val="auto"/>
        </w:rPr>
        <w:sym w:font="Symbol" w:char="F0B7"/>
      </w:r>
      <w:r w:rsidR="00BF62A8" w:rsidRPr="00BD1907">
        <w:rPr>
          <w:color w:val="auto"/>
        </w:rPr>
        <w:t xml:space="preserve"> предпринимает действия, содействующие реализации владельцами ценных бумаг их прав по ценным бумагам, включая право на участие в управлении акционерным обществом, на получение дивидендов и иных платежей по ценным бумагам;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получает и передает Депонентам всю информацию и документы, касающиеся ценных бумаг Депонентов, предоставленные эмитентом, держателем реестра владельцев ценных бумаг;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получает и передает эмитенту, держателю реестра владельцев ценных бумаг информацию и документы, полученные от Депонентов; </w:t>
      </w:r>
    </w:p>
    <w:p w:rsidR="00BF62A8" w:rsidRPr="00BD1907" w:rsidRDefault="006F7DD0" w:rsidP="006F7DD0">
      <w:pPr>
        <w:pStyle w:val="Default"/>
        <w:spacing w:after="36"/>
        <w:ind w:left="709"/>
        <w:jc w:val="both"/>
        <w:rPr>
          <w:color w:val="auto"/>
        </w:rPr>
      </w:pPr>
      <w:r w:rsidRPr="00BD1907">
        <w:rPr>
          <w:color w:val="auto"/>
        </w:rPr>
        <w:lastRenderedPageBreak/>
        <w:sym w:font="Symbol" w:char="F0B7"/>
      </w:r>
      <w:r w:rsidR="00BF62A8" w:rsidRPr="00BD1907">
        <w:rPr>
          <w:color w:val="auto"/>
        </w:rPr>
        <w:t xml:space="preserve"> 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и недопущению изъятия ценных бумаг у добросовестного приобретателя;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 </w:t>
      </w:r>
    </w:p>
    <w:p w:rsidR="00BF62A8" w:rsidRPr="00BD1907" w:rsidRDefault="006F7DD0" w:rsidP="006F7DD0">
      <w:pPr>
        <w:pStyle w:val="Default"/>
        <w:spacing w:after="36"/>
        <w:ind w:left="709"/>
        <w:jc w:val="both"/>
        <w:rPr>
          <w:color w:val="auto"/>
        </w:rPr>
      </w:pPr>
      <w:r w:rsidRPr="00BD1907">
        <w:rPr>
          <w:color w:val="auto"/>
        </w:rPr>
        <w:sym w:font="Symbol" w:char="F0B7"/>
      </w:r>
      <w:r w:rsidR="00BF62A8" w:rsidRPr="00BD1907">
        <w:rPr>
          <w:color w:val="auto"/>
        </w:rPr>
        <w:t xml:space="preserve"> оказывает услуги, связанные с реализацией Депонентами - владельцами ценных бумаг или иными лицами, которые в соответствии с Федеральным законом или их личными законами осуществляют права по ценным бумагам, права на участие в общем собрании владельцев таких ценных бумаг путем дачи такими лицами указаний Депозитарию о голосовании определенным образом; </w:t>
      </w:r>
    </w:p>
    <w:p w:rsidR="00BF62A8" w:rsidRPr="00BD1907" w:rsidRDefault="006F7DD0" w:rsidP="006F7DD0">
      <w:pPr>
        <w:pStyle w:val="Default"/>
        <w:ind w:left="709"/>
        <w:jc w:val="both"/>
        <w:rPr>
          <w:color w:val="auto"/>
        </w:rPr>
      </w:pPr>
      <w:r w:rsidRPr="00BD1907">
        <w:rPr>
          <w:color w:val="auto"/>
        </w:rPr>
        <w:sym w:font="Symbol" w:char="F0B7"/>
      </w:r>
      <w:r w:rsidR="00BF62A8" w:rsidRPr="00BD1907">
        <w:rPr>
          <w:color w:val="auto"/>
        </w:rPr>
        <w:t xml:space="preserve"> предоставляет услуги по получению и перечислению Депоненту доходов по ценным бумагам и иных причитающихся Депоненту - владельцу таких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w:t>
      </w:r>
    </w:p>
    <w:p w:rsidR="00BF62A8" w:rsidRPr="00BD1907" w:rsidRDefault="00BF62A8" w:rsidP="00BF62A8">
      <w:pPr>
        <w:pStyle w:val="Default"/>
        <w:rPr>
          <w:color w:val="auto"/>
        </w:rPr>
      </w:pPr>
    </w:p>
    <w:p w:rsidR="00BF62A8" w:rsidRPr="00BD1907" w:rsidRDefault="00BF62A8" w:rsidP="006F7DD0">
      <w:pPr>
        <w:pStyle w:val="Default"/>
        <w:ind w:firstLine="708"/>
        <w:jc w:val="both"/>
        <w:rPr>
          <w:color w:val="auto"/>
        </w:rPr>
      </w:pPr>
      <w:r w:rsidRPr="00BD1907">
        <w:rPr>
          <w:color w:val="auto"/>
        </w:rPr>
        <w:t xml:space="preserve">Депозитарий вправе в соответствии с федеральными законами и иными нормативными правовыми актами оказывать сопутствующие услуги, связанные с депозитарной деятельностью: </w:t>
      </w:r>
    </w:p>
    <w:p w:rsidR="00BF62A8" w:rsidRPr="00BD1907" w:rsidRDefault="006F7DD0" w:rsidP="00D25780">
      <w:pPr>
        <w:pStyle w:val="Default"/>
        <w:spacing w:after="38"/>
        <w:ind w:left="709"/>
        <w:jc w:val="both"/>
        <w:rPr>
          <w:color w:val="auto"/>
        </w:rPr>
      </w:pPr>
      <w:r w:rsidRPr="00BD1907">
        <w:rPr>
          <w:color w:val="auto"/>
        </w:rPr>
        <w:sym w:font="Symbol" w:char="F0B7"/>
      </w:r>
      <w:r w:rsidR="00BF62A8" w:rsidRPr="00BD1907">
        <w:rPr>
          <w:color w:val="auto"/>
        </w:rPr>
        <w:t xml:space="preserve"> </w:t>
      </w:r>
      <w:r w:rsidR="00BF62A8" w:rsidRPr="00A75B64">
        <w:rPr>
          <w:color w:val="auto"/>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r w:rsidR="00BF62A8" w:rsidRPr="00BD1907">
        <w:rPr>
          <w:color w:val="auto"/>
        </w:rPr>
        <w:t xml:space="preserve">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по поручению владельца ценных бумаг представление его интересов на общих собраниях акционеров;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отслеживание корпоративных действий эмитента, информирование Депонента об этих действиях и возможных для него негативных последствиях;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предоставление Депонентам имеющихся в Депозитарии сведений об эмитентах;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предоставление Депонентам сведений о ценных бумагах и о состоянии рынка ценных бумаг;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передача полученных от Депонентов и третьих лиц информации и документов Депонентам; </w:t>
      </w:r>
    </w:p>
    <w:p w:rsidR="00BF62A8" w:rsidRPr="00BD1907" w:rsidRDefault="006F7DD0" w:rsidP="006F7DD0">
      <w:pPr>
        <w:pStyle w:val="Default"/>
        <w:spacing w:after="38"/>
        <w:ind w:left="709"/>
        <w:jc w:val="both"/>
        <w:rPr>
          <w:color w:val="auto"/>
        </w:rPr>
      </w:pPr>
      <w:r w:rsidRPr="00BD1907">
        <w:rPr>
          <w:color w:val="auto"/>
        </w:rPr>
        <w:sym w:font="Symbol" w:char="F0B7"/>
      </w:r>
      <w:r w:rsidR="00BF62A8" w:rsidRPr="00BD1907">
        <w:rPr>
          <w:color w:val="auto"/>
        </w:rPr>
        <w:t xml:space="preserve"> организация обмена электронными документами при информационном взаимодействии Депозитария с Депонентами, эмитентами, держателями реестра, иными лицами; </w:t>
      </w:r>
    </w:p>
    <w:p w:rsidR="00BF62A8" w:rsidRPr="00BD1907" w:rsidRDefault="006F7DD0" w:rsidP="006F7DD0">
      <w:pPr>
        <w:pStyle w:val="Default"/>
        <w:ind w:left="709"/>
        <w:jc w:val="both"/>
        <w:rPr>
          <w:color w:val="auto"/>
        </w:rPr>
      </w:pPr>
      <w:r w:rsidRPr="00BD1907">
        <w:rPr>
          <w:color w:val="auto"/>
        </w:rPr>
        <w:sym w:font="Symbol" w:char="F0B7"/>
      </w:r>
      <w:r w:rsidR="00BF62A8" w:rsidRPr="00BD1907">
        <w:rPr>
          <w:color w:val="auto"/>
        </w:rPr>
        <w:t xml:space="preserve"> 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 </w:t>
      </w:r>
    </w:p>
    <w:p w:rsidR="00BF62A8" w:rsidRPr="00BD1907" w:rsidRDefault="00BF62A8" w:rsidP="00A311C4">
      <w:pPr>
        <w:pStyle w:val="1"/>
        <w:ind w:firstLine="708"/>
        <w:rPr>
          <w:rFonts w:ascii="Times New Roman" w:hAnsi="Times New Roman" w:cs="Times New Roman"/>
          <w:color w:val="auto"/>
          <w:sz w:val="24"/>
          <w:szCs w:val="24"/>
        </w:rPr>
      </w:pPr>
      <w:bookmarkStart w:id="9" w:name="_Toc462694371"/>
      <w:bookmarkStart w:id="10" w:name="_Toc148693861"/>
      <w:r w:rsidRPr="00BD1907">
        <w:rPr>
          <w:rFonts w:ascii="Times New Roman" w:hAnsi="Times New Roman" w:cs="Times New Roman"/>
          <w:color w:val="auto"/>
          <w:sz w:val="24"/>
          <w:szCs w:val="24"/>
        </w:rPr>
        <w:t>1.5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Виды счетов, открываемые Депозитарием.</w:t>
      </w:r>
      <w:bookmarkEnd w:id="9"/>
      <w:bookmarkEnd w:id="10"/>
      <w:r w:rsidRPr="00BD1907">
        <w:rPr>
          <w:rFonts w:ascii="Times New Roman" w:hAnsi="Times New Roman" w:cs="Times New Roman"/>
          <w:color w:val="auto"/>
          <w:sz w:val="24"/>
          <w:szCs w:val="24"/>
        </w:rPr>
        <w:t xml:space="preserve"> </w:t>
      </w:r>
    </w:p>
    <w:p w:rsidR="006F7DD0" w:rsidRPr="00BD1907" w:rsidRDefault="006F7DD0" w:rsidP="00BF62A8">
      <w:pPr>
        <w:pStyle w:val="Default"/>
        <w:rPr>
          <w:color w:val="auto"/>
        </w:rPr>
      </w:pPr>
    </w:p>
    <w:p w:rsidR="00A5310F" w:rsidRDefault="00A5310F" w:rsidP="006F7DD0">
      <w:pPr>
        <w:pStyle w:val="Default"/>
        <w:ind w:firstLine="708"/>
        <w:jc w:val="both"/>
        <w:rPr>
          <w:color w:val="auto"/>
        </w:rPr>
      </w:pPr>
      <w:r w:rsidRPr="00C42065">
        <w:rPr>
          <w:color w:val="auto"/>
        </w:rPr>
        <w:t>В соответствии с законодательством Российской Федерации Депозитарий обеспечивает обособленное хранение ценных бумаг и (или)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за исключением случаев открытия счета депо участникам долевой собственности на ценные бумаги, не являющимися товарищами по договору инвестиционного товарищества.</w:t>
      </w:r>
    </w:p>
    <w:p w:rsidR="00BF62A8" w:rsidRPr="00BD1907" w:rsidRDefault="00BF62A8" w:rsidP="006F7DD0">
      <w:pPr>
        <w:pStyle w:val="Default"/>
        <w:ind w:firstLine="708"/>
        <w:jc w:val="both"/>
        <w:rPr>
          <w:color w:val="auto"/>
        </w:rPr>
      </w:pPr>
      <w:r w:rsidRPr="00BD1907">
        <w:rPr>
          <w:color w:val="auto"/>
        </w:rPr>
        <w:t xml:space="preserve">Для учета прав на ценные бумаги Депоненту могут быть открыты в Депозитарии следующие виды счетов депо (данные счета являются пассивными счетами): </w:t>
      </w:r>
    </w:p>
    <w:p w:rsidR="00BF62A8" w:rsidRPr="00BD1907" w:rsidRDefault="006F7DD0" w:rsidP="006F7DD0">
      <w:pPr>
        <w:pStyle w:val="Default"/>
        <w:spacing w:after="37"/>
        <w:ind w:firstLine="708"/>
        <w:jc w:val="both"/>
        <w:rPr>
          <w:color w:val="auto"/>
        </w:rPr>
      </w:pPr>
      <w:r w:rsidRPr="00BD1907">
        <w:rPr>
          <w:color w:val="auto"/>
        </w:rPr>
        <w:lastRenderedPageBreak/>
        <w:sym w:font="Symbol" w:char="F0B7"/>
      </w:r>
      <w:r w:rsidR="00BF62A8" w:rsidRPr="00BD1907">
        <w:rPr>
          <w:color w:val="auto"/>
        </w:rPr>
        <w:t xml:space="preserve"> </w:t>
      </w:r>
      <w:r w:rsidR="00BF62A8" w:rsidRPr="00BD1907">
        <w:rPr>
          <w:i/>
          <w:iCs/>
          <w:color w:val="auto"/>
        </w:rPr>
        <w:t xml:space="preserve">счет депо владельца </w:t>
      </w:r>
      <w:r w:rsidR="00BF62A8" w:rsidRPr="00BD1907">
        <w:rPr>
          <w:color w:val="auto"/>
        </w:rPr>
        <w:t xml:space="preserve">для учета прав собственности и иных вещных прав на ценные бумаги;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номинального держателя </w:t>
      </w:r>
      <w:r w:rsidR="00BF62A8" w:rsidRPr="00BD1907">
        <w:rPr>
          <w:color w:val="auto"/>
        </w:rPr>
        <w:t xml:space="preserve">для учета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доверительного управляющего </w:t>
      </w:r>
      <w:r w:rsidR="00BF62A8" w:rsidRPr="00BD1907">
        <w:rPr>
          <w:color w:val="auto"/>
        </w:rPr>
        <w:t xml:space="preserve">для учета прав управляющего в отношении ценных бумаг, находящихся в доверительном управлении;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торговый счет депо </w:t>
      </w:r>
      <w:r w:rsidR="00BF62A8" w:rsidRPr="00BD1907">
        <w:rPr>
          <w:color w:val="auto"/>
        </w:rPr>
        <w:t xml:space="preserve">для учета прав на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пунктах 4 - 7 части 2 статьи 19 Федерального закона № 7-ФЗ от 06.02.11. Торговый счет может быть торговым счетом владельца, торговым счетом номинального держателя или торговым счетом доверительного управляющего. </w:t>
      </w:r>
    </w:p>
    <w:p w:rsidR="00BF62A8" w:rsidRPr="00BD1907" w:rsidRDefault="006F7DD0" w:rsidP="006F7DD0">
      <w:pPr>
        <w:pStyle w:val="Default"/>
        <w:spacing w:after="37"/>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иностранного номинального держателя; </w:t>
      </w:r>
    </w:p>
    <w:p w:rsidR="00BF62A8" w:rsidRPr="00BD1907" w:rsidRDefault="006F7DD0" w:rsidP="006F7DD0">
      <w:pPr>
        <w:pStyle w:val="Default"/>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депо иностранного уполномоченного держателя; </w:t>
      </w:r>
    </w:p>
    <w:p w:rsidR="00BF62A8" w:rsidRPr="00BD1907" w:rsidRDefault="006F7DD0" w:rsidP="006F7DD0">
      <w:pPr>
        <w:pStyle w:val="Default"/>
        <w:spacing w:after="115"/>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депозитный счет депо</w:t>
      </w:r>
      <w:r w:rsidR="00BF62A8" w:rsidRPr="00BD1907">
        <w:rPr>
          <w:color w:val="auto"/>
        </w:rPr>
        <w:t>, на котором осуществляется учет прав на ценные бумаги, переданные в депозит нотариуса или суда</w:t>
      </w:r>
      <w:r w:rsidRPr="00BD1907">
        <w:rPr>
          <w:color w:val="auto"/>
        </w:rPr>
        <w:t>;</w:t>
      </w:r>
    </w:p>
    <w:p w:rsidR="00BF62A8" w:rsidRPr="00BD1907" w:rsidRDefault="006F7DD0" w:rsidP="006F7DD0">
      <w:pPr>
        <w:pStyle w:val="Default"/>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счет депо инвестиционного товарищества</w:t>
      </w:r>
      <w:r w:rsidR="00BF62A8" w:rsidRPr="00BD1907">
        <w:rPr>
          <w:color w:val="auto"/>
        </w:rPr>
        <w:t xml:space="preserve">, открываемый в соответствии со статьей 10 Федерального закона от 28 ноября 2011 года N 335-ФЗ "Об инвестиционном товариществе" уполномоченному управляющему товарищу для учета прав на ценные бумаги, составляющие общее имущество товарищей. </w:t>
      </w:r>
    </w:p>
    <w:p w:rsidR="00BF62A8" w:rsidRPr="00BD1907" w:rsidRDefault="00BF62A8" w:rsidP="00BF62A8">
      <w:pPr>
        <w:pStyle w:val="Default"/>
        <w:rPr>
          <w:color w:val="auto"/>
        </w:rPr>
      </w:pPr>
    </w:p>
    <w:p w:rsidR="00BF62A8" w:rsidRPr="00BD1907" w:rsidRDefault="00BF62A8" w:rsidP="008C0CD3">
      <w:pPr>
        <w:pStyle w:val="Default"/>
        <w:ind w:firstLine="708"/>
        <w:jc w:val="both"/>
        <w:rPr>
          <w:color w:val="auto"/>
        </w:rPr>
      </w:pPr>
      <w:r w:rsidRPr="00BD1907">
        <w:rPr>
          <w:color w:val="auto"/>
        </w:rPr>
        <w:t xml:space="preserve">Депозитарий вправе открывать иные виды счетов депо, предусмотренные федеральными законами, если порядок их открытия и ведения предусмотрен Условиями. </w:t>
      </w:r>
    </w:p>
    <w:p w:rsidR="006255F9" w:rsidRPr="00BD1907" w:rsidRDefault="006255F9" w:rsidP="008C0CD3">
      <w:pPr>
        <w:pStyle w:val="Default"/>
        <w:ind w:firstLine="708"/>
        <w:jc w:val="both"/>
        <w:rPr>
          <w:color w:val="auto"/>
        </w:rPr>
      </w:pPr>
    </w:p>
    <w:p w:rsidR="00BF62A8" w:rsidRPr="00BD1907" w:rsidRDefault="00BF62A8" w:rsidP="008C0CD3">
      <w:pPr>
        <w:pStyle w:val="Default"/>
        <w:ind w:firstLine="708"/>
        <w:jc w:val="both"/>
        <w:rPr>
          <w:color w:val="auto"/>
        </w:rPr>
      </w:pPr>
      <w:r w:rsidRPr="00BD1907">
        <w:rPr>
          <w:color w:val="auto"/>
        </w:rPr>
        <w:t xml:space="preserve">Депозитарий открывает следующие счета, не предназначенные для учета прав на ценные бумаги: </w:t>
      </w:r>
    </w:p>
    <w:p w:rsidR="00BF62A8" w:rsidRPr="00BD1907" w:rsidRDefault="008C0CD3" w:rsidP="008C0CD3">
      <w:pPr>
        <w:pStyle w:val="Default"/>
        <w:ind w:firstLine="708"/>
        <w:jc w:val="both"/>
        <w:rPr>
          <w:color w:val="auto"/>
        </w:rPr>
      </w:pPr>
      <w:r w:rsidRPr="00BD1907">
        <w:rPr>
          <w:color w:val="auto"/>
        </w:rPr>
        <w:sym w:font="Symbol" w:char="F0B7"/>
      </w:r>
      <w:r w:rsidR="00BF62A8" w:rsidRPr="00BD1907">
        <w:rPr>
          <w:color w:val="auto"/>
        </w:rPr>
        <w:t xml:space="preserve"> </w:t>
      </w:r>
      <w:r w:rsidR="00BF62A8" w:rsidRPr="00BD1907">
        <w:rPr>
          <w:i/>
          <w:iCs/>
          <w:color w:val="auto"/>
        </w:rPr>
        <w:t xml:space="preserve">счет неустановленных лиц </w:t>
      </w:r>
      <w:r w:rsidR="00BF62A8" w:rsidRPr="00BD1907">
        <w:rPr>
          <w:color w:val="auto"/>
        </w:rPr>
        <w:t xml:space="preserve">(данный счет является пассивным счетом) - предназначен для фиксации данных о ценных бумагах, владельцев которых однозначно определить на дату зачисления не представляется возможным. </w:t>
      </w:r>
    </w:p>
    <w:p w:rsidR="00BF62A8" w:rsidRPr="00BD1907" w:rsidRDefault="008B6C58" w:rsidP="00C42065">
      <w:pPr>
        <w:pStyle w:val="Default"/>
        <w:ind w:firstLine="708"/>
        <w:jc w:val="both"/>
        <w:rPr>
          <w:color w:val="auto"/>
        </w:rPr>
      </w:pPr>
      <w:r w:rsidRPr="00BD1907">
        <w:rPr>
          <w:color w:val="auto"/>
        </w:rPr>
        <w:sym w:font="Symbol" w:char="F0B7"/>
      </w:r>
      <w:r w:rsidRPr="00BD1907">
        <w:rPr>
          <w:color w:val="auto"/>
        </w:rPr>
        <w:t xml:space="preserve"> </w:t>
      </w:r>
      <w:r w:rsidR="00BF62A8" w:rsidRPr="00BD1907">
        <w:rPr>
          <w:i/>
          <w:iCs/>
          <w:color w:val="auto"/>
        </w:rPr>
        <w:t xml:space="preserve">счет ценных бумаг депонентов - </w:t>
      </w:r>
      <w:r w:rsidR="00BF62A8" w:rsidRPr="00BD1907">
        <w:rPr>
          <w:color w:val="auto"/>
        </w:rPr>
        <w:t>открывается Депозитарием при открытии ему Счета депозитария (данный с</w:t>
      </w:r>
      <w:r w:rsidRPr="00BD1907">
        <w:rPr>
          <w:color w:val="auto"/>
        </w:rPr>
        <w:t>чет является активным счетом).</w:t>
      </w:r>
    </w:p>
    <w:p w:rsidR="006255F9" w:rsidRPr="00BD1907" w:rsidRDefault="006255F9" w:rsidP="008B6C58">
      <w:pPr>
        <w:pStyle w:val="Default"/>
        <w:ind w:firstLine="708"/>
        <w:rPr>
          <w:color w:val="auto"/>
        </w:rPr>
      </w:pPr>
    </w:p>
    <w:p w:rsidR="00BF62A8" w:rsidRPr="00BD1907" w:rsidRDefault="00BF62A8" w:rsidP="008B6C58">
      <w:pPr>
        <w:pStyle w:val="Default"/>
        <w:ind w:firstLine="708"/>
        <w:rPr>
          <w:color w:val="auto"/>
        </w:rPr>
      </w:pPr>
      <w:r w:rsidRPr="00BD1907">
        <w:rPr>
          <w:color w:val="auto"/>
        </w:rPr>
        <w:t xml:space="preserve">Счет ценных бумаг депонентов открывается в отношении одного Счета депозитария и должен содержать: </w:t>
      </w:r>
    </w:p>
    <w:p w:rsidR="00BF62A8" w:rsidRPr="00BD1907" w:rsidRDefault="008B6C58" w:rsidP="008B6C58">
      <w:pPr>
        <w:pStyle w:val="Default"/>
        <w:ind w:left="708" w:firstLine="708"/>
        <w:jc w:val="both"/>
        <w:rPr>
          <w:color w:val="auto"/>
        </w:rPr>
      </w:pPr>
      <w:r w:rsidRPr="00BD1907">
        <w:rPr>
          <w:color w:val="auto"/>
        </w:rPr>
        <w:sym w:font="Symbol" w:char="F0B7"/>
      </w:r>
      <w:r w:rsidR="00BF62A8" w:rsidRPr="00BD1907">
        <w:rPr>
          <w:color w:val="auto"/>
        </w:rPr>
        <w:t xml:space="preserve"> номер Счета депозитария; </w:t>
      </w:r>
    </w:p>
    <w:p w:rsidR="008B6C58" w:rsidRPr="00BD1907" w:rsidRDefault="008B6C58" w:rsidP="008B6C58">
      <w:pPr>
        <w:pStyle w:val="Default"/>
        <w:ind w:left="708" w:firstLine="708"/>
        <w:jc w:val="both"/>
        <w:rPr>
          <w:color w:val="auto"/>
        </w:rPr>
      </w:pPr>
      <w:r w:rsidRPr="00BD1907">
        <w:rPr>
          <w:color w:val="auto"/>
        </w:rPr>
        <w:sym w:font="Symbol" w:char="F0B7"/>
      </w:r>
      <w:r w:rsidR="00BF62A8" w:rsidRPr="00BD1907">
        <w:rPr>
          <w:color w:val="auto"/>
        </w:rPr>
        <w:t xml:space="preserve"> полное фирменное наименование эмитента ценных бумаг, если указанный счет депозитария открыт в реестре владельцев ценных бумаг этого эмитента, либо его международный код идентификации; </w:t>
      </w:r>
    </w:p>
    <w:p w:rsidR="00BF62A8" w:rsidRPr="00BD1907" w:rsidRDefault="008B6C58" w:rsidP="008B6C58">
      <w:pPr>
        <w:pStyle w:val="Default"/>
        <w:ind w:left="708" w:firstLine="708"/>
        <w:jc w:val="both"/>
        <w:rPr>
          <w:color w:val="auto"/>
        </w:rPr>
      </w:pPr>
      <w:r w:rsidRPr="00BD1907">
        <w:rPr>
          <w:color w:val="auto"/>
        </w:rPr>
        <w:sym w:font="Symbol" w:char="F0B7"/>
      </w:r>
      <w:r w:rsidR="00BF62A8" w:rsidRPr="00BD1907">
        <w:rPr>
          <w:color w:val="auto"/>
        </w:rPr>
        <w:t xml:space="preserve"> полное фирменное наименование депозитария, открывшего указанный Счет депозитария, либо его (ее) международный код идентификации. </w:t>
      </w:r>
    </w:p>
    <w:p w:rsidR="00BE7A6A" w:rsidRDefault="00BE7A6A" w:rsidP="008B6C58">
      <w:pPr>
        <w:pStyle w:val="Default"/>
        <w:ind w:firstLine="708"/>
        <w:jc w:val="both"/>
        <w:rPr>
          <w:color w:val="auto"/>
        </w:rPr>
      </w:pPr>
    </w:p>
    <w:p w:rsidR="00BF62A8" w:rsidRPr="00BD1907" w:rsidRDefault="008B6C58" w:rsidP="008B6C58">
      <w:pPr>
        <w:pStyle w:val="Default"/>
        <w:ind w:firstLine="708"/>
        <w:jc w:val="both"/>
        <w:rPr>
          <w:color w:val="auto"/>
        </w:rPr>
      </w:pPr>
      <w:r w:rsidRPr="00BE7A6A">
        <w:rPr>
          <w:color w:val="auto"/>
        </w:rPr>
        <w:sym w:font="Symbol" w:char="F0B7"/>
      </w:r>
      <w:r w:rsidR="00BF62A8" w:rsidRPr="00BE7A6A">
        <w:rPr>
          <w:color w:val="auto"/>
        </w:rPr>
        <w:t xml:space="preserve"> </w:t>
      </w:r>
      <w:r w:rsidR="00BF62A8" w:rsidRPr="00BE7A6A">
        <w:rPr>
          <w:i/>
          <w:iCs/>
          <w:color w:val="auto"/>
        </w:rPr>
        <w:t xml:space="preserve">обеспечительный счет ценных бумаг депонентов - </w:t>
      </w:r>
      <w:r w:rsidR="00BF62A8" w:rsidRPr="00BE7A6A">
        <w:rPr>
          <w:color w:val="auto"/>
        </w:rPr>
        <w:t>открывается Депозитарием при открытии ему торгового счета депо номинального держателя либо субсчета депо номинального держателя (данный счет является активным счетом).</w:t>
      </w:r>
      <w:r w:rsidR="00BF62A8" w:rsidRPr="00BD1907">
        <w:rPr>
          <w:color w:val="auto"/>
        </w:rPr>
        <w:t xml:space="preserve"> </w:t>
      </w:r>
    </w:p>
    <w:p w:rsidR="00BF62A8" w:rsidRPr="00BD1907" w:rsidRDefault="00BF62A8" w:rsidP="008B6C58">
      <w:pPr>
        <w:pStyle w:val="Default"/>
        <w:ind w:firstLine="708"/>
        <w:jc w:val="both"/>
        <w:rPr>
          <w:color w:val="auto"/>
        </w:rPr>
      </w:pPr>
      <w:r w:rsidRPr="00BD1907">
        <w:rPr>
          <w:color w:val="auto"/>
        </w:rPr>
        <w:t xml:space="preserve">Обеспечительный счет ценных бумаг депонентов открывается в отношении одного торгового счета депо номинального держателя или одного субсчета депо номинального держателя и должен содержать следующую информацию: </w:t>
      </w:r>
    </w:p>
    <w:p w:rsidR="00BF62A8" w:rsidRPr="00BD1907" w:rsidRDefault="008B6C58" w:rsidP="00C42065">
      <w:pPr>
        <w:pStyle w:val="Default"/>
        <w:spacing w:after="155"/>
        <w:ind w:left="1416"/>
        <w:jc w:val="both"/>
        <w:rPr>
          <w:color w:val="auto"/>
        </w:rPr>
      </w:pPr>
      <w:r w:rsidRPr="00BD1907">
        <w:rPr>
          <w:color w:val="auto"/>
        </w:rPr>
        <w:sym w:font="Symbol" w:char="F0B7"/>
      </w:r>
      <w:r w:rsidR="00BF62A8" w:rsidRPr="00BD1907">
        <w:rPr>
          <w:color w:val="auto"/>
        </w:rPr>
        <w:t xml:space="preserve"> номер торгового счета депо номинального держателя или субсчета депо номинального держателя; в случае открытия обеспечительного счета ценных бумаг депонентов в отношении субсчета депо номинального держателя </w:t>
      </w:r>
      <w:r w:rsidR="00BF62A8" w:rsidRPr="00BD1907">
        <w:rPr>
          <w:color w:val="auto"/>
        </w:rPr>
        <w:lastRenderedPageBreak/>
        <w:t xml:space="preserve">указывается также номер клирингового счета, к которому открыт указанный субсчет депо номинального держателя; </w:t>
      </w:r>
    </w:p>
    <w:p w:rsidR="00BF62A8" w:rsidRPr="00BD1907" w:rsidRDefault="008B6C58" w:rsidP="008B6C58">
      <w:pPr>
        <w:pStyle w:val="Default"/>
        <w:spacing w:after="155"/>
        <w:ind w:left="1418"/>
        <w:jc w:val="both"/>
        <w:rPr>
          <w:color w:val="auto"/>
        </w:rPr>
      </w:pPr>
      <w:r w:rsidRPr="00BD1907">
        <w:rPr>
          <w:color w:val="auto"/>
        </w:rPr>
        <w:sym w:font="Symbol" w:char="F0B7"/>
      </w:r>
      <w:r w:rsidR="00BF62A8" w:rsidRPr="00BD1907">
        <w:rPr>
          <w:color w:val="auto"/>
        </w:rPr>
        <w:t xml:space="preserve"> полное фирменное наименование депозитария, открывшего указанный торговый счет депо номинального держателя или субсчет депо номинального держателя, либо его международный код идентификации; </w:t>
      </w:r>
    </w:p>
    <w:p w:rsidR="00BF62A8" w:rsidRPr="00BD1907" w:rsidRDefault="008B6C58" w:rsidP="008B6C58">
      <w:pPr>
        <w:pStyle w:val="Default"/>
        <w:ind w:left="1418"/>
        <w:jc w:val="both"/>
        <w:rPr>
          <w:color w:val="auto"/>
        </w:rPr>
      </w:pPr>
      <w:r w:rsidRPr="00BD1907">
        <w:rPr>
          <w:color w:val="auto"/>
        </w:rPr>
        <w:sym w:font="Symbol" w:char="F0B7"/>
      </w:r>
      <w:r w:rsidR="00BF62A8" w:rsidRPr="00BD1907">
        <w:rPr>
          <w:color w:val="auto"/>
        </w:rPr>
        <w:t xml:space="preserve"> полное фирменное наименование клиринговой организации, на основании распоряжения или с согласия которой осуществляются операции по указанному торговому счету депо номинального держателя или субсчету депо номинального держателя, либо ее ме</w:t>
      </w:r>
      <w:r w:rsidRPr="00BD1907">
        <w:rPr>
          <w:color w:val="auto"/>
        </w:rPr>
        <w:t>ждународный код идентификации.</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E961C0">
      <w:pPr>
        <w:pStyle w:val="Default"/>
        <w:ind w:firstLine="708"/>
        <w:jc w:val="both"/>
        <w:rPr>
          <w:color w:val="auto"/>
        </w:rPr>
      </w:pPr>
      <w:r w:rsidRPr="00BD1907">
        <w:rPr>
          <w:color w:val="auto"/>
        </w:rPr>
        <w:t xml:space="preserve">Депозитарий также может открывать иные виды счетов, которые не предназначены для учета прав на ценные бумаги, если порядок их открытия и ведения предусмотрен Условиями. </w:t>
      </w:r>
    </w:p>
    <w:p w:rsidR="00BF62A8" w:rsidRPr="00BD1907" w:rsidRDefault="00BF62A8" w:rsidP="00E961C0">
      <w:pPr>
        <w:pStyle w:val="Default"/>
        <w:ind w:firstLine="708"/>
        <w:jc w:val="both"/>
        <w:rPr>
          <w:color w:val="auto"/>
        </w:rPr>
      </w:pPr>
      <w:r w:rsidRPr="00BD1907">
        <w:rPr>
          <w:color w:val="auto"/>
        </w:rPr>
        <w:t>Счет депо может быть открыт на основании депозитарного догов</w:t>
      </w:r>
      <w:r w:rsidR="00A36797">
        <w:rPr>
          <w:color w:val="auto"/>
        </w:rPr>
        <w:t>ора при условии предоставления Д</w:t>
      </w:r>
      <w:r w:rsidRPr="00BD1907">
        <w:rPr>
          <w:color w:val="auto"/>
        </w:rPr>
        <w:t xml:space="preserve">епозитарию документов, предусмотренных Условиями. </w:t>
      </w:r>
    </w:p>
    <w:p w:rsidR="00BF62A8" w:rsidRPr="00BD1907" w:rsidRDefault="00BF62A8" w:rsidP="00E961C0">
      <w:pPr>
        <w:pStyle w:val="Default"/>
        <w:ind w:firstLine="708"/>
        <w:jc w:val="both"/>
        <w:rPr>
          <w:color w:val="auto"/>
        </w:rPr>
      </w:pPr>
      <w:r w:rsidRPr="00BD1907">
        <w:rPr>
          <w:color w:val="auto"/>
        </w:rPr>
        <w:t xml:space="preserve">Один счет депо может быть открыт только одному </w:t>
      </w:r>
      <w:r w:rsidR="00BC0EBB">
        <w:rPr>
          <w:color w:val="auto"/>
        </w:rPr>
        <w:t>Д</w:t>
      </w:r>
      <w:r w:rsidRPr="00BD1907">
        <w:rPr>
          <w:color w:val="auto"/>
        </w:rPr>
        <w:t xml:space="preserve">епоненту, за исключением случая открытия счета депо лицам, являющимся участниками долевой собственности на ценные бумаги, не являющимся товарищами по договору инвестиционного товарищества. </w:t>
      </w:r>
    </w:p>
    <w:p w:rsidR="00BF62A8" w:rsidRDefault="00BF62A8" w:rsidP="00E961C0">
      <w:pPr>
        <w:pStyle w:val="Default"/>
        <w:ind w:firstLine="708"/>
        <w:jc w:val="both"/>
        <w:rPr>
          <w:color w:val="auto"/>
        </w:rPr>
      </w:pPr>
      <w:r w:rsidRPr="00BD1907">
        <w:rPr>
          <w:color w:val="auto"/>
        </w:rPr>
        <w:t xml:space="preserve">Количество счетов депо, которые могут быть открыты одному </w:t>
      </w:r>
      <w:r w:rsidR="00BC0EBB">
        <w:rPr>
          <w:color w:val="auto"/>
        </w:rPr>
        <w:t>Д</w:t>
      </w:r>
      <w:r w:rsidRPr="00BD1907">
        <w:rPr>
          <w:color w:val="auto"/>
        </w:rPr>
        <w:t xml:space="preserve">епоненту на основании одного депозитарного договора, в том числе количество счетов депо одного вида, не ограничено, если иное не предусмотрено Условиями. </w:t>
      </w:r>
    </w:p>
    <w:p w:rsidR="00C40372" w:rsidRPr="00BD1907" w:rsidRDefault="00C40372" w:rsidP="00E961C0">
      <w:pPr>
        <w:pStyle w:val="Default"/>
        <w:ind w:firstLine="708"/>
        <w:jc w:val="both"/>
        <w:rPr>
          <w:color w:val="auto"/>
        </w:rPr>
      </w:pPr>
      <w:r w:rsidRPr="00C42065">
        <w:rPr>
          <w:color w:val="auto"/>
        </w:rPr>
        <w:t>Количество счетов, не предназначенных для учета прав на ценные бумаги, которые могут быть открыты одному лицу, в том числе количество счетов одного вида, не ограничено, если иное не предусмотрено Условиями. Данные счета могут быть открыты, в том числе на основании одного договора.</w:t>
      </w:r>
    </w:p>
    <w:p w:rsidR="00BF62A8" w:rsidRPr="00BD1907" w:rsidRDefault="00BF62A8" w:rsidP="00E961C0">
      <w:pPr>
        <w:pStyle w:val="Default"/>
        <w:ind w:firstLine="708"/>
        <w:jc w:val="both"/>
        <w:rPr>
          <w:color w:val="auto"/>
        </w:rPr>
      </w:pPr>
      <w:r w:rsidRPr="00BD1907">
        <w:rPr>
          <w:color w:val="auto"/>
        </w:rPr>
        <w:t xml:space="preserve">При открытии счета депо или иного пассивного счета, а также при открытии активного счета Депозитарий присваивает ему уникальный номер (код). </w:t>
      </w:r>
    </w:p>
    <w:p w:rsidR="00BF62A8" w:rsidRDefault="00BF62A8" w:rsidP="00E961C0">
      <w:pPr>
        <w:pStyle w:val="Default"/>
        <w:ind w:firstLine="708"/>
        <w:jc w:val="both"/>
        <w:rPr>
          <w:color w:val="auto"/>
        </w:rPr>
      </w:pPr>
      <w:r w:rsidRPr="00BD1907">
        <w:rPr>
          <w:color w:val="auto"/>
        </w:rPr>
        <w:t>Открытие и ведение счетов депо осуществляется Депозитарием с учетом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принятых в соответствии с ним но</w:t>
      </w:r>
      <w:r w:rsidR="00E961C0" w:rsidRPr="00BD1907">
        <w:rPr>
          <w:color w:val="auto"/>
        </w:rPr>
        <w:t>рмативных актов Банка России.</w:t>
      </w:r>
    </w:p>
    <w:p w:rsidR="00837C2A" w:rsidRPr="00BD1907" w:rsidRDefault="00837C2A" w:rsidP="00E961C0">
      <w:pPr>
        <w:pStyle w:val="Default"/>
        <w:ind w:firstLine="708"/>
        <w:jc w:val="both"/>
        <w:rPr>
          <w:color w:val="auto"/>
        </w:rPr>
      </w:pPr>
      <w:r>
        <w:rPr>
          <w:color w:val="auto"/>
        </w:rPr>
        <w:t>Сведения, полученные Депозитарием в рамках проведения процедур идентификации Депонентов</w:t>
      </w:r>
      <w:r w:rsidR="00062E9C">
        <w:rPr>
          <w:color w:val="auto"/>
        </w:rPr>
        <w:t xml:space="preserve">, их представителей и выгодоприобретателей </w:t>
      </w:r>
      <w:r>
        <w:rPr>
          <w:color w:val="auto"/>
        </w:rPr>
        <w:t>осуществляемы</w:t>
      </w:r>
      <w:r w:rsidR="00062E9C">
        <w:rPr>
          <w:color w:val="auto"/>
        </w:rPr>
        <w:t>х</w:t>
      </w:r>
      <w:r>
        <w:rPr>
          <w:color w:val="auto"/>
        </w:rPr>
        <w:t xml:space="preserve"> в соответствии с требованиями </w:t>
      </w:r>
      <w:r w:rsidRPr="00BD1907">
        <w:rPr>
          <w:color w:val="auto"/>
        </w:rPr>
        <w:t>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Pr>
          <w:color w:val="auto"/>
        </w:rPr>
        <w:t>, могут быть использованы Депозитарием, при заполнении информации в учетных регистрах Депозитария.</w:t>
      </w:r>
    </w:p>
    <w:p w:rsidR="00BF62A8" w:rsidRPr="00BD1907" w:rsidRDefault="00BF62A8" w:rsidP="00A311C4">
      <w:pPr>
        <w:pStyle w:val="1"/>
        <w:ind w:firstLine="708"/>
        <w:rPr>
          <w:rFonts w:ascii="Times New Roman" w:hAnsi="Times New Roman" w:cs="Times New Roman"/>
          <w:color w:val="auto"/>
          <w:sz w:val="24"/>
          <w:szCs w:val="24"/>
        </w:rPr>
      </w:pPr>
      <w:bookmarkStart w:id="11" w:name="_Toc462694372"/>
      <w:bookmarkStart w:id="12" w:name="_Toc148693862"/>
      <w:r w:rsidRPr="00BD1907">
        <w:rPr>
          <w:rFonts w:ascii="Times New Roman" w:hAnsi="Times New Roman" w:cs="Times New Roman"/>
          <w:color w:val="auto"/>
          <w:sz w:val="24"/>
          <w:szCs w:val="24"/>
        </w:rPr>
        <w:t>1.6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Учет ценных бумаг, предназначенных для квалифицированных инвесторов.</w:t>
      </w:r>
      <w:bookmarkEnd w:id="11"/>
      <w:bookmarkEnd w:id="1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E961C0">
      <w:pPr>
        <w:pStyle w:val="Default"/>
        <w:ind w:firstLine="708"/>
        <w:jc w:val="both"/>
        <w:rPr>
          <w:color w:val="auto"/>
        </w:rPr>
      </w:pPr>
      <w:r w:rsidRPr="00BD1907">
        <w:rPr>
          <w:color w:val="auto"/>
        </w:rPr>
        <w:t xml:space="preserve">Депозитарий зачисляет ценные бумаги, предназначенные для квалифицированных инвесторов, на счета депо номинальных держателей и счета депо доверительного управляющего. </w:t>
      </w:r>
    </w:p>
    <w:p w:rsidR="00BF62A8" w:rsidRPr="00BD1907" w:rsidRDefault="00BF62A8" w:rsidP="00E961C0">
      <w:pPr>
        <w:pStyle w:val="Default"/>
        <w:ind w:firstLine="708"/>
        <w:jc w:val="both"/>
        <w:rPr>
          <w:color w:val="auto"/>
        </w:rPr>
      </w:pPr>
      <w:r w:rsidRPr="00BD1907">
        <w:rPr>
          <w:color w:val="auto"/>
        </w:rPr>
        <w:t xml:space="preserve">Депозитарии вправе зачислять ценные бумаги, предназначенные для квалифицированных инвесторов, на счета депо владельца, если: </w:t>
      </w:r>
    </w:p>
    <w:p w:rsidR="00BF62A8" w:rsidRPr="00BD1907" w:rsidRDefault="00BF62A8" w:rsidP="00E961C0">
      <w:pPr>
        <w:pStyle w:val="Default"/>
        <w:ind w:firstLine="708"/>
        <w:jc w:val="both"/>
        <w:rPr>
          <w:color w:val="auto"/>
        </w:rPr>
      </w:pPr>
      <w:r w:rsidRPr="00BD1907">
        <w:rPr>
          <w:color w:val="auto"/>
        </w:rPr>
        <w:t xml:space="preserve">1. Депонент является квалифицированным инвестором в силу Федерального закона, и предоставил в Депозитарий нотариально заверенные копии учредительных документов и документов, подтверждающие наличие соответствующей лицензии (при наличии лицензии); </w:t>
      </w:r>
    </w:p>
    <w:p w:rsidR="00BF62A8" w:rsidRPr="00BD1907" w:rsidRDefault="00BF62A8" w:rsidP="00E961C0">
      <w:pPr>
        <w:pStyle w:val="Default"/>
        <w:ind w:firstLine="708"/>
        <w:jc w:val="both"/>
        <w:rPr>
          <w:color w:val="auto"/>
        </w:rPr>
      </w:pPr>
      <w:r w:rsidRPr="00BD1907">
        <w:rPr>
          <w:color w:val="auto"/>
        </w:rPr>
        <w:t xml:space="preserve">2. ценные бумаги приобретены через брокера или доверительным управляющим при осуществлении доверительного управления, и Депонент предоставил Депозитарию соответственно отчет брокера или отчет доверительного управляющего; </w:t>
      </w:r>
    </w:p>
    <w:p w:rsidR="00BF62A8" w:rsidRPr="00BD1907" w:rsidRDefault="00BF62A8" w:rsidP="00E961C0">
      <w:pPr>
        <w:pStyle w:val="Default"/>
        <w:ind w:firstLine="708"/>
        <w:jc w:val="both"/>
        <w:rPr>
          <w:color w:val="auto"/>
        </w:rPr>
      </w:pPr>
      <w:r w:rsidRPr="00BD1907">
        <w:rPr>
          <w:color w:val="auto"/>
        </w:rPr>
        <w:lastRenderedPageBreak/>
        <w:t xml:space="preserve">3. Депонент, не являющийся квалифицированным инвестором на дату подачи поручения на зачисление указанных ценных бумаг, предоставил документ, подтверждающий, что он являлся квалифицированным инвестором на дату заключения сделки с указанными ценными бумагами; </w:t>
      </w:r>
    </w:p>
    <w:p w:rsidR="00BF62A8" w:rsidRPr="00BD1907" w:rsidRDefault="00BF62A8" w:rsidP="00E961C0">
      <w:pPr>
        <w:pStyle w:val="Default"/>
        <w:ind w:firstLine="708"/>
        <w:jc w:val="both"/>
        <w:rPr>
          <w:color w:val="auto"/>
        </w:rPr>
      </w:pPr>
      <w:r w:rsidRPr="00BD1907">
        <w:rPr>
          <w:color w:val="auto"/>
        </w:rPr>
        <w:t xml:space="preserve">4. Депонент совершил операции с ценными бумагами без участия брокера и представил документы, подтверждающие, что их приобретение совершалось в результате: </w:t>
      </w:r>
    </w:p>
    <w:p w:rsidR="00BF62A8" w:rsidRPr="00BD1907" w:rsidRDefault="00E961C0" w:rsidP="00E961C0">
      <w:pPr>
        <w:pStyle w:val="Default"/>
        <w:spacing w:after="35"/>
        <w:ind w:left="709"/>
        <w:jc w:val="both"/>
        <w:rPr>
          <w:color w:val="auto"/>
        </w:rPr>
      </w:pPr>
      <w:r w:rsidRPr="00BD1907">
        <w:rPr>
          <w:color w:val="auto"/>
        </w:rPr>
        <w:sym w:font="Symbol" w:char="F0B7"/>
      </w:r>
      <w:r w:rsidR="00BF62A8" w:rsidRPr="00BD1907">
        <w:rPr>
          <w:color w:val="auto"/>
        </w:rPr>
        <w:t xml:space="preserve">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 </w:t>
      </w:r>
    </w:p>
    <w:p w:rsidR="00BF62A8" w:rsidRPr="00BD1907" w:rsidRDefault="00E961C0" w:rsidP="00E961C0">
      <w:pPr>
        <w:pStyle w:val="Default"/>
        <w:spacing w:after="35"/>
        <w:ind w:left="709"/>
        <w:jc w:val="both"/>
        <w:rPr>
          <w:color w:val="auto"/>
        </w:rPr>
      </w:pPr>
      <w:r w:rsidRPr="00BD1907">
        <w:rPr>
          <w:color w:val="auto"/>
        </w:rPr>
        <w:sym w:font="Symbol" w:char="F0B7"/>
      </w:r>
      <w:r w:rsidR="00BF62A8" w:rsidRPr="00BD1907">
        <w:rPr>
          <w:color w:val="auto"/>
        </w:rPr>
        <w:t xml:space="preserve"> реорганизации эмитента (лица, обязанного по ценной бумаге); </w:t>
      </w:r>
    </w:p>
    <w:p w:rsidR="00BF62A8" w:rsidRPr="00BD1907" w:rsidRDefault="00E961C0" w:rsidP="00E961C0">
      <w:pPr>
        <w:pStyle w:val="Default"/>
        <w:ind w:left="709"/>
        <w:jc w:val="both"/>
        <w:rPr>
          <w:color w:val="auto"/>
        </w:rPr>
      </w:pPr>
      <w:r w:rsidRPr="00BD1907">
        <w:rPr>
          <w:color w:val="auto"/>
        </w:rPr>
        <w:sym w:font="Symbol" w:char="F0B7"/>
      </w:r>
      <w:r w:rsidR="00BF62A8" w:rsidRPr="00BD1907">
        <w:rPr>
          <w:color w:val="auto"/>
        </w:rPr>
        <w:t xml:space="preserve"> распределения дополнительных ценных бумаг среди владельцев таких ценных бумаг; </w:t>
      </w:r>
    </w:p>
    <w:p w:rsidR="00BF62A8" w:rsidRPr="00BD1907" w:rsidRDefault="00E961C0" w:rsidP="00E961C0">
      <w:pPr>
        <w:pStyle w:val="Default"/>
        <w:spacing w:after="36"/>
        <w:ind w:left="709"/>
        <w:jc w:val="both"/>
        <w:rPr>
          <w:color w:val="auto"/>
        </w:rPr>
      </w:pPr>
      <w:r w:rsidRPr="00BD1907">
        <w:rPr>
          <w:color w:val="auto"/>
        </w:rPr>
        <w:sym w:font="Symbol" w:char="F0B7"/>
      </w:r>
      <w:r w:rsidR="00BF62A8" w:rsidRPr="00BD1907">
        <w:rPr>
          <w:color w:val="auto"/>
        </w:rPr>
        <w:t xml:space="preserve"> реализации преимущественного права приобретения ценных бумаг того же эмитента (лица, обязанного по ценной бумаге); </w:t>
      </w:r>
    </w:p>
    <w:p w:rsidR="00BF62A8" w:rsidRPr="00BD1907" w:rsidRDefault="00E961C0" w:rsidP="00E961C0">
      <w:pPr>
        <w:pStyle w:val="Default"/>
        <w:spacing w:after="36"/>
        <w:ind w:left="709"/>
        <w:jc w:val="both"/>
        <w:rPr>
          <w:color w:val="auto"/>
        </w:rPr>
      </w:pPr>
      <w:r w:rsidRPr="00BD1907">
        <w:rPr>
          <w:color w:val="auto"/>
        </w:rPr>
        <w:sym w:font="Symbol" w:char="F0B7"/>
      </w:r>
      <w:r w:rsidR="00BF62A8" w:rsidRPr="00BD1907">
        <w:rPr>
          <w:color w:val="auto"/>
        </w:rPr>
        <w:t xml:space="preserve"> размещения дополнительных акций эмитента, если приобретателем указанных ценных бумаг является основное общество, владеющее более 50% акций того же эмитента; </w:t>
      </w:r>
    </w:p>
    <w:p w:rsidR="00BF62A8" w:rsidRPr="00BD1907" w:rsidRDefault="00E961C0" w:rsidP="00E961C0">
      <w:pPr>
        <w:pStyle w:val="Default"/>
        <w:spacing w:after="36"/>
        <w:ind w:left="709"/>
        <w:jc w:val="both"/>
        <w:rPr>
          <w:color w:val="auto"/>
        </w:rPr>
      </w:pPr>
      <w:r w:rsidRPr="00BD1907">
        <w:rPr>
          <w:color w:val="auto"/>
        </w:rPr>
        <w:sym w:font="Symbol" w:char="F0B7"/>
      </w:r>
      <w:r w:rsidR="00BF62A8" w:rsidRPr="00BD1907">
        <w:rPr>
          <w:color w:val="auto"/>
        </w:rPr>
        <w:t xml:space="preserve"> универсального правопреемства или распределения имущества ликвидируемого юридического лица; </w:t>
      </w:r>
    </w:p>
    <w:p w:rsidR="00BF62A8" w:rsidRPr="00BD1907" w:rsidRDefault="00E961C0" w:rsidP="00E961C0">
      <w:pPr>
        <w:pStyle w:val="Default"/>
        <w:ind w:left="709"/>
        <w:jc w:val="both"/>
        <w:rPr>
          <w:color w:val="auto"/>
        </w:rPr>
      </w:pPr>
      <w:r w:rsidRPr="00BD1907">
        <w:rPr>
          <w:color w:val="auto"/>
        </w:rPr>
        <w:sym w:font="Symbol" w:char="F0B7"/>
      </w:r>
      <w:r w:rsidR="00BF62A8" w:rsidRPr="00BD1907">
        <w:rPr>
          <w:color w:val="auto"/>
        </w:rPr>
        <w:t xml:space="preserve"> исполнения требований закона и (или) условий договора доверительного управления о передаче и</w:t>
      </w:r>
      <w:r w:rsidRPr="00BD1907">
        <w:rPr>
          <w:color w:val="auto"/>
        </w:rPr>
        <w:t>мущества учредителю управления.</w:t>
      </w:r>
    </w:p>
    <w:p w:rsidR="00BF62A8" w:rsidRPr="00BD1907" w:rsidRDefault="00BF62A8" w:rsidP="00BF62A8">
      <w:pPr>
        <w:pStyle w:val="Default"/>
        <w:rPr>
          <w:color w:val="auto"/>
        </w:rPr>
      </w:pPr>
    </w:p>
    <w:p w:rsidR="00BF62A8" w:rsidRPr="00BD1907" w:rsidRDefault="00BF62A8" w:rsidP="00E961C0">
      <w:pPr>
        <w:pStyle w:val="Default"/>
        <w:ind w:firstLine="708"/>
        <w:jc w:val="both"/>
        <w:rPr>
          <w:color w:val="auto"/>
        </w:rPr>
      </w:pPr>
      <w:r w:rsidRPr="00BD1907">
        <w:rPr>
          <w:color w:val="auto"/>
        </w:rPr>
        <w:t xml:space="preserve">В случае если зачисление ценных бумаг, предназначенных для квалифицированных инвесторов, на счет депо Депонента, противоречит требованиям настоящего раздела Условий, Депозитарий отказывает в приеме и (или) исполнении поручения на зачисление ценных бумаг порядке и сроки, установленные Условиями. </w:t>
      </w:r>
    </w:p>
    <w:p w:rsidR="00BF62A8" w:rsidRPr="00BD1907" w:rsidRDefault="00BF62A8" w:rsidP="00A311C4">
      <w:pPr>
        <w:pStyle w:val="1"/>
        <w:ind w:firstLine="708"/>
        <w:rPr>
          <w:rFonts w:ascii="Times New Roman" w:hAnsi="Times New Roman" w:cs="Times New Roman"/>
          <w:color w:val="auto"/>
          <w:sz w:val="24"/>
          <w:szCs w:val="24"/>
        </w:rPr>
      </w:pPr>
      <w:bookmarkStart w:id="13" w:name="_Toc462694373"/>
      <w:bookmarkStart w:id="14" w:name="_Toc148693863"/>
      <w:r w:rsidRPr="00BD1907">
        <w:rPr>
          <w:rFonts w:ascii="Times New Roman" w:hAnsi="Times New Roman" w:cs="Times New Roman"/>
          <w:color w:val="auto"/>
          <w:sz w:val="24"/>
          <w:szCs w:val="24"/>
        </w:rPr>
        <w:t>1.7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Учет дробных ценных бумаг.</w:t>
      </w:r>
      <w:bookmarkEnd w:id="13"/>
      <w:bookmarkEnd w:id="1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082A12" w:rsidRDefault="00082A12" w:rsidP="00E961C0">
      <w:pPr>
        <w:pStyle w:val="Default"/>
        <w:ind w:firstLine="708"/>
        <w:jc w:val="both"/>
        <w:rPr>
          <w:color w:val="auto"/>
        </w:rPr>
      </w:pPr>
      <w:r w:rsidRPr="00C42065">
        <w:rPr>
          <w:color w:val="auto"/>
        </w:rPr>
        <w:t>Депозитарий учитывает дробные части ценных бумаг в соответствии с требованиями законодательства Российской Федерации, в том числе нормативных актов Банка России.</w:t>
      </w:r>
    </w:p>
    <w:p w:rsidR="00082A12" w:rsidRDefault="00082A12" w:rsidP="00E961C0">
      <w:pPr>
        <w:pStyle w:val="Default"/>
        <w:ind w:firstLine="708"/>
        <w:jc w:val="both"/>
        <w:rPr>
          <w:color w:val="auto"/>
        </w:rPr>
      </w:pPr>
      <w:r w:rsidRPr="00C42065">
        <w:rPr>
          <w:color w:val="auto"/>
        </w:rPr>
        <w:t>Рекомендованным округлением дробной части ценных бумаг при осуществлении Депозитарных операций и учетных процедур является округление десятичной дроби до заданного знака после запятой в меньшую сторону (отсечение дробной части количества ценных бумаг после заданного знака).</w:t>
      </w:r>
    </w:p>
    <w:p w:rsidR="00BF62A8" w:rsidRPr="00BD1907" w:rsidRDefault="00BF62A8" w:rsidP="00E961C0">
      <w:pPr>
        <w:pStyle w:val="Default"/>
        <w:ind w:firstLine="708"/>
        <w:jc w:val="both"/>
        <w:rPr>
          <w:color w:val="auto"/>
        </w:rPr>
      </w:pPr>
      <w:r w:rsidRPr="00BD1907">
        <w:rPr>
          <w:color w:val="auto"/>
        </w:rPr>
        <w:t xml:space="preserve">Возникновение, увеличение или уменьшение дробных частей ценных бумаг при их списании допускается только на счетах депо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Счете депозитария. </w:t>
      </w:r>
    </w:p>
    <w:p w:rsidR="00BF62A8" w:rsidRPr="00BD1907" w:rsidRDefault="00BF62A8" w:rsidP="00E961C0">
      <w:pPr>
        <w:pStyle w:val="Default"/>
        <w:ind w:firstLine="708"/>
        <w:jc w:val="both"/>
        <w:rPr>
          <w:color w:val="auto"/>
        </w:rPr>
      </w:pPr>
      <w:r w:rsidRPr="00BD1907">
        <w:rPr>
          <w:color w:val="auto"/>
        </w:rPr>
        <w:t xml:space="preserve">При зачислении ценных бумаг на счет депо их дробные части суммируются. </w:t>
      </w:r>
    </w:p>
    <w:p w:rsidR="00082A12" w:rsidRDefault="00082A12" w:rsidP="00E961C0">
      <w:pPr>
        <w:pStyle w:val="Default"/>
        <w:ind w:firstLine="708"/>
        <w:jc w:val="both"/>
        <w:rPr>
          <w:color w:val="auto"/>
        </w:rPr>
      </w:pPr>
      <w:r w:rsidRPr="00C42065">
        <w:rPr>
          <w:color w:val="auto"/>
        </w:rPr>
        <w:t>В соответствии с требованиями законодательства Российской Федерации, в том числе нормативных актов Банка России 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статьей 44 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воли их владельца.</w:t>
      </w:r>
    </w:p>
    <w:p w:rsidR="00BF62A8" w:rsidRPr="00BD1907" w:rsidRDefault="00BF62A8" w:rsidP="00E961C0">
      <w:pPr>
        <w:pStyle w:val="Default"/>
        <w:ind w:firstLine="708"/>
        <w:jc w:val="both"/>
        <w:rPr>
          <w:color w:val="auto"/>
        </w:rPr>
      </w:pPr>
      <w:r w:rsidRPr="00BD1907">
        <w:rPr>
          <w:color w:val="auto"/>
        </w:rPr>
        <w:t xml:space="preserve">Учет дробных частей инвестиционных паев паевых инвестиционных фондов и ипотечных сертификатов участия осуществляется Депозитарием в десятичных дробях с количеством знаков после запятой, указанным в правилах доверительного управления </w:t>
      </w:r>
      <w:r w:rsidRPr="00BD1907">
        <w:rPr>
          <w:color w:val="auto"/>
        </w:rPr>
        <w:lastRenderedPageBreak/>
        <w:t xml:space="preserve">паевыми инвестиционными фондами (правилах доверительного управления ипотечным покрытием), но не менее 5 знаков после запятой. </w:t>
      </w:r>
    </w:p>
    <w:p w:rsidR="00BF62A8" w:rsidRPr="00BD1907" w:rsidRDefault="00BF62A8" w:rsidP="00E961C0">
      <w:pPr>
        <w:pStyle w:val="Default"/>
        <w:ind w:firstLine="708"/>
        <w:jc w:val="both"/>
        <w:rPr>
          <w:color w:val="auto"/>
        </w:rPr>
      </w:pPr>
      <w:r w:rsidRPr="00BD1907">
        <w:rPr>
          <w:color w:val="auto"/>
        </w:rPr>
        <w:t xml:space="preserve">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применяются только к субсчетам депо. </w:t>
      </w:r>
    </w:p>
    <w:p w:rsidR="00BF62A8" w:rsidRPr="00BD1907" w:rsidRDefault="00BF62A8" w:rsidP="00E961C0">
      <w:pPr>
        <w:pStyle w:val="Default"/>
        <w:ind w:firstLine="708"/>
        <w:jc w:val="both"/>
        <w:rPr>
          <w:color w:val="auto"/>
        </w:rPr>
      </w:pPr>
      <w:r w:rsidRPr="00BD1907">
        <w:rPr>
          <w:color w:val="auto"/>
        </w:rPr>
        <w:t xml:space="preserve">Дробная часть акции предоставляет Депоненту-владельцу дробной части акции права, предоставляемые акцией соответствующей категории (типа) в объеме, соответствующем части целой акции, которую составляет дробная часть акции. </w:t>
      </w:r>
    </w:p>
    <w:p w:rsidR="00E961C0" w:rsidRDefault="00BF62A8" w:rsidP="00E254F0">
      <w:pPr>
        <w:pStyle w:val="1"/>
        <w:ind w:firstLine="708"/>
        <w:jc w:val="both"/>
        <w:rPr>
          <w:rFonts w:ascii="Times New Roman" w:hAnsi="Times New Roman" w:cs="Times New Roman"/>
          <w:color w:val="auto"/>
          <w:sz w:val="24"/>
          <w:szCs w:val="24"/>
        </w:rPr>
      </w:pPr>
      <w:bookmarkStart w:id="15" w:name="_Toc462694374"/>
      <w:bookmarkStart w:id="16" w:name="_Toc148693864"/>
      <w:r w:rsidRPr="00BD1907">
        <w:rPr>
          <w:rFonts w:ascii="Times New Roman" w:hAnsi="Times New Roman" w:cs="Times New Roman"/>
          <w:color w:val="auto"/>
          <w:sz w:val="24"/>
          <w:szCs w:val="24"/>
        </w:rPr>
        <w:t>1.8</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учета прав на ценные бумаги иностранных организаций, дейст</w:t>
      </w:r>
      <w:r w:rsidR="00E961C0" w:rsidRPr="00BD1907">
        <w:rPr>
          <w:rFonts w:ascii="Times New Roman" w:hAnsi="Times New Roman" w:cs="Times New Roman"/>
          <w:color w:val="auto"/>
          <w:sz w:val="24"/>
          <w:szCs w:val="24"/>
        </w:rPr>
        <w:t>вующих в интересах других лиц</w:t>
      </w:r>
      <w:bookmarkEnd w:id="15"/>
      <w:r w:rsidR="00472805">
        <w:rPr>
          <w:rFonts w:ascii="Times New Roman" w:hAnsi="Times New Roman" w:cs="Times New Roman"/>
          <w:color w:val="auto"/>
          <w:sz w:val="24"/>
          <w:szCs w:val="24"/>
        </w:rPr>
        <w:t>.</w:t>
      </w:r>
      <w:bookmarkEnd w:id="16"/>
    </w:p>
    <w:p w:rsidR="00805F0C" w:rsidRDefault="00805F0C" w:rsidP="00E961C0">
      <w:pPr>
        <w:pStyle w:val="Default"/>
        <w:ind w:firstLine="708"/>
        <w:jc w:val="both"/>
        <w:rPr>
          <w:color w:val="auto"/>
        </w:rPr>
      </w:pPr>
    </w:p>
    <w:p w:rsidR="00BF62A8" w:rsidRPr="00BD1907" w:rsidRDefault="00BF62A8" w:rsidP="00E961C0">
      <w:pPr>
        <w:pStyle w:val="Default"/>
        <w:ind w:firstLine="708"/>
        <w:jc w:val="both"/>
        <w:rPr>
          <w:color w:val="auto"/>
        </w:rPr>
      </w:pPr>
      <w:r w:rsidRPr="00BD1907">
        <w:rPr>
          <w:color w:val="auto"/>
        </w:rPr>
        <w:t xml:space="preserve">Счет депо иностранного номинального держателя может быть открыт иностранной организации с местом учреждения в государствах, указанных в подпунктах 1 и 2 пункта 2 статьи 51.1 Федерального закона 39-ФЗ, действующей в интересах других лиц, если такая организация в соответствии с ее личным законом вправе осуществлять учет и переход прав на ценные бумаги. При этом иностранным организациям, которые являются международными централизованными системами учета прав на ценные бумаги и (или) расчетов по ценным бумагам либо в соответствии с их личным законом центральными депозитариями и (или) осуществляют расчеты по ценным бумагам по результатам торгов на иностранных биржах или иных регулируемых рынках либо клиринг по результатам таких торгов, счет депо иностранного номинального держателя может быть открыт только в центральном депозитарии, если такие организации включены в перечень, предусмотренный статьей 25 Федерального закона "О центральном депозитарии". </w:t>
      </w:r>
    </w:p>
    <w:p w:rsidR="00BF62A8" w:rsidRPr="00BD1907" w:rsidRDefault="00BF62A8" w:rsidP="00E961C0">
      <w:pPr>
        <w:pStyle w:val="Default"/>
        <w:ind w:firstLine="708"/>
        <w:jc w:val="both"/>
        <w:rPr>
          <w:color w:val="auto"/>
        </w:rPr>
      </w:pPr>
      <w:r w:rsidRPr="00BD1907">
        <w:rPr>
          <w:color w:val="auto"/>
        </w:rPr>
        <w:t xml:space="preserve">Иностранная организация, имеющая право осуществлять учет и переход прав на ценные бумаги, осуществляет учет и переход прав на российские ценные бумаги в соответствии с ее личным законом. Определение лица в качестве владельца ценных бумаг или иного лица, осуществляющего права по российским ценным бумагам, учтенным на счете депо иностранного номинального держателя, осуществляется в соответствии с личным законом указанных лиц. В качестве владельца указанных ценных бумаг может быть иностранная организация, не являющаяся юридическим лицом в соответствии с правом страны, где эта организация учреждена. </w:t>
      </w:r>
    </w:p>
    <w:p w:rsidR="00BF62A8" w:rsidRPr="00BD1907" w:rsidRDefault="00BF62A8" w:rsidP="00E961C0">
      <w:pPr>
        <w:pStyle w:val="Default"/>
        <w:ind w:firstLine="708"/>
        <w:jc w:val="both"/>
        <w:rPr>
          <w:color w:val="auto"/>
        </w:rPr>
      </w:pPr>
      <w:r w:rsidRPr="00BD1907">
        <w:rPr>
          <w:color w:val="auto"/>
        </w:rPr>
        <w:t>К отношениям Депозитария и иностранной организации, связанным с открытием, ведением и закрытием счета депо иностранного номинального держателя, счета депо иностранного уполномоченного держателя</w:t>
      </w:r>
      <w:r w:rsidR="002921C0">
        <w:rPr>
          <w:color w:val="auto"/>
        </w:rPr>
        <w:t xml:space="preserve"> </w:t>
      </w:r>
      <w:r w:rsidRPr="00BD1907">
        <w:rPr>
          <w:color w:val="auto"/>
        </w:rPr>
        <w:t xml:space="preserve">применяется законодательство Российской Федерации. </w:t>
      </w:r>
    </w:p>
    <w:p w:rsidR="00BF62A8" w:rsidRPr="00BD1907" w:rsidRDefault="00BF62A8" w:rsidP="00E961C0">
      <w:pPr>
        <w:pStyle w:val="Default"/>
        <w:ind w:firstLine="708"/>
        <w:jc w:val="both"/>
        <w:rPr>
          <w:color w:val="auto"/>
        </w:rPr>
      </w:pPr>
      <w:r w:rsidRPr="00BD1907">
        <w:rPr>
          <w:color w:val="auto"/>
        </w:rPr>
        <w:t xml:space="preserve">Иностранный номинальный держатель ценных бумаг осуществляет права по ценным бумагам только в случае получения им соответствующего полномочия. </w:t>
      </w:r>
    </w:p>
    <w:p w:rsidR="00BF62A8" w:rsidRPr="00BD1907" w:rsidRDefault="00BF62A8" w:rsidP="00E961C0">
      <w:pPr>
        <w:pStyle w:val="Default"/>
        <w:ind w:firstLine="708"/>
        <w:jc w:val="both"/>
        <w:rPr>
          <w:color w:val="auto"/>
        </w:rPr>
      </w:pPr>
      <w:r w:rsidRPr="00BD1907">
        <w:rPr>
          <w:color w:val="auto"/>
        </w:rPr>
        <w:t xml:space="preserve">Иностранный номинальный держатель, осуществляющий учет прав на ценные бумаги владельцев и (или) иных лиц, которые в соответствии с их личным законом осуществляют права по ценным бумагам, вправе принимать участие в общем собрании владельцев российских ценных бумаг и голосовать по вопросам повестки дня без доверенности в соответствии с указаниями таких лиц. </w:t>
      </w:r>
    </w:p>
    <w:p w:rsidR="00BF62A8" w:rsidRPr="00BD1907" w:rsidRDefault="00BF62A8" w:rsidP="00E961C0">
      <w:pPr>
        <w:pStyle w:val="Default"/>
        <w:ind w:firstLine="708"/>
        <w:jc w:val="both"/>
        <w:rPr>
          <w:color w:val="auto"/>
        </w:rPr>
      </w:pPr>
      <w:r w:rsidRPr="00BD1907">
        <w:rPr>
          <w:color w:val="auto"/>
        </w:rPr>
        <w:t xml:space="preserve">Иностранная организация, имеющая право в соответствии с ее личным законом осуществлять учет и переход прав на ценные бумаги, учитывающая права на российские ценные бумаги владельцев и (или) иных лиц, которые в соответствии с их личным законом осуществляют права по ценным бумагам, вправе принимать участие в общем собрании владельцев российских ценных бумаг и голосовать по вопросам повестки дня без доверенности в соответствии с указаниями таких лиц. </w:t>
      </w:r>
    </w:p>
    <w:p w:rsidR="00E961C0" w:rsidRPr="00BD1907" w:rsidRDefault="00E961C0" w:rsidP="00E961C0">
      <w:pPr>
        <w:pStyle w:val="Default"/>
        <w:ind w:firstLine="708"/>
        <w:jc w:val="both"/>
        <w:rPr>
          <w:color w:val="auto"/>
        </w:rPr>
      </w:pPr>
    </w:p>
    <w:p w:rsidR="00BF62A8" w:rsidRPr="00BD1907" w:rsidRDefault="00BF62A8" w:rsidP="00E961C0">
      <w:pPr>
        <w:pStyle w:val="Default"/>
        <w:ind w:firstLine="708"/>
        <w:jc w:val="both"/>
        <w:rPr>
          <w:color w:val="auto"/>
        </w:rPr>
      </w:pPr>
      <w:r w:rsidRPr="00BD1907">
        <w:rPr>
          <w:i/>
          <w:iCs/>
          <w:color w:val="auto"/>
        </w:rPr>
        <w:t xml:space="preserve">Счет депо иностранного уполномоченного держателя </w:t>
      </w:r>
      <w:r w:rsidRPr="00BD1907">
        <w:rPr>
          <w:color w:val="auto"/>
        </w:rPr>
        <w:t xml:space="preserve">может быть открыт иностранной организации с местом учреждения в государствах, указанных в подпунктах 1 и 2 пункта 2 статьи 51.1 Федерального закона 39-ФЗ, если такая организация в соответствии с </w:t>
      </w:r>
      <w:r w:rsidRPr="00BD1907">
        <w:rPr>
          <w:color w:val="auto"/>
        </w:rPr>
        <w:lastRenderedPageBreak/>
        <w:t xml:space="preserve">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 бумагой. </w:t>
      </w:r>
    </w:p>
    <w:p w:rsidR="00BF62A8" w:rsidRPr="00BD1907" w:rsidRDefault="00BF62A8" w:rsidP="003305C8">
      <w:pPr>
        <w:pStyle w:val="Default"/>
        <w:ind w:firstLine="708"/>
        <w:jc w:val="both"/>
        <w:rPr>
          <w:color w:val="auto"/>
        </w:rPr>
      </w:pPr>
      <w:r w:rsidRPr="00BD1907">
        <w:rPr>
          <w:color w:val="auto"/>
        </w:rPr>
        <w:t xml:space="preserve">Эмиссионные ценные бумаги российского эмитента, размещение и (или)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учитываются </w:t>
      </w:r>
      <w:r w:rsidRPr="00BD1907">
        <w:rPr>
          <w:i/>
          <w:iCs/>
          <w:color w:val="auto"/>
        </w:rPr>
        <w:t>на счете депо депозитарных программ</w:t>
      </w:r>
      <w:r w:rsidRPr="00BD1907">
        <w:rPr>
          <w:color w:val="auto"/>
        </w:rPr>
        <w:t xml:space="preserve">. Счет депо депозитарных программ может быть открыт только в российском депозитарии, которому открыт счет депо номинального держателя в центральном депозитарии. </w:t>
      </w:r>
    </w:p>
    <w:p w:rsidR="00BF62A8" w:rsidRPr="00BD1907" w:rsidRDefault="00BF62A8" w:rsidP="003305C8">
      <w:pPr>
        <w:pStyle w:val="Default"/>
        <w:ind w:firstLine="708"/>
        <w:jc w:val="both"/>
        <w:rPr>
          <w:color w:val="auto"/>
        </w:rPr>
      </w:pPr>
      <w:r w:rsidRPr="00BD1907">
        <w:rPr>
          <w:color w:val="auto"/>
        </w:rPr>
        <w:t xml:space="preserve">На ценные бумаги, учет прав на которые осуществляется на счете депо иностранного номинального держателя, счете депо иностранного уполномоченного держателя, счете депо депозитарных программ, не может быть обращено взыскание по обязательствам лиц, которым открыты указанные счета. </w:t>
      </w:r>
    </w:p>
    <w:p w:rsidR="00BF62A8" w:rsidRPr="00BD1907" w:rsidRDefault="00BF62A8" w:rsidP="003305C8">
      <w:pPr>
        <w:pStyle w:val="Default"/>
        <w:ind w:firstLine="708"/>
        <w:jc w:val="both"/>
        <w:rPr>
          <w:color w:val="auto"/>
        </w:rPr>
      </w:pPr>
      <w:r w:rsidRPr="00BD1907">
        <w:rPr>
          <w:color w:val="auto"/>
        </w:rPr>
        <w:t xml:space="preserve">Иностранный номинальный держатель обязан принять все зависящие от него разумные меры для предоставления Депозитарию информации о владельцах ценных бумаг и об иных лицах, осуществляющих права по ценным бумагам, учтенным на счете депо иностранного номинального держателя, в случаях и в сроки, которые предусмотрены федеральными законами и нормативными актами Банка России для номинальных держателей. </w:t>
      </w:r>
    </w:p>
    <w:p w:rsidR="00BF62A8" w:rsidRPr="00BD1907" w:rsidRDefault="00BF62A8" w:rsidP="003305C8">
      <w:pPr>
        <w:pStyle w:val="Default"/>
        <w:ind w:firstLine="708"/>
        <w:jc w:val="both"/>
        <w:rPr>
          <w:color w:val="auto"/>
        </w:rPr>
      </w:pPr>
      <w:r w:rsidRPr="00BD1907">
        <w:rPr>
          <w:color w:val="auto"/>
        </w:rPr>
        <w:t xml:space="preserve">Требования к порядку и форме предоставления иностранным номинальным держателем информации о владельцах ценных бумаг и об иных лицах, осуществляющих права по ценным бумагам, а также о количестве ценных бумаг, которыми владеют такие лица, в целях осуществления указанными лицами прав, закрепленных ценными бумагами, устанавливаются нормативными актами Банка России. </w:t>
      </w:r>
    </w:p>
    <w:p w:rsidR="00BF62A8" w:rsidRPr="00BD1907" w:rsidRDefault="00BF62A8" w:rsidP="003305C8">
      <w:pPr>
        <w:pStyle w:val="Default"/>
        <w:ind w:firstLine="708"/>
        <w:jc w:val="both"/>
        <w:rPr>
          <w:color w:val="auto"/>
        </w:rPr>
      </w:pPr>
      <w:r w:rsidRPr="00BD1907">
        <w:rPr>
          <w:color w:val="auto"/>
        </w:rPr>
        <w:t xml:space="preserve">Требования к порядку и форме предоставления иностранным уполномоченным держателем информации в целях осуществления им прав, закрепленных ценными бумагами, устанавливаются нормативными актами Банка России. </w:t>
      </w:r>
    </w:p>
    <w:p w:rsidR="00BF62A8" w:rsidRPr="00BD1907" w:rsidRDefault="00BF62A8" w:rsidP="003305C8">
      <w:pPr>
        <w:pStyle w:val="Default"/>
        <w:ind w:firstLine="708"/>
        <w:jc w:val="both"/>
        <w:rPr>
          <w:color w:val="auto"/>
        </w:rPr>
      </w:pPr>
      <w:r w:rsidRPr="00BD1907">
        <w:rPr>
          <w:color w:val="auto"/>
        </w:rPr>
        <w:t xml:space="preserve">Иностранный номинальный держатель по требованию Депозитария обязан принять все зависящие от него разумные меры для предоставления этому лицу списка, составленного на определенную дату и содержащего сведения о лицах, осуществляющих права по ценным бумагам, а также сведения о количестве ценных бумаг, принадлежащих таким лицам. </w:t>
      </w:r>
    </w:p>
    <w:p w:rsidR="003305C8" w:rsidRPr="00BD1907" w:rsidRDefault="00BF62A8" w:rsidP="003305C8">
      <w:pPr>
        <w:pStyle w:val="Default"/>
        <w:ind w:firstLine="708"/>
        <w:jc w:val="both"/>
        <w:rPr>
          <w:color w:val="auto"/>
        </w:rPr>
      </w:pPr>
      <w:r w:rsidRPr="00BD1907">
        <w:rPr>
          <w:color w:val="auto"/>
        </w:rPr>
        <w:t xml:space="preserve">Иностранный номинальный держатель, иностранный уполномоченный держатель обязаны принять все зависящие от них разумные меры для предоставления информации и документов в соответствии с запросом Депозитария, на основании полученного Депозитарием запроса в соответствии с п 11-14.1 статьи 8.4 Федерального закона 39-ФЗ. </w:t>
      </w:r>
    </w:p>
    <w:p w:rsidR="00BF62A8" w:rsidRPr="00BD1907" w:rsidRDefault="00BF62A8" w:rsidP="003305C8">
      <w:pPr>
        <w:pStyle w:val="Default"/>
        <w:ind w:firstLine="708"/>
        <w:jc w:val="both"/>
        <w:rPr>
          <w:color w:val="auto"/>
        </w:rPr>
      </w:pPr>
      <w:r w:rsidRPr="00BD1907">
        <w:rPr>
          <w:color w:val="auto"/>
        </w:rPr>
        <w:t>Депозитарий, открывший счет депо иностранного номинального держателя, счет депо иностранног</w:t>
      </w:r>
      <w:r w:rsidR="002921C0">
        <w:rPr>
          <w:color w:val="auto"/>
        </w:rPr>
        <w:t>о уполномоченного держателя</w:t>
      </w:r>
      <w:r w:rsidRPr="00BD1907">
        <w:rPr>
          <w:color w:val="auto"/>
        </w:rPr>
        <w:t xml:space="preserve"> обязан уведомлять Банк России о нарушении лицами, которым открыты соответствующие счета депо, требований, установленных статьей 8.4 Федерального закона 39-ФЗ. </w:t>
      </w:r>
    </w:p>
    <w:p w:rsidR="003305C8" w:rsidRPr="00BD1907" w:rsidRDefault="003305C8" w:rsidP="00BF62A8">
      <w:pPr>
        <w:pStyle w:val="Default"/>
        <w:rPr>
          <w:b/>
          <w:bCs/>
          <w:color w:val="auto"/>
        </w:rPr>
      </w:pPr>
    </w:p>
    <w:p w:rsidR="00BF62A8" w:rsidRPr="00BD1907" w:rsidRDefault="00BF62A8" w:rsidP="00A311C4">
      <w:pPr>
        <w:pStyle w:val="1"/>
        <w:ind w:firstLine="708"/>
        <w:jc w:val="both"/>
        <w:rPr>
          <w:rFonts w:ascii="Times New Roman" w:hAnsi="Times New Roman" w:cs="Times New Roman"/>
          <w:color w:val="auto"/>
          <w:sz w:val="24"/>
          <w:szCs w:val="24"/>
        </w:rPr>
      </w:pPr>
      <w:bookmarkStart w:id="17" w:name="_Toc462694375"/>
      <w:bookmarkStart w:id="18" w:name="_Toc148693865"/>
      <w:r w:rsidRPr="00BD1907">
        <w:rPr>
          <w:rFonts w:ascii="Times New Roman" w:hAnsi="Times New Roman" w:cs="Times New Roman"/>
          <w:color w:val="auto"/>
          <w:sz w:val="24"/>
          <w:szCs w:val="24"/>
        </w:rPr>
        <w:t>2</w:t>
      </w:r>
      <w:r w:rsidR="00D25780"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ОТНОШЕНИЯ ДЕПОЗИТАРИЯ С ДЕПОНЕНТАМИ, ИХ УПОЛНОМОЧЕННЫМИ ПРЕДСТАВИТЕЛЯМИ, ДРУГИМИ ДЕПОЗИТАРИЯМИ, РЕГИСТРАТОРАМИ.</w:t>
      </w:r>
      <w:bookmarkEnd w:id="17"/>
      <w:bookmarkEnd w:id="18"/>
      <w:r w:rsidRPr="00BD1907">
        <w:rPr>
          <w:rFonts w:ascii="Times New Roman" w:hAnsi="Times New Roman" w:cs="Times New Roman"/>
          <w:color w:val="auto"/>
          <w:sz w:val="24"/>
          <w:szCs w:val="24"/>
        </w:rPr>
        <w:t xml:space="preserve"> </w:t>
      </w:r>
    </w:p>
    <w:p w:rsidR="00BF62A8" w:rsidRPr="00BD1907" w:rsidRDefault="00BF62A8" w:rsidP="00A311C4">
      <w:pPr>
        <w:pStyle w:val="1"/>
        <w:ind w:firstLine="708"/>
        <w:rPr>
          <w:rFonts w:ascii="Times New Roman" w:hAnsi="Times New Roman" w:cs="Times New Roman"/>
          <w:color w:val="auto"/>
          <w:sz w:val="24"/>
          <w:szCs w:val="24"/>
        </w:rPr>
      </w:pPr>
      <w:bookmarkStart w:id="19" w:name="_Toc462694376"/>
      <w:bookmarkStart w:id="20" w:name="_Toc148693866"/>
      <w:r w:rsidRPr="00BD1907">
        <w:rPr>
          <w:rFonts w:ascii="Times New Roman" w:hAnsi="Times New Roman" w:cs="Times New Roman"/>
          <w:color w:val="auto"/>
          <w:sz w:val="24"/>
          <w:szCs w:val="24"/>
        </w:rPr>
        <w:t>2.1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Депозитарный договор (договор о счете депо).</w:t>
      </w:r>
      <w:bookmarkEnd w:id="19"/>
      <w:bookmarkEnd w:id="2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Основанием для возникновения прав и обязанностей Депонента и Депозитария при оказании Депозитарием Депоненту услуг, является депозитарный договор (далее – Договор). </w:t>
      </w:r>
    </w:p>
    <w:p w:rsidR="00BF62A8" w:rsidRPr="00BD1907" w:rsidRDefault="00BF62A8" w:rsidP="004E6B0C">
      <w:pPr>
        <w:pStyle w:val="Default"/>
        <w:ind w:firstLine="708"/>
        <w:rPr>
          <w:color w:val="auto"/>
        </w:rPr>
      </w:pPr>
      <w:r w:rsidRPr="00BD1907">
        <w:rPr>
          <w:color w:val="auto"/>
        </w:rPr>
        <w:t xml:space="preserve">Договор должен быть заключен в письменной форме. </w:t>
      </w:r>
    </w:p>
    <w:p w:rsidR="00BF62A8" w:rsidRPr="00BD1907" w:rsidRDefault="00BF62A8" w:rsidP="003305C8">
      <w:pPr>
        <w:pStyle w:val="Default"/>
        <w:ind w:firstLine="708"/>
        <w:jc w:val="both"/>
        <w:rPr>
          <w:color w:val="auto"/>
        </w:rPr>
      </w:pPr>
      <w:r w:rsidRPr="00BD1907">
        <w:rPr>
          <w:color w:val="auto"/>
        </w:rPr>
        <w:lastRenderedPageBreak/>
        <w:t xml:space="preserve">При заключении Договора от Депонента не требуется немедленного депонирования ценных бумаг. </w:t>
      </w:r>
    </w:p>
    <w:p w:rsidR="00BF62A8" w:rsidRPr="00BD1907" w:rsidRDefault="00BF62A8" w:rsidP="003305C8">
      <w:pPr>
        <w:pStyle w:val="Default"/>
        <w:ind w:firstLine="708"/>
        <w:jc w:val="both"/>
        <w:rPr>
          <w:color w:val="auto"/>
        </w:rPr>
      </w:pPr>
      <w:r w:rsidRPr="00BD1907">
        <w:rPr>
          <w:color w:val="auto"/>
        </w:rPr>
        <w:t xml:space="preserve">Депонентом Депозитария может быть любое физическое или юридическое лицо, </w:t>
      </w:r>
      <w:r w:rsidR="00BC0EBB">
        <w:rPr>
          <w:color w:val="auto"/>
        </w:rPr>
        <w:t xml:space="preserve">а также иностранная структура без образования юридического лица, </w:t>
      </w:r>
      <w:r w:rsidRPr="00BD1907">
        <w:rPr>
          <w:color w:val="auto"/>
        </w:rPr>
        <w:t>котор</w:t>
      </w:r>
      <w:r w:rsidR="00BC0EBB">
        <w:rPr>
          <w:color w:val="auto"/>
        </w:rPr>
        <w:t>ы</w:t>
      </w:r>
      <w:r w:rsidRPr="00BD1907">
        <w:rPr>
          <w:color w:val="auto"/>
        </w:rPr>
        <w:t>е на законных основаниях владе</w:t>
      </w:r>
      <w:r w:rsidR="00BC0EBB">
        <w:rPr>
          <w:color w:val="auto"/>
        </w:rPr>
        <w:t>ю</w:t>
      </w:r>
      <w:r w:rsidRPr="00BD1907">
        <w:rPr>
          <w:color w:val="auto"/>
        </w:rPr>
        <w:t xml:space="preserve">т ценными бумагами. </w:t>
      </w:r>
    </w:p>
    <w:p w:rsidR="00BF62A8" w:rsidRPr="00BD1907" w:rsidRDefault="00BF62A8" w:rsidP="003305C8">
      <w:pPr>
        <w:pStyle w:val="Default"/>
        <w:ind w:firstLine="708"/>
        <w:jc w:val="both"/>
        <w:rPr>
          <w:color w:val="auto"/>
        </w:rPr>
      </w:pPr>
      <w:r w:rsidRPr="00BD1907">
        <w:rPr>
          <w:color w:val="auto"/>
        </w:rPr>
        <w:t xml:space="preserve">Заключение Договора не влечет за собой перехода к Депозитарию права собственности на ценные бумаги Депонента. </w:t>
      </w:r>
    </w:p>
    <w:p w:rsidR="00BF62A8" w:rsidRPr="00BD1907" w:rsidRDefault="00BF62A8" w:rsidP="00A311C4">
      <w:pPr>
        <w:pStyle w:val="1"/>
        <w:ind w:firstLine="708"/>
        <w:rPr>
          <w:rFonts w:ascii="Times New Roman" w:hAnsi="Times New Roman" w:cs="Times New Roman"/>
          <w:color w:val="auto"/>
          <w:sz w:val="24"/>
          <w:szCs w:val="24"/>
        </w:rPr>
      </w:pPr>
      <w:bookmarkStart w:id="21" w:name="_Toc462694377"/>
      <w:bookmarkStart w:id="22" w:name="_Toc148693867"/>
      <w:r w:rsidRPr="00BD1907">
        <w:rPr>
          <w:rFonts w:ascii="Times New Roman" w:hAnsi="Times New Roman" w:cs="Times New Roman"/>
          <w:color w:val="auto"/>
          <w:sz w:val="24"/>
          <w:szCs w:val="24"/>
        </w:rPr>
        <w:t>2.2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Договор о междепозитарных отношениях.</w:t>
      </w:r>
      <w:bookmarkEnd w:id="21"/>
      <w:bookmarkEnd w:id="2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В случае, если Депонентом Депозитария является другой депозитарий, депозитарный договор между ними называется договором о междепозитарных отношениях. </w:t>
      </w:r>
    </w:p>
    <w:p w:rsidR="00BF62A8" w:rsidRDefault="00BF62A8" w:rsidP="003305C8">
      <w:pPr>
        <w:pStyle w:val="Default"/>
        <w:ind w:firstLine="708"/>
        <w:jc w:val="both"/>
        <w:rPr>
          <w:color w:val="auto"/>
        </w:rPr>
      </w:pPr>
      <w:r w:rsidRPr="00BD1907">
        <w:rPr>
          <w:color w:val="auto"/>
        </w:rPr>
        <w:t xml:space="preserve">Если Депонентом Депозитария является другой депозитарий (далее Депозитарий – депонент), учет и удостоверение ценных бумаг его депонентов ведется по всей совокупности данных, без разбивки по отдельным депонентам, и Депозитарий - депонент выполняет функции номинального держателя ценных бумаг своих депонентов. </w:t>
      </w:r>
    </w:p>
    <w:p w:rsidR="00BF62A8" w:rsidRPr="00BD1907" w:rsidRDefault="00BF62A8" w:rsidP="00E254F0">
      <w:pPr>
        <w:pStyle w:val="1"/>
        <w:ind w:firstLine="708"/>
        <w:jc w:val="both"/>
        <w:rPr>
          <w:rFonts w:ascii="Times New Roman" w:hAnsi="Times New Roman" w:cs="Times New Roman"/>
          <w:color w:val="auto"/>
          <w:sz w:val="24"/>
          <w:szCs w:val="24"/>
        </w:rPr>
      </w:pPr>
      <w:bookmarkStart w:id="23" w:name="_Toc462694378"/>
      <w:bookmarkStart w:id="24" w:name="_Toc148693868"/>
      <w:r w:rsidRPr="00BD1907">
        <w:rPr>
          <w:rFonts w:ascii="Times New Roman" w:hAnsi="Times New Roman" w:cs="Times New Roman"/>
          <w:color w:val="auto"/>
          <w:sz w:val="24"/>
          <w:szCs w:val="24"/>
        </w:rPr>
        <w:t>2.3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Взаимодействие Депозитария с регистраторами и другими депозитариями.</w:t>
      </w:r>
      <w:bookmarkEnd w:id="23"/>
      <w:bookmarkEnd w:id="24"/>
      <w:r w:rsidRPr="00BD1907">
        <w:rPr>
          <w:rFonts w:ascii="Times New Roman" w:hAnsi="Times New Roman" w:cs="Times New Roman"/>
          <w:color w:val="auto"/>
          <w:sz w:val="24"/>
          <w:szCs w:val="24"/>
        </w:rPr>
        <w:t xml:space="preserve"> </w:t>
      </w:r>
    </w:p>
    <w:p w:rsidR="003305C8" w:rsidRPr="00BD1907" w:rsidRDefault="003305C8" w:rsidP="003305C8">
      <w:pPr>
        <w:rPr>
          <w:sz w:val="24"/>
          <w:szCs w:val="24"/>
        </w:rPr>
      </w:pPr>
    </w:p>
    <w:p w:rsidR="00BF62A8" w:rsidRPr="00BD1907" w:rsidRDefault="00BF62A8" w:rsidP="003305C8">
      <w:pPr>
        <w:pStyle w:val="Default"/>
        <w:ind w:firstLine="708"/>
        <w:jc w:val="both"/>
        <w:rPr>
          <w:color w:val="auto"/>
        </w:rPr>
      </w:pPr>
      <w:r w:rsidRPr="00BD1907">
        <w:rPr>
          <w:color w:val="auto"/>
        </w:rPr>
        <w:t xml:space="preserve">Депозитарий может регистрироваться в реестре владельцев ценных бумаг или у другого депозитария, в том числе у центрального депозитария в качестве номинального держателя </w:t>
      </w:r>
      <w:r w:rsidR="004E6B0C">
        <w:rPr>
          <w:color w:val="auto"/>
        </w:rPr>
        <w:t>на основании соответствующего</w:t>
      </w:r>
      <w:r w:rsidRPr="00BD1907">
        <w:rPr>
          <w:color w:val="auto"/>
        </w:rPr>
        <w:t xml:space="preserve"> договор</w:t>
      </w:r>
      <w:r w:rsidR="004E6B0C">
        <w:rPr>
          <w:color w:val="auto"/>
        </w:rPr>
        <w:t>а</w:t>
      </w:r>
      <w:r w:rsidRPr="00BD1907">
        <w:rPr>
          <w:color w:val="auto"/>
        </w:rPr>
        <w:t xml:space="preserve">. </w:t>
      </w:r>
    </w:p>
    <w:p w:rsidR="00BF62A8" w:rsidRPr="00BD1907" w:rsidRDefault="00BF62A8" w:rsidP="003305C8">
      <w:pPr>
        <w:pStyle w:val="Default"/>
        <w:ind w:firstLine="708"/>
        <w:jc w:val="both"/>
        <w:rPr>
          <w:color w:val="auto"/>
        </w:rPr>
      </w:pPr>
      <w:r w:rsidRPr="00BD1907">
        <w:rPr>
          <w:color w:val="auto"/>
        </w:rPr>
        <w:t xml:space="preserve">Для обеспечения предоставления Депозитарием регистратору информации о владельцах ценных бумаг, учет прав на которые осуществляет Депозитарий, последний обязан организовать обмен документами в электронно-цифровой форме с электронной подписью с регистраторами, у которых Депозитарию открыты лицевые счета номинального держателя. Обмен документами в электронно-цифровой форме с электронной подписью осуществляется в соответствии с требованиями законодательства Российской Федерации и условиями договоров, заключенных с регистраторами, у которых Депозитарию открыты лицевые счета номинального держателя. </w:t>
      </w:r>
    </w:p>
    <w:p w:rsidR="00BF62A8" w:rsidRPr="00BD1907" w:rsidRDefault="00BF62A8" w:rsidP="003305C8">
      <w:pPr>
        <w:pStyle w:val="Default"/>
        <w:ind w:firstLine="708"/>
        <w:jc w:val="both"/>
        <w:rPr>
          <w:color w:val="auto"/>
        </w:rPr>
      </w:pPr>
      <w:r w:rsidRPr="00BD1907">
        <w:rPr>
          <w:color w:val="auto"/>
        </w:rPr>
        <w:t xml:space="preserve">Депозитарий может становиться депонентом другого депозитария на основании заключенного с ним договора: </w:t>
      </w:r>
    </w:p>
    <w:p w:rsidR="00BF62A8" w:rsidRPr="00BD1907" w:rsidRDefault="003305C8" w:rsidP="003305C8">
      <w:pPr>
        <w:pStyle w:val="Default"/>
        <w:spacing w:after="38"/>
        <w:ind w:firstLine="708"/>
        <w:rPr>
          <w:color w:val="auto"/>
        </w:rPr>
      </w:pPr>
      <w:r w:rsidRPr="00BD1907">
        <w:rPr>
          <w:color w:val="auto"/>
        </w:rPr>
        <w:sym w:font="Symbol" w:char="F0B7"/>
      </w:r>
      <w:r w:rsidR="00BF62A8" w:rsidRPr="00BD1907">
        <w:rPr>
          <w:color w:val="auto"/>
        </w:rPr>
        <w:t xml:space="preserve"> либо по собственной инициативе в отношении ценных бумаг Депонентов, Договоры с которыми не содержат запрета на заключение такого договора; </w:t>
      </w:r>
    </w:p>
    <w:p w:rsidR="00BF62A8" w:rsidRPr="00BD1907" w:rsidRDefault="003305C8" w:rsidP="003305C8">
      <w:pPr>
        <w:pStyle w:val="Default"/>
        <w:ind w:firstLine="708"/>
        <w:rPr>
          <w:color w:val="auto"/>
        </w:rPr>
      </w:pPr>
      <w:r w:rsidRPr="00BD1907">
        <w:rPr>
          <w:color w:val="auto"/>
        </w:rPr>
        <w:sym w:font="Symbol" w:char="F0B7"/>
      </w:r>
      <w:r w:rsidR="00BF62A8" w:rsidRPr="00BD1907">
        <w:rPr>
          <w:color w:val="auto"/>
        </w:rPr>
        <w:t xml:space="preserve"> либо на основании прямого письменного указания Депонента.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В случае, если Депозитарий становится депонентом другого депозитария, он отвечает перед Депонентом за его действия, как за свои собственные, за исключением случаев, когда заключение договора с другим депозитарием было осуществлено на основании прямого письменного указания Депонента. </w:t>
      </w:r>
    </w:p>
    <w:p w:rsidR="003305C8" w:rsidRPr="00BD1907" w:rsidRDefault="00BF62A8" w:rsidP="00A311C4">
      <w:pPr>
        <w:pStyle w:val="1"/>
        <w:ind w:firstLine="708"/>
        <w:rPr>
          <w:rFonts w:ascii="Times New Roman" w:hAnsi="Times New Roman" w:cs="Times New Roman"/>
          <w:color w:val="auto"/>
          <w:sz w:val="24"/>
          <w:szCs w:val="24"/>
        </w:rPr>
      </w:pPr>
      <w:bookmarkStart w:id="25" w:name="_Toc462694379"/>
      <w:bookmarkStart w:id="26" w:name="_Toc148693869"/>
      <w:r w:rsidRPr="00BD1907">
        <w:rPr>
          <w:rFonts w:ascii="Times New Roman" w:hAnsi="Times New Roman" w:cs="Times New Roman"/>
          <w:color w:val="auto"/>
          <w:sz w:val="24"/>
          <w:szCs w:val="24"/>
        </w:rPr>
        <w:t>2.4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Попечитель счета депо.</w:t>
      </w:r>
      <w:bookmarkEnd w:id="25"/>
      <w:bookmarkEnd w:id="26"/>
      <w:r w:rsidRPr="00BD1907">
        <w:rPr>
          <w:rFonts w:ascii="Times New Roman" w:hAnsi="Times New Roman" w:cs="Times New Roman"/>
          <w:color w:val="auto"/>
          <w:sz w:val="24"/>
          <w:szCs w:val="24"/>
        </w:rPr>
        <w:t xml:space="preserve"> </w:t>
      </w:r>
    </w:p>
    <w:p w:rsidR="003305C8" w:rsidRPr="00BD1907" w:rsidRDefault="003305C8" w:rsidP="003305C8">
      <w:pPr>
        <w:pStyle w:val="Default"/>
        <w:rPr>
          <w:b/>
          <w:bCs/>
          <w:color w:val="auto"/>
        </w:rPr>
      </w:pPr>
    </w:p>
    <w:p w:rsidR="00BF62A8" w:rsidRPr="00BD1907" w:rsidRDefault="00BF62A8" w:rsidP="003305C8">
      <w:pPr>
        <w:pStyle w:val="Default"/>
        <w:ind w:firstLine="708"/>
        <w:jc w:val="both"/>
        <w:rPr>
          <w:color w:val="auto"/>
        </w:rPr>
      </w:pPr>
      <w:r w:rsidRPr="00BD1907">
        <w:rPr>
          <w:color w:val="auto"/>
        </w:rPr>
        <w:t xml:space="preserve">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 другому лицу – попечителю счета депо (далее – Попечитель счета). </w:t>
      </w:r>
    </w:p>
    <w:p w:rsidR="00BF62A8" w:rsidRPr="00BD1907" w:rsidRDefault="00BF62A8" w:rsidP="003305C8">
      <w:pPr>
        <w:pStyle w:val="Default"/>
        <w:ind w:firstLine="708"/>
        <w:jc w:val="both"/>
        <w:rPr>
          <w:color w:val="auto"/>
        </w:rPr>
      </w:pPr>
      <w:r w:rsidRPr="00BD1907">
        <w:rPr>
          <w:color w:val="auto"/>
        </w:rPr>
        <w:t xml:space="preserve">В качестве Попечителей счетов Депонентов, открытых в Депозитарии, могут выступать лица, имеющие лицензию профессионального участника рынка ценных бумаг. </w:t>
      </w:r>
    </w:p>
    <w:p w:rsidR="00BF62A8" w:rsidRPr="00BD1907" w:rsidRDefault="00BF62A8" w:rsidP="003305C8">
      <w:pPr>
        <w:pStyle w:val="Default"/>
        <w:ind w:firstLine="708"/>
        <w:jc w:val="both"/>
        <w:rPr>
          <w:color w:val="auto"/>
        </w:rPr>
      </w:pPr>
      <w:r w:rsidRPr="00BD1907">
        <w:rPr>
          <w:color w:val="auto"/>
        </w:rPr>
        <w:lastRenderedPageBreak/>
        <w:t xml:space="preserve">Полномочия Попечителя счета определяются доверенностью, выдаваемой Депонентом Попечителю счета, и/или договором между Депонентом и Попечителем счета. Между Попечителем счета и Депозитарием должен быть заключен договор, устанавливающий их взаимные права и обязанности. </w:t>
      </w:r>
    </w:p>
    <w:p w:rsidR="00BF62A8" w:rsidRPr="00BD1907" w:rsidRDefault="00BF62A8" w:rsidP="003305C8">
      <w:pPr>
        <w:pStyle w:val="Default"/>
        <w:ind w:firstLine="708"/>
        <w:jc w:val="both"/>
        <w:rPr>
          <w:color w:val="auto"/>
        </w:rPr>
      </w:pPr>
      <w:r w:rsidRPr="00BD1907">
        <w:rPr>
          <w:color w:val="auto"/>
        </w:rPr>
        <w:t xml:space="preserve">Попечитель счета может быть назначен только по счету депо владельца. У счета депо не может быть более одного Попечителя счета. Количество счетов депо владельцев, Попечителем счетов которых может выступать один профессиональный участник рынка ценных бумаг, не ограничивается. </w:t>
      </w:r>
    </w:p>
    <w:p w:rsidR="00BF62A8" w:rsidRPr="00BD1907" w:rsidRDefault="00BF62A8" w:rsidP="003305C8">
      <w:pPr>
        <w:pStyle w:val="Default"/>
        <w:ind w:firstLine="708"/>
        <w:jc w:val="both"/>
        <w:rPr>
          <w:color w:val="auto"/>
        </w:rPr>
      </w:pPr>
      <w:r w:rsidRPr="00BD1907">
        <w:rPr>
          <w:color w:val="auto"/>
        </w:rPr>
        <w:t xml:space="preserve">С момента назначения Попечителя счета Депонент теряет право самостоятельно подавать Депозитарию поручения в отношении ценных бумаг, которые хранятся и/или права на которые учитываются в Депозитарии, за исключением случаев, предусмотренных Договором. Каждое поручение, переданное Попечителем счета в Депозитарий, должно иметь в качестве основания поручение, переданное Попечителю счета Депонентом. Попечитель счета обязан передавать Депоненту отчеты Депозитария об операциях, совершенных по счетам депо данного Депонента, и выдаваемые Депозитарием документы, удостоверяющие права Депонента на ценные бумаги. Попечитель счета обязан хранить первичные поручения Депонента, послужившие основанием для подготовки соответствующих поручений, переданных Попечителем счета в Депозитарий. Попечитель счета обязан вести учет операций, совершенных по счетам депо Депонентов, попечителем счетов депо которых он является. </w:t>
      </w:r>
    </w:p>
    <w:p w:rsidR="00BF62A8" w:rsidRPr="00BD1907" w:rsidRDefault="00BF62A8" w:rsidP="003305C8">
      <w:pPr>
        <w:pStyle w:val="Default"/>
        <w:ind w:firstLine="708"/>
        <w:jc w:val="both"/>
        <w:rPr>
          <w:color w:val="auto"/>
        </w:rPr>
      </w:pPr>
      <w:r w:rsidRPr="00BD1907">
        <w:rPr>
          <w:color w:val="auto"/>
        </w:rPr>
        <w:t xml:space="preserve">Полномочия Попечителя счета могут быть прекращены по основаниям, предусмотренным законодательством Российской Федерации. </w:t>
      </w:r>
    </w:p>
    <w:p w:rsidR="00BF62A8" w:rsidRPr="00BD1907" w:rsidRDefault="00BF62A8" w:rsidP="003305C8">
      <w:pPr>
        <w:pStyle w:val="Default"/>
        <w:ind w:firstLine="708"/>
        <w:jc w:val="both"/>
        <w:rPr>
          <w:color w:val="auto"/>
        </w:rPr>
      </w:pPr>
      <w:r w:rsidRPr="00BD1907">
        <w:rPr>
          <w:color w:val="auto"/>
        </w:rPr>
        <w:t xml:space="preserve">Депозитарий не отвечает перед Депонентом за убытки, причиненные в результате действий Попечителя счета, если иное не установлено в договоре между Депозитарием и Депонентом. </w:t>
      </w:r>
    </w:p>
    <w:p w:rsidR="00BF62A8" w:rsidRPr="00BD1907" w:rsidRDefault="00BF62A8" w:rsidP="00A311C4">
      <w:pPr>
        <w:pStyle w:val="1"/>
        <w:ind w:firstLine="708"/>
        <w:rPr>
          <w:rFonts w:ascii="Times New Roman" w:hAnsi="Times New Roman" w:cs="Times New Roman"/>
          <w:color w:val="auto"/>
          <w:sz w:val="24"/>
          <w:szCs w:val="24"/>
        </w:rPr>
      </w:pPr>
      <w:bookmarkStart w:id="27" w:name="_Toc462694380"/>
      <w:bookmarkStart w:id="28" w:name="_Toc148693870"/>
      <w:r w:rsidRPr="00BD1907">
        <w:rPr>
          <w:rFonts w:ascii="Times New Roman" w:hAnsi="Times New Roman" w:cs="Times New Roman"/>
          <w:color w:val="auto"/>
          <w:sz w:val="24"/>
          <w:szCs w:val="24"/>
        </w:rPr>
        <w:t>2.5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Оператор счета (раздела счета) депо.</w:t>
      </w:r>
      <w:bookmarkEnd w:id="27"/>
      <w:bookmarkEnd w:id="2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305C8">
      <w:pPr>
        <w:pStyle w:val="Default"/>
        <w:ind w:firstLine="708"/>
        <w:jc w:val="both"/>
        <w:rPr>
          <w:color w:val="auto"/>
        </w:rPr>
      </w:pPr>
      <w:r w:rsidRPr="00BD1907">
        <w:rPr>
          <w:color w:val="auto"/>
        </w:rPr>
        <w:t xml:space="preserve">Депонент может передавать часть или все полномочия по распоряжению счетом (разделом счета) депо оператору счета (раздела счета) депо (далее – Оператор). </w:t>
      </w:r>
    </w:p>
    <w:p w:rsidR="00BF62A8" w:rsidRPr="00BD1907" w:rsidRDefault="00BF62A8" w:rsidP="003305C8">
      <w:pPr>
        <w:pStyle w:val="Default"/>
        <w:ind w:firstLine="708"/>
        <w:jc w:val="both"/>
        <w:rPr>
          <w:color w:val="auto"/>
        </w:rPr>
      </w:pPr>
      <w:r w:rsidRPr="00BD1907">
        <w:rPr>
          <w:color w:val="auto"/>
        </w:rPr>
        <w:t xml:space="preserve">При наличии Оператора Депонент сохраняет право отдавать распоряжения Депозитарию на выполнение депозитарных операций, за исключением случаев, предусмотренных в Договоре. </w:t>
      </w:r>
    </w:p>
    <w:p w:rsidR="00BF62A8" w:rsidRPr="00BD1907" w:rsidRDefault="00BF62A8" w:rsidP="003305C8">
      <w:pPr>
        <w:pStyle w:val="Default"/>
        <w:ind w:firstLine="708"/>
        <w:jc w:val="both"/>
        <w:rPr>
          <w:color w:val="auto"/>
        </w:rPr>
      </w:pPr>
      <w:r w:rsidRPr="00BD1907">
        <w:rPr>
          <w:color w:val="auto"/>
        </w:rPr>
        <w:t xml:space="preserve">Депонент может поручать нескольким лицам выполнение обязанностей Оператора, разграничив при этом их полномочия. </w:t>
      </w:r>
    </w:p>
    <w:p w:rsidR="00BF62A8" w:rsidRPr="00BD1907" w:rsidRDefault="00BF62A8" w:rsidP="003305C8">
      <w:pPr>
        <w:pStyle w:val="Default"/>
        <w:ind w:firstLine="708"/>
        <w:jc w:val="both"/>
        <w:rPr>
          <w:color w:val="auto"/>
        </w:rPr>
      </w:pPr>
      <w:r w:rsidRPr="00BD1907">
        <w:rPr>
          <w:color w:val="auto"/>
        </w:rPr>
        <w:t xml:space="preserve">Депонент Депозитария, являющийся одновременно клиентом </w:t>
      </w:r>
      <w:r w:rsidR="003305C8" w:rsidRPr="00BD1907">
        <w:rPr>
          <w:color w:val="auto"/>
        </w:rPr>
        <w:t>Акционерного общества Инвестиционная компания «Либра Капитал»</w:t>
      </w:r>
      <w:r w:rsidRPr="00BD1907">
        <w:rPr>
          <w:color w:val="auto"/>
        </w:rPr>
        <w:t xml:space="preserve">, </w:t>
      </w:r>
      <w:r w:rsidR="0041440D">
        <w:rPr>
          <w:color w:val="auto"/>
        </w:rPr>
        <w:t>в соответствии с договором на брокерское обслуживание,</w:t>
      </w:r>
      <w:r w:rsidRPr="00BD1907">
        <w:rPr>
          <w:color w:val="auto"/>
        </w:rPr>
        <w:t xml:space="preserve"> вправе назначить оператором своего счета депо либо раздела счета депо </w:t>
      </w:r>
      <w:r w:rsidR="00D25780" w:rsidRPr="00BD1907">
        <w:rPr>
          <w:color w:val="auto"/>
        </w:rPr>
        <w:t>Акционерное общество Инвестиционн</w:t>
      </w:r>
      <w:r w:rsidR="0041440D">
        <w:rPr>
          <w:color w:val="auto"/>
        </w:rPr>
        <w:t>ая</w:t>
      </w:r>
      <w:r w:rsidR="00D25780" w:rsidRPr="00BD1907">
        <w:rPr>
          <w:color w:val="auto"/>
        </w:rPr>
        <w:t xml:space="preserve"> компани</w:t>
      </w:r>
      <w:r w:rsidR="0041440D">
        <w:rPr>
          <w:color w:val="auto"/>
        </w:rPr>
        <w:t>я</w:t>
      </w:r>
      <w:r w:rsidR="00D25780" w:rsidRPr="00BD1907">
        <w:rPr>
          <w:color w:val="auto"/>
        </w:rPr>
        <w:t xml:space="preserve"> «Либра Капитал»</w:t>
      </w:r>
      <w:r w:rsidRPr="00BD1907">
        <w:rPr>
          <w:color w:val="auto"/>
        </w:rPr>
        <w:t xml:space="preserve">. </w:t>
      </w:r>
    </w:p>
    <w:p w:rsidR="00BF62A8" w:rsidRPr="00BD1907" w:rsidRDefault="00BF62A8" w:rsidP="00D25780">
      <w:pPr>
        <w:pStyle w:val="Default"/>
        <w:ind w:firstLine="708"/>
        <w:jc w:val="both"/>
        <w:rPr>
          <w:color w:val="auto"/>
        </w:rPr>
      </w:pPr>
      <w:r w:rsidRPr="00BD1907">
        <w:rPr>
          <w:color w:val="auto"/>
        </w:rPr>
        <w:t xml:space="preserve">Оператор действует от имени Депонента на основании договора, заключаемого между ними и/или доверенности Депонента. </w:t>
      </w:r>
    </w:p>
    <w:p w:rsidR="00BF62A8" w:rsidRPr="00BD1907" w:rsidRDefault="00BF62A8" w:rsidP="00D25780">
      <w:pPr>
        <w:pStyle w:val="Default"/>
        <w:ind w:firstLine="708"/>
        <w:jc w:val="both"/>
        <w:rPr>
          <w:color w:val="auto"/>
        </w:rPr>
      </w:pPr>
      <w:r w:rsidRPr="00BD1907">
        <w:rPr>
          <w:color w:val="auto"/>
        </w:rPr>
        <w:t xml:space="preserve">Депозитарий не несет ответственности перед Депонентом за действия Оператора, совершенные в рамках полученных от Депонента полномочий. </w:t>
      </w:r>
    </w:p>
    <w:p w:rsidR="00BF62A8" w:rsidRPr="00BD1907" w:rsidRDefault="00BF62A8" w:rsidP="00A311C4">
      <w:pPr>
        <w:pStyle w:val="1"/>
        <w:ind w:firstLine="708"/>
        <w:rPr>
          <w:rFonts w:ascii="Times New Roman" w:hAnsi="Times New Roman" w:cs="Times New Roman"/>
          <w:color w:val="auto"/>
          <w:sz w:val="24"/>
          <w:szCs w:val="24"/>
        </w:rPr>
      </w:pPr>
      <w:bookmarkStart w:id="29" w:name="_Toc462694381"/>
      <w:bookmarkStart w:id="30" w:name="_Toc148693871"/>
      <w:r w:rsidRPr="00BD1907">
        <w:rPr>
          <w:rFonts w:ascii="Times New Roman" w:hAnsi="Times New Roman" w:cs="Times New Roman"/>
          <w:color w:val="auto"/>
          <w:sz w:val="24"/>
          <w:szCs w:val="24"/>
        </w:rPr>
        <w:t>2.6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Распорядитель счета (раздела счета) депо.</w:t>
      </w:r>
      <w:bookmarkEnd w:id="29"/>
      <w:bookmarkEnd w:id="3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25780">
      <w:pPr>
        <w:pStyle w:val="Default"/>
        <w:ind w:firstLine="708"/>
        <w:jc w:val="both"/>
        <w:rPr>
          <w:color w:val="auto"/>
        </w:rPr>
      </w:pPr>
      <w:r w:rsidRPr="00BD1907">
        <w:rPr>
          <w:color w:val="auto"/>
        </w:rPr>
        <w:t>Депонент, Оператор, Попечитель счета могут уполномочить подписывать документы, инициирующие проведение депозитарных операций, физическое лицо (далее – Распорядитель</w:t>
      </w:r>
      <w:r w:rsidR="001439A1">
        <w:rPr>
          <w:color w:val="auto"/>
        </w:rPr>
        <w:t xml:space="preserve"> или Уполномоченный представитель</w:t>
      </w:r>
      <w:r w:rsidRPr="00BD1907">
        <w:rPr>
          <w:color w:val="auto"/>
        </w:rPr>
        <w:t xml:space="preserve">). </w:t>
      </w:r>
    </w:p>
    <w:p w:rsidR="00BF62A8" w:rsidRPr="00BD1907" w:rsidRDefault="00BF62A8" w:rsidP="00D25780">
      <w:pPr>
        <w:pStyle w:val="Default"/>
        <w:ind w:firstLine="708"/>
        <w:jc w:val="both"/>
        <w:rPr>
          <w:color w:val="auto"/>
        </w:rPr>
      </w:pPr>
      <w:r w:rsidRPr="00BD1907">
        <w:rPr>
          <w:color w:val="auto"/>
        </w:rPr>
        <w:t xml:space="preserve">Назначение Распорядителя осуществляется путем выдачи доверенности на право подписи документов, инициирующих операции со счетом (разделом счета) депо. Доверенность оформляется в соответствии с действующим законодательством и может быть выдана на право подписи документов, инициирующих единичную операцию со счетом </w:t>
      </w:r>
      <w:r w:rsidRPr="00BD1907">
        <w:rPr>
          <w:color w:val="auto"/>
        </w:rPr>
        <w:lastRenderedPageBreak/>
        <w:t xml:space="preserve">(разделом счета) депо либо на право подписи документов, инициирующих операции со счетом (разделом счета) депо в течение оговоренного срока. </w:t>
      </w:r>
    </w:p>
    <w:p w:rsidR="00BF62A8" w:rsidRPr="00BD1907" w:rsidRDefault="00BF62A8" w:rsidP="00A311C4">
      <w:pPr>
        <w:pStyle w:val="1"/>
        <w:ind w:firstLine="708"/>
        <w:rPr>
          <w:rFonts w:ascii="Times New Roman" w:hAnsi="Times New Roman" w:cs="Times New Roman"/>
          <w:color w:val="auto"/>
          <w:sz w:val="24"/>
          <w:szCs w:val="24"/>
        </w:rPr>
      </w:pPr>
      <w:bookmarkStart w:id="31" w:name="_Toc462694382"/>
      <w:bookmarkStart w:id="32" w:name="_Toc148693872"/>
      <w:r w:rsidRPr="00BD1907">
        <w:rPr>
          <w:rFonts w:ascii="Times New Roman" w:hAnsi="Times New Roman" w:cs="Times New Roman"/>
          <w:color w:val="auto"/>
          <w:sz w:val="24"/>
          <w:szCs w:val="24"/>
        </w:rPr>
        <w:t>3</w:t>
      </w:r>
      <w:r w:rsidR="00D25780"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ПРОЦЕДУРА ПРИЕМА НА ОБСЛУЖИВАНИЕ И ПРЕКРАЩЕНИЯ ОБСЛУЖИВАНИЯ ВЫПУСКОВ ЦЕННЫХ БУМАГ.</w:t>
      </w:r>
      <w:bookmarkEnd w:id="31"/>
      <w:bookmarkEnd w:id="32"/>
      <w:r w:rsidRPr="00BD1907">
        <w:rPr>
          <w:rFonts w:ascii="Times New Roman" w:hAnsi="Times New Roman" w:cs="Times New Roman"/>
          <w:color w:val="auto"/>
          <w:sz w:val="24"/>
          <w:szCs w:val="24"/>
        </w:rPr>
        <w:t xml:space="preserve"> </w:t>
      </w:r>
    </w:p>
    <w:p w:rsidR="00BF62A8" w:rsidRPr="00BD1907" w:rsidRDefault="00BF62A8" w:rsidP="00E254F0">
      <w:pPr>
        <w:pStyle w:val="1"/>
        <w:ind w:firstLine="708"/>
        <w:jc w:val="both"/>
        <w:rPr>
          <w:rFonts w:ascii="Times New Roman" w:hAnsi="Times New Roman" w:cs="Times New Roman"/>
          <w:color w:val="auto"/>
          <w:sz w:val="24"/>
          <w:szCs w:val="24"/>
        </w:rPr>
      </w:pPr>
      <w:bookmarkStart w:id="33" w:name="_Toc462694383"/>
      <w:bookmarkStart w:id="34" w:name="_Toc148693873"/>
      <w:r w:rsidRPr="00BD1907">
        <w:rPr>
          <w:rFonts w:ascii="Times New Roman" w:hAnsi="Times New Roman" w:cs="Times New Roman"/>
          <w:color w:val="auto"/>
          <w:sz w:val="24"/>
          <w:szCs w:val="24"/>
        </w:rPr>
        <w:t>3.1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Процедура приема на обслуживание выпусков (дополнительных выпусков) ценных бумаг</w:t>
      </w:r>
      <w:r w:rsidR="00ED14F1">
        <w:rPr>
          <w:rFonts w:ascii="Times New Roman" w:hAnsi="Times New Roman" w:cs="Times New Roman"/>
          <w:color w:val="auto"/>
          <w:sz w:val="24"/>
          <w:szCs w:val="24"/>
        </w:rPr>
        <w:t xml:space="preserve"> и изменение сведений о ценных бумагах</w:t>
      </w:r>
      <w:r w:rsidRPr="00BD1907">
        <w:rPr>
          <w:rFonts w:ascii="Times New Roman" w:hAnsi="Times New Roman" w:cs="Times New Roman"/>
          <w:color w:val="auto"/>
          <w:sz w:val="24"/>
          <w:szCs w:val="24"/>
        </w:rPr>
        <w:t>.</w:t>
      </w:r>
      <w:bookmarkEnd w:id="33"/>
      <w:bookmarkEnd w:id="3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25780">
      <w:pPr>
        <w:pStyle w:val="Default"/>
        <w:ind w:firstLine="708"/>
        <w:jc w:val="both"/>
        <w:rPr>
          <w:color w:val="auto"/>
        </w:rPr>
      </w:pPr>
      <w:r w:rsidRPr="00BD1907">
        <w:rPr>
          <w:color w:val="auto"/>
        </w:rPr>
        <w:t>Депозитарий принимает на учет и/или хранение ценные бумаги, указанные в 1.3</w:t>
      </w:r>
      <w:r w:rsidR="00A311C4">
        <w:rPr>
          <w:color w:val="auto"/>
        </w:rPr>
        <w:t>.</w:t>
      </w:r>
      <w:r w:rsidRPr="00BD1907">
        <w:rPr>
          <w:color w:val="auto"/>
        </w:rPr>
        <w:t xml:space="preserve"> настоящих Условий. </w:t>
      </w:r>
    </w:p>
    <w:p w:rsidR="00BF62A8" w:rsidRPr="00BD1907" w:rsidRDefault="00BF62A8" w:rsidP="00D25780">
      <w:pPr>
        <w:pStyle w:val="Default"/>
        <w:ind w:firstLine="708"/>
        <w:jc w:val="both"/>
        <w:rPr>
          <w:color w:val="auto"/>
        </w:rPr>
      </w:pPr>
      <w:r w:rsidRPr="00BD1907">
        <w:rPr>
          <w:color w:val="auto"/>
        </w:rPr>
        <w:t xml:space="preserve">Под процедурой приема на обслуживание выпуска (дополнительного выпуска) ценных бумаг понимается отражение Депозитарием в учетных регистрах данных, позволяющих однозначно идентифицировать выпуск (дополнительный выпуск) ценных бумаг. </w:t>
      </w:r>
    </w:p>
    <w:p w:rsidR="00BF62A8" w:rsidRPr="00BD1907" w:rsidRDefault="00BF62A8" w:rsidP="00D25780">
      <w:pPr>
        <w:pStyle w:val="Default"/>
        <w:ind w:firstLine="708"/>
        <w:jc w:val="both"/>
        <w:rPr>
          <w:color w:val="auto"/>
        </w:rPr>
      </w:pPr>
      <w:r w:rsidRPr="00BD1907">
        <w:rPr>
          <w:color w:val="auto"/>
        </w:rPr>
        <w:t xml:space="preserve">Инициатором процедуры приема на обслуживание выпуска (дополнительного выпуска) ценных бумаг могут быть: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Депозитарий;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Депонент Депозитария;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эмитент выпуска (дополнительного выпуска) эмиссионных ценных бумаг или его уполномоченный представитель; </w:t>
      </w:r>
    </w:p>
    <w:p w:rsidR="00BF62A8" w:rsidRPr="00BD1907" w:rsidRDefault="00D25780" w:rsidP="00D25780">
      <w:pPr>
        <w:pStyle w:val="Default"/>
        <w:spacing w:after="38"/>
        <w:ind w:left="709"/>
        <w:jc w:val="both"/>
        <w:rPr>
          <w:color w:val="auto"/>
        </w:rPr>
      </w:pPr>
      <w:r w:rsidRPr="00BD1907">
        <w:rPr>
          <w:color w:val="auto"/>
        </w:rPr>
        <w:sym w:font="Symbol" w:char="F0B7"/>
      </w:r>
      <w:r w:rsidR="00BF62A8" w:rsidRPr="00BD1907">
        <w:rPr>
          <w:color w:val="auto"/>
        </w:rPr>
        <w:t xml:space="preserve"> регистратор, ведущий реестр владельцев именных ценных бумаг (далее - регистратор); </w:t>
      </w:r>
    </w:p>
    <w:p w:rsidR="00BF62A8" w:rsidRPr="00BD1907" w:rsidRDefault="00D25780" w:rsidP="00D25780">
      <w:pPr>
        <w:pStyle w:val="Default"/>
        <w:ind w:left="709"/>
        <w:jc w:val="both"/>
        <w:rPr>
          <w:color w:val="auto"/>
        </w:rPr>
      </w:pPr>
      <w:r w:rsidRPr="00BD1907">
        <w:rPr>
          <w:color w:val="auto"/>
        </w:rPr>
        <w:sym w:font="Symbol" w:char="F0B7"/>
      </w:r>
      <w:r w:rsidR="00BF62A8" w:rsidRPr="00BD1907">
        <w:rPr>
          <w:color w:val="auto"/>
        </w:rPr>
        <w:t xml:space="preserve"> депозитарий, в котором Депозитарию открыт счет депо номинального держателя. </w:t>
      </w:r>
    </w:p>
    <w:p w:rsidR="00BF62A8" w:rsidRPr="00BD1907" w:rsidRDefault="00BF62A8" w:rsidP="00BF62A8">
      <w:pPr>
        <w:pStyle w:val="Default"/>
        <w:rPr>
          <w:color w:val="auto"/>
        </w:rPr>
      </w:pPr>
    </w:p>
    <w:p w:rsidR="00BF62A8" w:rsidRPr="00BD1907" w:rsidRDefault="00BF62A8" w:rsidP="00D25780">
      <w:pPr>
        <w:pStyle w:val="Default"/>
        <w:ind w:firstLine="708"/>
        <w:jc w:val="both"/>
        <w:rPr>
          <w:color w:val="auto"/>
        </w:rPr>
      </w:pPr>
      <w:r w:rsidRPr="00BD1907">
        <w:rPr>
          <w:color w:val="auto"/>
        </w:rPr>
        <w:t xml:space="preserve">Основанием для приема выпуска (дополнительного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(дополнительного выпуска) ценных бумаг и их эмитента: </w:t>
      </w:r>
    </w:p>
    <w:p w:rsidR="00BF62A8" w:rsidRDefault="00D25780" w:rsidP="00D25780">
      <w:pPr>
        <w:pStyle w:val="Default"/>
        <w:spacing w:after="38"/>
        <w:ind w:left="709"/>
        <w:rPr>
          <w:color w:val="auto"/>
        </w:rPr>
      </w:pPr>
      <w:r w:rsidRPr="00BD1907">
        <w:rPr>
          <w:color w:val="auto"/>
        </w:rPr>
        <w:sym w:font="Symbol" w:char="F0B7"/>
      </w:r>
      <w:r w:rsidR="00BF62A8" w:rsidRPr="00BD1907">
        <w:rPr>
          <w:color w:val="auto"/>
        </w:rPr>
        <w:t xml:space="preserve"> анкета выпуска (дополнительного выпуска) ценных бумаг; </w:t>
      </w:r>
    </w:p>
    <w:p w:rsidR="00ED14F1" w:rsidRPr="00C42065" w:rsidRDefault="00ED14F1" w:rsidP="00C42065">
      <w:pPr>
        <w:pStyle w:val="Default"/>
        <w:ind w:left="709"/>
        <w:jc w:val="both"/>
        <w:rPr>
          <w:color w:val="auto"/>
        </w:rPr>
      </w:pPr>
      <w:r w:rsidRPr="00BD1907">
        <w:rPr>
          <w:color w:val="auto"/>
        </w:rPr>
        <w:sym w:font="Symbol" w:char="F0B7"/>
      </w:r>
      <w:r w:rsidRPr="00BD1907">
        <w:rPr>
          <w:color w:val="auto"/>
        </w:rPr>
        <w:t xml:space="preserve"> </w:t>
      </w:r>
      <w:r w:rsidRPr="00C42065">
        <w:rPr>
          <w:color w:val="auto"/>
        </w:rPr>
        <w:t xml:space="preserve">копия документа, подтверждающего регистрацию выпуска и (или) проспекта ценных бумаг (в случае, если требуется его регистрация), копия правил доверительного управления паевым инвестиционным фондом, содержащих отметку о регистрации указанных правил, либо копия иного документа, требуемого для регистрации ценных бумаг данного вида; </w:t>
      </w:r>
    </w:p>
    <w:p w:rsidR="00ED14F1" w:rsidRPr="00C42065" w:rsidRDefault="00ED14F1" w:rsidP="00C42065">
      <w:pPr>
        <w:pStyle w:val="Default"/>
        <w:ind w:left="709"/>
        <w:jc w:val="both"/>
        <w:rPr>
          <w:color w:val="auto"/>
        </w:rPr>
      </w:pPr>
      <w:r w:rsidRPr="00BD1907">
        <w:rPr>
          <w:color w:val="auto"/>
        </w:rPr>
        <w:sym w:font="Symbol" w:char="F0B7"/>
      </w:r>
      <w:r w:rsidRPr="00BD1907">
        <w:rPr>
          <w:color w:val="auto"/>
        </w:rPr>
        <w:t xml:space="preserve"> </w:t>
      </w:r>
      <w:r w:rsidRPr="00C42065">
        <w:rPr>
          <w:color w:val="auto"/>
        </w:rPr>
        <w:t xml:space="preserve">копия решения биржи о присвоении выпуску биржевых облигаций идентификационного номера; </w:t>
      </w:r>
    </w:p>
    <w:p w:rsidR="00ED14F1" w:rsidRPr="00C42065" w:rsidRDefault="00ED14F1" w:rsidP="00C42065">
      <w:pPr>
        <w:pStyle w:val="Default"/>
        <w:ind w:left="709"/>
        <w:jc w:val="both"/>
        <w:rPr>
          <w:color w:val="auto"/>
        </w:rPr>
      </w:pPr>
      <w:r w:rsidRPr="00BD1907">
        <w:rPr>
          <w:color w:val="auto"/>
        </w:rPr>
        <w:sym w:font="Symbol" w:char="F0B7"/>
      </w:r>
      <w:r w:rsidRPr="00BD1907">
        <w:rPr>
          <w:color w:val="auto"/>
        </w:rPr>
        <w:t xml:space="preserve"> </w:t>
      </w:r>
      <w:r w:rsidRPr="00C42065">
        <w:rPr>
          <w:color w:val="auto"/>
        </w:rPr>
        <w:t xml:space="preserve">отчет (уведомление) о совершении операции по лицевому счету (счету депо) или выписка, полученные от лица, осуществляющего учет прав на ценные бумаги по счету депо номинального держателя Депозитария; </w:t>
      </w:r>
    </w:p>
    <w:p w:rsidR="00BF62A8" w:rsidRPr="00BD1907" w:rsidRDefault="00BF62A8" w:rsidP="00BF62A8">
      <w:pPr>
        <w:pStyle w:val="Default"/>
        <w:rPr>
          <w:color w:val="auto"/>
        </w:rPr>
      </w:pPr>
    </w:p>
    <w:p w:rsidR="00BF62A8" w:rsidRDefault="00BF62A8" w:rsidP="00D25780">
      <w:pPr>
        <w:pStyle w:val="Default"/>
        <w:ind w:firstLine="708"/>
        <w:jc w:val="both"/>
        <w:rPr>
          <w:color w:val="auto"/>
        </w:rPr>
      </w:pPr>
      <w:r w:rsidRPr="00BD1907">
        <w:rPr>
          <w:color w:val="auto"/>
        </w:rPr>
        <w:t xml:space="preserve">При приеме выпуска (дополнительного выпуска) ценных бумаг на обслуживание Депозитарий вправе использовать сведения, 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предоставленные иными депозитариями, международными клиринговыми организациями, международными или российскими информационными агентствами, а также финансовыми институтами. </w:t>
      </w:r>
    </w:p>
    <w:p w:rsidR="00ED14F1" w:rsidRPr="00BD1907" w:rsidRDefault="00C81998" w:rsidP="00D25780">
      <w:pPr>
        <w:pStyle w:val="Default"/>
        <w:ind w:firstLine="708"/>
        <w:jc w:val="both"/>
        <w:rPr>
          <w:color w:val="auto"/>
        </w:rPr>
      </w:pPr>
      <w:r w:rsidRPr="00C42065">
        <w:rPr>
          <w:color w:val="auto"/>
        </w:rPr>
        <w:t xml:space="preserve">В случае если указанные в </w:t>
      </w:r>
      <w:r>
        <w:rPr>
          <w:color w:val="auto"/>
        </w:rPr>
        <w:t>предыдущем абзаце</w:t>
      </w:r>
      <w:r w:rsidRPr="00C42065">
        <w:rPr>
          <w:color w:val="auto"/>
        </w:rPr>
        <w:t xml:space="preserve"> организации предоставляют доступ к своему официальному информационному ресурсу в информационно-телекоммуникационной сети «Интернет», содержащему информацию о выпусках ценных бумаг, Депозитарий </w:t>
      </w:r>
      <w:r w:rsidRPr="00C42065">
        <w:rPr>
          <w:color w:val="auto"/>
        </w:rPr>
        <w:lastRenderedPageBreak/>
        <w:t>использует информацию о ценных бумагах, содержащуюся на таких информационных ресурсах, в качестве основания для внесения записей о ценных бумагах.</w:t>
      </w:r>
    </w:p>
    <w:p w:rsidR="00BF62A8" w:rsidRPr="00BD1907" w:rsidRDefault="00BF62A8" w:rsidP="00D25780">
      <w:pPr>
        <w:pStyle w:val="Default"/>
        <w:ind w:firstLine="708"/>
        <w:jc w:val="both"/>
        <w:rPr>
          <w:color w:val="auto"/>
        </w:rPr>
      </w:pPr>
      <w:r w:rsidRPr="00BD1907">
        <w:rPr>
          <w:color w:val="auto"/>
        </w:rPr>
        <w:t xml:space="preserve">На основании имеющейся или предоставленной информации о принимаемом на обслуживание выпуске (дополнительном выпуске) ценных бумагах Депозитарий принимает решение о приеме ценных бумаг на обслуживание. На основании решения о приеме выпуска (дополнительного выпуска) ценных бумаг на обслуживание Депозитарий вносит данные о выпуске (дополнительном выпуске) ценных бумаг в анкету выпуска ценных бумаг. </w:t>
      </w:r>
    </w:p>
    <w:p w:rsidR="00BF62A8" w:rsidRPr="00BD1907" w:rsidRDefault="00BF62A8" w:rsidP="00D25780">
      <w:pPr>
        <w:pStyle w:val="Default"/>
        <w:ind w:firstLine="708"/>
        <w:jc w:val="both"/>
        <w:rPr>
          <w:color w:val="auto"/>
        </w:rPr>
      </w:pPr>
      <w:r w:rsidRPr="00BD1907">
        <w:rPr>
          <w:color w:val="auto"/>
        </w:rPr>
        <w:t xml:space="preserve">Датой приема на обслуживание выпуска (дополнительного выпуска) эмиссионных ценных бумаг (ценных бумаг) считается дата заполнения соответствующей анкеты выпуска ценной. </w:t>
      </w:r>
    </w:p>
    <w:p w:rsidR="00BF62A8" w:rsidRPr="00BD1907" w:rsidRDefault="00BF62A8" w:rsidP="00D25780">
      <w:pPr>
        <w:pStyle w:val="Default"/>
        <w:ind w:firstLine="708"/>
        <w:rPr>
          <w:color w:val="auto"/>
        </w:rPr>
      </w:pPr>
      <w:r w:rsidRPr="00BD1907">
        <w:rPr>
          <w:color w:val="auto"/>
        </w:rPr>
        <w:t xml:space="preserve">Ценные бумаги не принимаются на обслуживание в Депозитарий, если: </w:t>
      </w:r>
    </w:p>
    <w:p w:rsidR="00BF62A8" w:rsidRPr="00BD1907" w:rsidRDefault="00D25780" w:rsidP="002921C0">
      <w:pPr>
        <w:pStyle w:val="Default"/>
        <w:spacing w:after="35"/>
        <w:ind w:left="709"/>
        <w:jc w:val="both"/>
        <w:rPr>
          <w:color w:val="auto"/>
        </w:rPr>
      </w:pPr>
      <w:r w:rsidRPr="00BD1907">
        <w:rPr>
          <w:color w:val="auto"/>
        </w:rPr>
        <w:sym w:font="Symbol" w:char="F0B7"/>
      </w:r>
      <w:r w:rsidR="00BF62A8" w:rsidRPr="00BD1907">
        <w:rPr>
          <w:color w:val="auto"/>
        </w:rPr>
        <w:t xml:space="preserve"> выпуск (дополнительный выпуск) ценных бумаг не прошел государственную регистрацию (за исключением случаев, когда размещение ценных бумаг согласно законодательству Российской Федерации осуществляется до государственной регистрации их выпуска); </w:t>
      </w:r>
    </w:p>
    <w:p w:rsidR="00BF62A8" w:rsidRPr="00BD1907" w:rsidRDefault="005D07FA" w:rsidP="009966AA">
      <w:pPr>
        <w:pStyle w:val="Default"/>
        <w:spacing w:after="35"/>
        <w:ind w:left="709"/>
        <w:jc w:val="both"/>
        <w:rPr>
          <w:color w:val="auto"/>
        </w:rPr>
      </w:pPr>
      <w:r w:rsidRPr="00BD1907">
        <w:rPr>
          <w:color w:val="auto"/>
        </w:rPr>
        <w:sym w:font="Symbol" w:char="F0B7"/>
      </w:r>
      <w:r w:rsidR="00BF62A8" w:rsidRPr="00BD1907">
        <w:rPr>
          <w:color w:val="auto"/>
        </w:rPr>
        <w:t xml:space="preserve"> срок обращения ценных бумаг истек или получено уведомление регистрирующего органа о приостановлении размещения выпуска (дополнительного выпуска) </w:t>
      </w:r>
      <w:r w:rsidR="009966AA">
        <w:rPr>
          <w:color w:val="auto"/>
        </w:rPr>
        <w:t>ценных бумаг и операций с ними</w:t>
      </w:r>
      <w:r w:rsidR="00BF62A8" w:rsidRPr="00BD1907">
        <w:rPr>
          <w:color w:val="auto"/>
        </w:rPr>
        <w:t xml:space="preserve">. </w:t>
      </w:r>
    </w:p>
    <w:p w:rsidR="000A1A97" w:rsidRDefault="000A1A97" w:rsidP="00C42065">
      <w:pPr>
        <w:autoSpaceDE w:val="0"/>
        <w:autoSpaceDN w:val="0"/>
        <w:adjustRightInd w:val="0"/>
        <w:spacing w:after="0" w:line="240" w:lineRule="auto"/>
        <w:ind w:firstLine="708"/>
        <w:rPr>
          <w:rFonts w:ascii="Times New Roman" w:hAnsi="Times New Roman" w:cs="Times New Roman"/>
          <w:color w:val="000000"/>
          <w:sz w:val="28"/>
          <w:szCs w:val="28"/>
        </w:rPr>
      </w:pPr>
    </w:p>
    <w:p w:rsidR="000A1A97" w:rsidRPr="00C42065" w:rsidRDefault="000A1A97" w:rsidP="00C42065">
      <w:pPr>
        <w:pStyle w:val="Default"/>
        <w:ind w:firstLine="708"/>
        <w:jc w:val="both"/>
        <w:rPr>
          <w:color w:val="auto"/>
        </w:rPr>
      </w:pPr>
      <w:r w:rsidRPr="00C42065">
        <w:rPr>
          <w:color w:val="auto"/>
        </w:rPr>
        <w:t xml:space="preserve">К сведениям, позволяющим идентифицировать ценные бумаги, относится следующая информация: </w:t>
      </w:r>
    </w:p>
    <w:p w:rsidR="000A1A97" w:rsidRPr="000A1A97"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наименование эмитента ценной бумаги или лица, обязанного по ценной бумаге;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идентификационный номер налогоплательщика (ИНН), Tax identification Number (TIN) или регистрационный номер в стране регистрации эмитента ценной бумаги/ лица, обязанного по ценной бумаге;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основной государственный регистрационный номер и дата внесения записи о государственной регистрации эмитента ценной бумаги (лица, обязанного по ценным бумагам) в ЕГРЮЛ;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государственный регистрационный номер выпуска (или идентификационный номер выпуска ценных бумаг), номер правил доверительного управления паевым инвестиционным фондом, номер правил доверительного управления ипотечным покрытием, иной номер, позволяющий однозначно идентифицировать ценную бумагу;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код ISIN ценной бумаги (если применимо);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код CFI ценной бумаги (если применимо);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вид ценной бумаги;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категория (тип) ценной бумаги;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дата наложения (снятия) ограничений операций с выпуском ценных бумаг; </w:t>
      </w:r>
    </w:p>
    <w:p w:rsidR="000A1A97" w:rsidRPr="00C42065" w:rsidRDefault="000A1A97"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иные сведения, предусмотренные нормативными актами Банка России и Внутренними документами Депозитария. </w:t>
      </w:r>
    </w:p>
    <w:p w:rsidR="00BF62A8" w:rsidRDefault="00BD1DB1" w:rsidP="00C42065">
      <w:pPr>
        <w:pStyle w:val="Default"/>
        <w:ind w:firstLine="708"/>
        <w:jc w:val="both"/>
        <w:rPr>
          <w:color w:val="auto"/>
        </w:rPr>
      </w:pPr>
      <w:r w:rsidRPr="00C42065">
        <w:rPr>
          <w:color w:val="auto"/>
        </w:rPr>
        <w:t>В случае изменения указанных сведений, запись об их изменении отражается в журнале операций Депозитария.</w:t>
      </w:r>
    </w:p>
    <w:p w:rsidR="00BD1DB1" w:rsidRPr="00C42065" w:rsidRDefault="00BD1DB1" w:rsidP="00C42065">
      <w:pPr>
        <w:pStyle w:val="Default"/>
        <w:ind w:firstLine="708"/>
        <w:jc w:val="both"/>
        <w:rPr>
          <w:color w:val="auto"/>
        </w:rPr>
      </w:pPr>
      <w:r w:rsidRPr="00C42065">
        <w:rPr>
          <w:color w:val="auto"/>
        </w:rPr>
        <w:t xml:space="preserve">Депозитарий хранит также иные сведения о ценной бумаге, в том числе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код причины постановки на учет эмитента ценной бумаги (лица, обязанного по ценным бумагам);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наименование страны эмитента ценной бумаги (лица, обязанного по ценным бумагам) или код страны эмитента ценной бумаги (лица, обязанного по ценным бумагам) в соответствии с общероссийским классификатором стран мира (ОКСМ)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номинал ценной бумаги (для иностранной ценной бумаги, если применимо);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срок погашения (если применимо); </w:t>
      </w:r>
    </w:p>
    <w:p w:rsidR="00BD1DB1" w:rsidRPr="00C42065" w:rsidRDefault="00BD1DB1"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валюту номинала ценной бумаги (если применимо); </w:t>
      </w:r>
    </w:p>
    <w:p w:rsidR="00BD1DB1" w:rsidRPr="00C42065" w:rsidRDefault="00BD1DB1" w:rsidP="00C42065">
      <w:pPr>
        <w:pStyle w:val="Default"/>
        <w:ind w:firstLine="708"/>
        <w:jc w:val="both"/>
      </w:pPr>
      <w:r w:rsidRPr="00BD1907">
        <w:rPr>
          <w:color w:val="auto"/>
        </w:rPr>
        <w:sym w:font="Symbol" w:char="F0B7"/>
      </w:r>
      <w:r w:rsidRPr="00BD1907">
        <w:rPr>
          <w:color w:val="auto"/>
        </w:rPr>
        <w:t xml:space="preserve"> </w:t>
      </w:r>
      <w:r w:rsidRPr="00C42065">
        <w:rPr>
          <w:color w:val="auto"/>
        </w:rPr>
        <w:t xml:space="preserve">код валюты ценной бумаги согласно общероссийскому классификатору валют (ОКВ) (если применимо); </w:t>
      </w:r>
    </w:p>
    <w:p w:rsidR="00BD1DB1" w:rsidRPr="00C42065" w:rsidRDefault="00BD1DB1" w:rsidP="00C42065">
      <w:pPr>
        <w:pStyle w:val="Default"/>
        <w:ind w:firstLine="708"/>
        <w:jc w:val="both"/>
      </w:pPr>
      <w:r w:rsidRPr="00BD1907">
        <w:rPr>
          <w:color w:val="auto"/>
        </w:rPr>
        <w:lastRenderedPageBreak/>
        <w:sym w:font="Symbol" w:char="F0B7"/>
      </w:r>
      <w:r w:rsidRPr="00BD1907">
        <w:rPr>
          <w:color w:val="auto"/>
        </w:rPr>
        <w:t xml:space="preserve"> </w:t>
      </w:r>
      <w:r w:rsidRPr="00C42065">
        <w:rPr>
          <w:color w:val="auto"/>
        </w:rPr>
        <w:t>номинальную стоимость ценной бумаги в единицах валюты обязательства (если применимо)</w:t>
      </w:r>
      <w:r>
        <w:rPr>
          <w:color w:val="auto"/>
        </w:rPr>
        <w:t>.</w:t>
      </w:r>
    </w:p>
    <w:p w:rsidR="00BD1DB1" w:rsidRPr="00C42065" w:rsidRDefault="00BD1DB1" w:rsidP="00C42065">
      <w:pPr>
        <w:pStyle w:val="Default"/>
        <w:ind w:firstLine="708"/>
        <w:jc w:val="both"/>
      </w:pPr>
    </w:p>
    <w:p w:rsidR="00BD1DB1" w:rsidRPr="00BD1907" w:rsidRDefault="00BD1DB1" w:rsidP="00C42065">
      <w:pPr>
        <w:pStyle w:val="Default"/>
        <w:ind w:firstLine="708"/>
        <w:jc w:val="both"/>
        <w:rPr>
          <w:color w:val="auto"/>
        </w:rPr>
      </w:pPr>
      <w:r w:rsidRPr="00C42065">
        <w:rPr>
          <w:color w:val="auto"/>
        </w:rPr>
        <w:t>Изменение данных сведений, не связанных с идентификацией выпуска ценных бумаг, является техническим и записи о таких изменениях могут не регистрироваться в журнале операций Депозитария.</w:t>
      </w:r>
    </w:p>
    <w:p w:rsidR="00BF62A8" w:rsidRDefault="00BF62A8" w:rsidP="005D07FA">
      <w:pPr>
        <w:pStyle w:val="Default"/>
        <w:ind w:firstLine="708"/>
        <w:jc w:val="both"/>
        <w:rPr>
          <w:color w:val="auto"/>
        </w:rPr>
      </w:pPr>
      <w:r w:rsidRPr="00BD1907">
        <w:rPr>
          <w:color w:val="auto"/>
        </w:rPr>
        <w:t xml:space="preserve">Депозитарий имеет право отказать инициатору процедуры приема на обслуживание выпуска (дополнительного выпуска) ценных бумаг в приеме на обслуживание ценных бумаг без объяснения причины отказа. </w:t>
      </w:r>
    </w:p>
    <w:p w:rsidR="008E752A" w:rsidRPr="008E752A" w:rsidRDefault="008E752A" w:rsidP="008E752A">
      <w:pPr>
        <w:pStyle w:val="Default"/>
        <w:ind w:firstLine="708"/>
        <w:jc w:val="both"/>
        <w:rPr>
          <w:color w:val="auto"/>
        </w:rPr>
      </w:pPr>
      <w:r w:rsidRPr="008E752A">
        <w:rPr>
          <w:color w:val="auto"/>
        </w:rPr>
        <w:t>Учет ценных бумаг на счетах депо и иных счетах, открываемых Депозитарием, осуществляется в штуках.</w:t>
      </w:r>
    </w:p>
    <w:p w:rsidR="008E752A" w:rsidRPr="008E752A" w:rsidRDefault="008E752A" w:rsidP="008E752A">
      <w:pPr>
        <w:pStyle w:val="Default"/>
        <w:ind w:firstLine="708"/>
        <w:jc w:val="both"/>
        <w:rPr>
          <w:color w:val="auto"/>
        </w:rPr>
      </w:pPr>
      <w:r w:rsidRPr="008E752A">
        <w:rPr>
          <w:color w:val="auto"/>
        </w:rPr>
        <w:t>Не допускается возникновение отрицательного остатка ценных бумаг, учитываемых на счете депо или ином счете, открытом Депозитарием.</w:t>
      </w:r>
    </w:p>
    <w:p w:rsidR="008E752A" w:rsidRPr="008E752A" w:rsidRDefault="008E752A" w:rsidP="008E752A">
      <w:pPr>
        <w:pStyle w:val="Default"/>
        <w:ind w:firstLine="708"/>
        <w:jc w:val="both"/>
        <w:rPr>
          <w:color w:val="auto"/>
        </w:rPr>
      </w:pPr>
      <w:r w:rsidRPr="008E752A">
        <w:rPr>
          <w:color w:val="auto"/>
        </w:rPr>
        <w:t xml:space="preserve">Учет иностранных финансовых инструментов, квалифицированных в качестве ценных бумаг в соответствии со </w:t>
      </w:r>
      <w:r w:rsidRPr="009149F8">
        <w:rPr>
          <w:color w:val="auto"/>
        </w:rPr>
        <w:t>статьей 44</w:t>
      </w:r>
      <w:r w:rsidRPr="008E752A">
        <w:rPr>
          <w:color w:val="auto"/>
        </w:rPr>
        <w:t xml:space="preserve">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w:t>
      </w:r>
    </w:p>
    <w:p w:rsidR="00BF62A8" w:rsidRPr="00BD1907" w:rsidRDefault="00BF62A8" w:rsidP="00A311C4">
      <w:pPr>
        <w:pStyle w:val="1"/>
        <w:ind w:firstLine="708"/>
        <w:rPr>
          <w:rFonts w:ascii="Times New Roman" w:hAnsi="Times New Roman" w:cs="Times New Roman"/>
          <w:color w:val="auto"/>
          <w:sz w:val="24"/>
          <w:szCs w:val="24"/>
        </w:rPr>
      </w:pPr>
      <w:bookmarkStart w:id="35" w:name="_Toc462694384"/>
      <w:bookmarkStart w:id="36" w:name="_Toc148693874"/>
      <w:r w:rsidRPr="00BD1907">
        <w:rPr>
          <w:rFonts w:ascii="Times New Roman" w:hAnsi="Times New Roman" w:cs="Times New Roman"/>
          <w:color w:val="auto"/>
          <w:sz w:val="24"/>
          <w:szCs w:val="24"/>
        </w:rPr>
        <w:t>3.2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Процедура прекращения обслуживания выпуска ценных бумаг.</w:t>
      </w:r>
      <w:bookmarkEnd w:id="35"/>
      <w:bookmarkEnd w:id="36"/>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D07FA">
      <w:pPr>
        <w:pStyle w:val="Default"/>
        <w:ind w:firstLine="708"/>
        <w:jc w:val="both"/>
        <w:rPr>
          <w:color w:val="auto"/>
        </w:rPr>
      </w:pPr>
      <w:r w:rsidRPr="00BD1907">
        <w:rPr>
          <w:color w:val="auto"/>
        </w:rPr>
        <w:t xml:space="preserve">Под процедурой прекращения обслуживание выпуска (дополнительного выпуска) ценных бумаг следует понимать внесение в анкету выпуска ценных бумаг записи о дате прекращения обслуживания выпуска (дополнительного выпуска) ценных. </w:t>
      </w:r>
    </w:p>
    <w:p w:rsidR="00BF62A8" w:rsidRPr="00BD1907" w:rsidRDefault="00BF62A8" w:rsidP="005D07FA">
      <w:pPr>
        <w:pStyle w:val="Default"/>
        <w:ind w:firstLine="708"/>
        <w:jc w:val="both"/>
        <w:rPr>
          <w:color w:val="auto"/>
        </w:rPr>
      </w:pPr>
      <w:r w:rsidRPr="00BD1907">
        <w:rPr>
          <w:color w:val="auto"/>
        </w:rPr>
        <w:t xml:space="preserve">Прекращение обслуживания выпуска ценных бумаг в Депозитарии производится в следующих случаях: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погашение ценных бумаг выпуска (серии выпуска ценных бумаг, ценной бумаги);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принятие регистрирующим органом решения о признании выпуска (дополнительного выпуска) эмиссионных ценных бумаг несостоявшимся или об аннулировании данного выпуска (дополнительного выпуска);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вступление в силу решения суда о недействительности выпуска (дополнительного выпуска) эмиссионных ценных бумаг;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изменение условий обращения выпуска, делающее невозможным его дальнейшее обслуживание; </w:t>
      </w:r>
    </w:p>
    <w:p w:rsidR="00BF62A8" w:rsidRPr="00BD1907" w:rsidRDefault="005D07FA" w:rsidP="002921C0">
      <w:pPr>
        <w:pStyle w:val="Default"/>
        <w:spacing w:after="38"/>
        <w:ind w:left="708"/>
        <w:rPr>
          <w:color w:val="auto"/>
        </w:rPr>
      </w:pPr>
      <w:r w:rsidRPr="00BD1907">
        <w:rPr>
          <w:color w:val="auto"/>
        </w:rPr>
        <w:sym w:font="Symbol" w:char="F0B7"/>
      </w:r>
      <w:r w:rsidR="00BF62A8" w:rsidRPr="00BD1907">
        <w:rPr>
          <w:color w:val="auto"/>
        </w:rPr>
        <w:t xml:space="preserve"> ликвидации эмитента ценных бумаг; </w:t>
      </w:r>
    </w:p>
    <w:p w:rsidR="00BF62A8" w:rsidRPr="00BD1907" w:rsidRDefault="005D07FA" w:rsidP="002921C0">
      <w:pPr>
        <w:pStyle w:val="Default"/>
        <w:spacing w:after="38"/>
        <w:ind w:left="708"/>
        <w:jc w:val="both"/>
        <w:rPr>
          <w:color w:val="auto"/>
        </w:rPr>
      </w:pPr>
      <w:r w:rsidRPr="00BD1907">
        <w:rPr>
          <w:color w:val="auto"/>
        </w:rPr>
        <w:sym w:font="Symbol" w:char="F0B7"/>
      </w:r>
      <w:r w:rsidR="00BF62A8" w:rsidRPr="00BD1907">
        <w:rPr>
          <w:color w:val="auto"/>
        </w:rPr>
        <w:t xml:space="preserve"> по инициативе эмитента, в случае передачи выпуска на обслуживание в другой депозитарий; </w:t>
      </w:r>
    </w:p>
    <w:p w:rsidR="00BF62A8" w:rsidRPr="00BD1907" w:rsidRDefault="005D07FA" w:rsidP="002921C0">
      <w:pPr>
        <w:pStyle w:val="Default"/>
        <w:ind w:left="708"/>
        <w:rPr>
          <w:color w:val="auto"/>
        </w:rPr>
      </w:pPr>
      <w:r w:rsidRPr="00BD1907">
        <w:rPr>
          <w:color w:val="auto"/>
        </w:rPr>
        <w:sym w:font="Symbol" w:char="F0B7"/>
      </w:r>
      <w:r w:rsidR="00BF62A8" w:rsidRPr="00BD1907">
        <w:rPr>
          <w:color w:val="auto"/>
        </w:rPr>
        <w:t xml:space="preserve"> по инициативе Депозитария. </w:t>
      </w:r>
    </w:p>
    <w:p w:rsidR="00BF62A8" w:rsidRPr="00BD1907" w:rsidRDefault="00BF62A8" w:rsidP="00BF62A8">
      <w:pPr>
        <w:pStyle w:val="Default"/>
        <w:rPr>
          <w:color w:val="auto"/>
        </w:rPr>
      </w:pPr>
    </w:p>
    <w:p w:rsidR="00BF62A8" w:rsidRPr="00BD1907" w:rsidRDefault="00BF62A8" w:rsidP="005D07FA">
      <w:pPr>
        <w:pStyle w:val="Default"/>
        <w:ind w:firstLine="708"/>
        <w:jc w:val="both"/>
        <w:rPr>
          <w:color w:val="auto"/>
        </w:rPr>
      </w:pPr>
      <w:r w:rsidRPr="00BD1907">
        <w:rPr>
          <w:color w:val="auto"/>
        </w:rPr>
        <w:t xml:space="preserve">Депозитарий не вправе прекратить обслуживание выпуска (дополнительного выпуска) ценных бумаг по собственному решению в случае, если ценные бумаги данного выпуска (дополнительного) выпуска учитываются на счете депо Депонента. </w:t>
      </w:r>
    </w:p>
    <w:p w:rsidR="00BF62A8" w:rsidRPr="00BD1907" w:rsidRDefault="00BF62A8" w:rsidP="005D07FA">
      <w:pPr>
        <w:pStyle w:val="Default"/>
        <w:ind w:firstLine="708"/>
        <w:jc w:val="both"/>
        <w:rPr>
          <w:color w:val="auto"/>
        </w:rPr>
      </w:pPr>
      <w:r w:rsidRPr="00BD1907">
        <w:rPr>
          <w:color w:val="auto"/>
        </w:rPr>
        <w:t xml:space="preserve">Датой прекращения обслуживание выпуска (дополнительного выпуска) ценных бумаг является дата принятия решения о прекращения обслуживания выпуска (дополнительного выпуска) ценных бумаг. </w:t>
      </w:r>
    </w:p>
    <w:p w:rsidR="00BF62A8" w:rsidRPr="00BD1907" w:rsidRDefault="00BF62A8" w:rsidP="005D07FA">
      <w:pPr>
        <w:pStyle w:val="Default"/>
        <w:ind w:firstLine="708"/>
        <w:jc w:val="both"/>
        <w:rPr>
          <w:color w:val="auto"/>
        </w:rPr>
      </w:pPr>
      <w:r w:rsidRPr="00BD1907">
        <w:rPr>
          <w:color w:val="auto"/>
        </w:rPr>
        <w:t xml:space="preserve">После прекращения обслуживания выпуска (дополнительного выпуска) ценных бумаг Депозитарий обязан хранить информацию о выпуске (дополнительном выпуске) ценных бумаг в течение срока, установленного для хранения материалов депозитарного учета. </w:t>
      </w:r>
    </w:p>
    <w:p w:rsidR="00BF62A8" w:rsidRPr="00BD1907" w:rsidRDefault="00BF62A8" w:rsidP="00A311C4">
      <w:pPr>
        <w:pStyle w:val="1"/>
        <w:ind w:firstLine="708"/>
        <w:rPr>
          <w:rFonts w:ascii="Times New Roman" w:hAnsi="Times New Roman" w:cs="Times New Roman"/>
          <w:color w:val="auto"/>
          <w:sz w:val="24"/>
          <w:szCs w:val="24"/>
        </w:rPr>
      </w:pPr>
      <w:bookmarkStart w:id="37" w:name="_Toc462694385"/>
      <w:bookmarkStart w:id="38" w:name="_Toc148693875"/>
      <w:r w:rsidRPr="00BD1907">
        <w:rPr>
          <w:rFonts w:ascii="Times New Roman" w:hAnsi="Times New Roman" w:cs="Times New Roman"/>
          <w:color w:val="auto"/>
          <w:sz w:val="24"/>
          <w:szCs w:val="24"/>
        </w:rPr>
        <w:t>4</w:t>
      </w:r>
      <w:r w:rsidR="00332DB4"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ОСНОВАНИЯ ДЛЯ СОВЕРШЕНИЯ ДЕПОЗИТАРНЫХ ОПЕРАЦИЙ.</w:t>
      </w:r>
      <w:bookmarkEnd w:id="37"/>
      <w:bookmarkEnd w:id="3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A253AC" w:rsidRDefault="00A253AC" w:rsidP="005D07FA">
      <w:pPr>
        <w:pStyle w:val="Default"/>
        <w:ind w:firstLine="708"/>
        <w:jc w:val="both"/>
        <w:rPr>
          <w:color w:val="auto"/>
        </w:rPr>
      </w:pPr>
      <w:r>
        <w:rPr>
          <w:color w:val="auto"/>
        </w:rPr>
        <w:lastRenderedPageBreak/>
        <w:t>О</w:t>
      </w:r>
      <w:r w:rsidRPr="00C42065">
        <w:rPr>
          <w:color w:val="auto"/>
        </w:rPr>
        <w:t xml:space="preserve">снованием для совершения </w:t>
      </w:r>
      <w:r>
        <w:rPr>
          <w:color w:val="auto"/>
        </w:rPr>
        <w:t>д</w:t>
      </w:r>
      <w:r w:rsidRPr="00C42065">
        <w:rPr>
          <w:color w:val="auto"/>
        </w:rPr>
        <w:t xml:space="preserve">епозитарной операции является поданное в Депозитарий </w:t>
      </w:r>
      <w:r>
        <w:rPr>
          <w:color w:val="auto"/>
        </w:rPr>
        <w:t>п</w:t>
      </w:r>
      <w:r w:rsidRPr="00C42065">
        <w:rPr>
          <w:color w:val="auto"/>
        </w:rPr>
        <w:t xml:space="preserve">оручение Депонента или иного лица в случаях, предусмотренных нормативными актами Банка России, а если указанное </w:t>
      </w:r>
      <w:r>
        <w:rPr>
          <w:color w:val="auto"/>
        </w:rPr>
        <w:t>п</w:t>
      </w:r>
      <w:r w:rsidRPr="00C42065">
        <w:rPr>
          <w:color w:val="auto"/>
        </w:rPr>
        <w:t>оручение содержит срок и (или) условие его исполнения, - также наступление соответствующего срока и (или) условия.</w:t>
      </w:r>
    </w:p>
    <w:p w:rsidR="001401BB" w:rsidRDefault="001401BB" w:rsidP="005D07FA">
      <w:pPr>
        <w:pStyle w:val="Default"/>
        <w:ind w:firstLine="708"/>
        <w:jc w:val="both"/>
        <w:rPr>
          <w:color w:val="auto"/>
        </w:rPr>
      </w:pPr>
      <w:r w:rsidRPr="00C42065">
        <w:rPr>
          <w:color w:val="auto"/>
        </w:rPr>
        <w:t xml:space="preserve">Депозитарий принимает </w:t>
      </w:r>
      <w:r>
        <w:rPr>
          <w:color w:val="auto"/>
        </w:rPr>
        <w:t>п</w:t>
      </w:r>
      <w:r w:rsidRPr="00C42065">
        <w:rPr>
          <w:color w:val="auto"/>
        </w:rPr>
        <w:t>оручения в бумажной форме.</w:t>
      </w:r>
    </w:p>
    <w:p w:rsidR="00BF62A8" w:rsidRPr="00BD1907" w:rsidRDefault="00BF62A8" w:rsidP="005D07FA">
      <w:pPr>
        <w:pStyle w:val="Default"/>
        <w:ind w:firstLine="708"/>
        <w:jc w:val="both"/>
        <w:rPr>
          <w:color w:val="auto"/>
        </w:rPr>
      </w:pPr>
      <w:r w:rsidRPr="00BD1907">
        <w:rPr>
          <w:color w:val="auto"/>
        </w:rPr>
        <w:t>Основанием для исполнения операций, инициатором которых выступает Депозитарий, являются распоряжения, подписанные уполномоченными лицами Депозитария</w:t>
      </w:r>
      <w:r w:rsidR="00252578">
        <w:rPr>
          <w:color w:val="auto"/>
        </w:rPr>
        <w:t xml:space="preserve"> </w:t>
      </w:r>
      <w:r w:rsidR="00252578" w:rsidRPr="00893946">
        <w:rPr>
          <w:color w:val="auto"/>
        </w:rPr>
        <w:t>(</w:t>
      </w:r>
      <w:r w:rsidR="00893946" w:rsidRPr="00893946">
        <w:rPr>
          <w:color w:val="auto"/>
        </w:rPr>
        <w:t>Директором</w:t>
      </w:r>
      <w:r w:rsidR="00E254F0" w:rsidRPr="00893946">
        <w:rPr>
          <w:color w:val="auto"/>
        </w:rPr>
        <w:t xml:space="preserve"> или</w:t>
      </w:r>
      <w:r w:rsidR="00252578" w:rsidRPr="00893946">
        <w:rPr>
          <w:color w:val="auto"/>
        </w:rPr>
        <w:t xml:space="preserve"> начальником </w:t>
      </w:r>
      <w:r w:rsidR="00957822" w:rsidRPr="00893946">
        <w:rPr>
          <w:color w:val="auto"/>
        </w:rPr>
        <w:t>д</w:t>
      </w:r>
      <w:r w:rsidR="00252578" w:rsidRPr="00893946">
        <w:rPr>
          <w:color w:val="auto"/>
        </w:rPr>
        <w:t>епозитар</w:t>
      </w:r>
      <w:r w:rsidR="00957822" w:rsidRPr="00893946">
        <w:rPr>
          <w:color w:val="auto"/>
        </w:rPr>
        <w:t>ного отдела</w:t>
      </w:r>
      <w:r w:rsidR="00252578" w:rsidRPr="00893946">
        <w:rPr>
          <w:color w:val="auto"/>
        </w:rPr>
        <w:t>)</w:t>
      </w:r>
      <w:r w:rsidRPr="00BD1907">
        <w:rPr>
          <w:color w:val="auto"/>
        </w:rPr>
        <w:t xml:space="preserve"> (далее по тексту – распоряжения Депозитария). </w:t>
      </w:r>
    </w:p>
    <w:p w:rsidR="00BF62A8" w:rsidRPr="00BD1907" w:rsidRDefault="00BF62A8" w:rsidP="00BD3FAD">
      <w:pPr>
        <w:pStyle w:val="Default"/>
        <w:ind w:firstLine="708"/>
        <w:jc w:val="both"/>
        <w:rPr>
          <w:color w:val="auto"/>
        </w:rPr>
      </w:pPr>
      <w:r w:rsidRPr="00BD1907">
        <w:rPr>
          <w:color w:val="auto"/>
        </w:rPr>
        <w:t xml:space="preserve">Основанием для исполнения операций по счету неустановленных лиц является распоряжение Депозитария. </w:t>
      </w:r>
    </w:p>
    <w:p w:rsidR="00BF62A8" w:rsidRDefault="00BF62A8" w:rsidP="00BD3FAD">
      <w:pPr>
        <w:pStyle w:val="Default"/>
        <w:ind w:firstLine="708"/>
        <w:jc w:val="both"/>
        <w:rPr>
          <w:color w:val="auto"/>
        </w:rPr>
      </w:pPr>
      <w:r w:rsidRPr="00BD1907">
        <w:rPr>
          <w:color w:val="auto"/>
        </w:rPr>
        <w:t xml:space="preserve">Основанием для исполнения глобальных операций являются документы, предоставленные держателями реестра или другими депозитариями, открывшими Депозитарию лицевой счет или счет депо номинального держателя. </w:t>
      </w:r>
    </w:p>
    <w:p w:rsidR="00A253AC" w:rsidRPr="00BD1907" w:rsidRDefault="00A253AC" w:rsidP="00BD3FAD">
      <w:pPr>
        <w:pStyle w:val="Default"/>
        <w:ind w:firstLine="708"/>
        <w:jc w:val="both"/>
        <w:rPr>
          <w:color w:val="auto"/>
        </w:rPr>
      </w:pPr>
      <w:r w:rsidRPr="00C42065">
        <w:rPr>
          <w:color w:val="auto"/>
        </w:rPr>
        <w:t xml:space="preserve">Депозитарий </w:t>
      </w:r>
      <w:r>
        <w:rPr>
          <w:color w:val="auto"/>
        </w:rPr>
        <w:t xml:space="preserve">может </w:t>
      </w:r>
      <w:r w:rsidRPr="00C42065">
        <w:rPr>
          <w:color w:val="auto"/>
        </w:rPr>
        <w:t>формир</w:t>
      </w:r>
      <w:r>
        <w:rPr>
          <w:color w:val="auto"/>
        </w:rPr>
        <w:t>овать</w:t>
      </w:r>
      <w:r w:rsidRPr="00C42065">
        <w:rPr>
          <w:color w:val="auto"/>
        </w:rPr>
        <w:t xml:space="preserve"> </w:t>
      </w:r>
      <w:r>
        <w:rPr>
          <w:color w:val="auto"/>
        </w:rPr>
        <w:t>распоряжения</w:t>
      </w:r>
      <w:r w:rsidR="00642455">
        <w:rPr>
          <w:color w:val="auto"/>
        </w:rPr>
        <w:t xml:space="preserve"> Депозитария</w:t>
      </w:r>
      <w:r w:rsidRPr="00C42065">
        <w:rPr>
          <w:color w:val="auto"/>
        </w:rPr>
        <w:t xml:space="preserve"> на основании распоряжений уполномоченных государственных органов.</w:t>
      </w:r>
    </w:p>
    <w:p w:rsidR="00BF62A8" w:rsidRDefault="00BF62A8" w:rsidP="00BD3FAD">
      <w:pPr>
        <w:pStyle w:val="Default"/>
        <w:ind w:firstLine="708"/>
        <w:jc w:val="both"/>
        <w:rPr>
          <w:color w:val="auto"/>
        </w:rPr>
      </w:pPr>
      <w:r w:rsidRPr="00BD1907">
        <w:rPr>
          <w:color w:val="auto"/>
        </w:rPr>
        <w:t xml:space="preserve">Основанием для списания ценных бумаг с торговых счетов депо либо зачисления ценных бумаг на торговые счета депо, открытые в Депозитарии, является совершение указанных операций по торговому счету депо (субсчету депо) номинального держателя, открытого Депозитарию. </w:t>
      </w:r>
    </w:p>
    <w:p w:rsidR="00530F23" w:rsidRPr="00BD1907" w:rsidRDefault="00530F23" w:rsidP="00BD3FAD">
      <w:pPr>
        <w:pStyle w:val="Default"/>
        <w:ind w:firstLine="708"/>
        <w:jc w:val="both"/>
        <w:rPr>
          <w:color w:val="auto"/>
        </w:rPr>
      </w:pPr>
    </w:p>
    <w:p w:rsidR="00BF62A8" w:rsidRPr="00BD1907" w:rsidRDefault="00BF62A8" w:rsidP="00BD3FAD">
      <w:pPr>
        <w:pStyle w:val="Default"/>
        <w:ind w:firstLine="708"/>
        <w:jc w:val="both"/>
        <w:rPr>
          <w:color w:val="auto"/>
        </w:rPr>
      </w:pPr>
      <w:r w:rsidRPr="00BD1907">
        <w:rPr>
          <w:color w:val="auto"/>
        </w:rPr>
        <w:t xml:space="preserve">Основаниями для зачисления ценных бумаг на торговый счет депо, открытый в Депозитарии или списания ценных бумаг с указанного счета являются: </w:t>
      </w:r>
    </w:p>
    <w:p w:rsidR="00BF62A8" w:rsidRPr="00BD1907" w:rsidRDefault="00BD3FAD" w:rsidP="00BD3FAD">
      <w:pPr>
        <w:pStyle w:val="Default"/>
        <w:spacing w:after="35"/>
        <w:ind w:left="709"/>
        <w:jc w:val="both"/>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субсчетам депо номинального держателя, на которых учитываются права на эти ценные бумаги, и (или) отчета клиринговой организации по итогам клиринга; либо </w:t>
      </w:r>
    </w:p>
    <w:p w:rsidR="00BF62A8" w:rsidRPr="00BD1907" w:rsidRDefault="00BD3FAD" w:rsidP="00BD3FAD">
      <w:pPr>
        <w:pStyle w:val="Default"/>
        <w:spacing w:after="35"/>
        <w:ind w:left="709"/>
        <w:jc w:val="both"/>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торговым счетам депо номинального держателя, на которых учитываются права на эти ценные бумаги, и (или) отчета клиринговой организации по итогам клиринга; либо </w:t>
      </w:r>
    </w:p>
    <w:p w:rsidR="00BF62A8" w:rsidRPr="00BD1907" w:rsidRDefault="00BD3FAD" w:rsidP="00BD3FAD">
      <w:pPr>
        <w:pStyle w:val="Default"/>
        <w:spacing w:after="35"/>
        <w:ind w:left="709"/>
        <w:jc w:val="both"/>
        <w:rPr>
          <w:color w:val="auto"/>
        </w:rPr>
      </w:pPr>
      <w:r w:rsidRPr="00BD1907">
        <w:rPr>
          <w:color w:val="auto"/>
        </w:rPr>
        <w:sym w:font="Symbol" w:char="F0B7"/>
      </w:r>
      <w:r w:rsidR="00BF62A8" w:rsidRPr="00BD1907">
        <w:rPr>
          <w:color w:val="auto"/>
        </w:rPr>
        <w:t xml:space="preserve"> поручение Депонента по торговому счету депо, открытому в Депозитарии,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осуществляющем операции, связанные с исполнением обязательств по передаче ценных бумаг по итогам клиринга, который осуществляется этим депозитарием или на основании договор с клиринговой организацией; либо </w:t>
      </w:r>
    </w:p>
    <w:p w:rsidR="00BF62A8" w:rsidRPr="00BD1907" w:rsidRDefault="00BD3FAD" w:rsidP="00BD3FAD">
      <w:pPr>
        <w:pStyle w:val="Default"/>
        <w:ind w:left="709"/>
        <w:jc w:val="both"/>
        <w:rPr>
          <w:color w:val="auto"/>
        </w:rPr>
      </w:pPr>
      <w:r w:rsidRPr="00BD1907">
        <w:rPr>
          <w:color w:val="auto"/>
        </w:rPr>
        <w:sym w:font="Symbol" w:char="F0B7"/>
      </w:r>
      <w:r w:rsidR="00BF62A8" w:rsidRPr="00BD1907">
        <w:rPr>
          <w:color w:val="auto"/>
        </w:rPr>
        <w:t xml:space="preserve"> поручение одного Депонента о списании (переводе) этих ценных бумаг с торгового счета депо, открытого в Депозитарии, и поручение другого Депонента об их зачислении (переводе) на его торговый счет депо, открытый </w:t>
      </w:r>
      <w:r w:rsidR="00957822">
        <w:rPr>
          <w:color w:val="auto"/>
        </w:rPr>
        <w:t xml:space="preserve">в </w:t>
      </w:r>
      <w:r w:rsidR="00BF62A8" w:rsidRPr="00BD1907">
        <w:rPr>
          <w:color w:val="auto"/>
        </w:rPr>
        <w:t xml:space="preserve">Депозитарии при условии, что Организация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p>
    <w:p w:rsidR="00BF62A8" w:rsidRPr="00BD1907" w:rsidRDefault="00BF62A8" w:rsidP="00BF62A8">
      <w:pPr>
        <w:pStyle w:val="Default"/>
        <w:rPr>
          <w:color w:val="auto"/>
        </w:rPr>
      </w:pPr>
    </w:p>
    <w:p w:rsidR="00BF62A8" w:rsidRPr="00BD1907" w:rsidRDefault="00BF62A8" w:rsidP="00BD3FAD">
      <w:pPr>
        <w:pStyle w:val="Default"/>
        <w:ind w:firstLine="708"/>
        <w:jc w:val="both"/>
        <w:rPr>
          <w:color w:val="auto"/>
        </w:rPr>
      </w:pPr>
      <w:r w:rsidRPr="00BD1907">
        <w:rPr>
          <w:color w:val="auto"/>
        </w:rPr>
        <w:t xml:space="preserve">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судебных, органов дознания и предварительного следствия. Письменные решения государственных органов должны сопровождаться приложением соответствующих документов: решение суда, исполнительный лист, постановление о наложение ареста и т.п. </w:t>
      </w:r>
    </w:p>
    <w:p w:rsidR="00BF62A8" w:rsidRPr="00BD1907" w:rsidRDefault="00BF62A8" w:rsidP="00BD3FAD">
      <w:pPr>
        <w:pStyle w:val="Default"/>
        <w:ind w:firstLine="708"/>
        <w:jc w:val="both"/>
        <w:rPr>
          <w:color w:val="auto"/>
        </w:rPr>
      </w:pPr>
      <w:r w:rsidRPr="00BD1907">
        <w:rPr>
          <w:color w:val="auto"/>
        </w:rPr>
        <w:t xml:space="preserve">Поручение на совершение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настоящих Условий. Образцы документов, которые должны </w:t>
      </w:r>
      <w:r w:rsidRPr="00BD1907">
        <w:rPr>
          <w:color w:val="auto"/>
        </w:rPr>
        <w:lastRenderedPageBreak/>
        <w:t>заполнять Депоненты: типовые формы поручений депо, анкет</w:t>
      </w:r>
      <w:r w:rsidR="00E2514C" w:rsidRPr="00BD1907">
        <w:rPr>
          <w:color w:val="auto"/>
        </w:rPr>
        <w:t xml:space="preserve"> и иных документов </w:t>
      </w:r>
      <w:r w:rsidRPr="00BD1907">
        <w:rPr>
          <w:color w:val="auto"/>
        </w:rPr>
        <w:t xml:space="preserve">приведены в Приложении № 1 к настоящим Условиям. </w:t>
      </w:r>
    </w:p>
    <w:p w:rsidR="00BF62A8" w:rsidRPr="00BD1907" w:rsidRDefault="00BF62A8" w:rsidP="00A311C4">
      <w:pPr>
        <w:pStyle w:val="1"/>
        <w:ind w:firstLine="708"/>
        <w:rPr>
          <w:rFonts w:ascii="Times New Roman" w:hAnsi="Times New Roman" w:cs="Times New Roman"/>
          <w:color w:val="auto"/>
          <w:sz w:val="24"/>
          <w:szCs w:val="24"/>
        </w:rPr>
      </w:pPr>
      <w:bookmarkStart w:id="39" w:name="_Toc462694386"/>
      <w:bookmarkStart w:id="40" w:name="_Toc148693876"/>
      <w:r w:rsidRPr="00BD1907">
        <w:rPr>
          <w:rFonts w:ascii="Times New Roman" w:hAnsi="Times New Roman" w:cs="Times New Roman"/>
          <w:color w:val="auto"/>
          <w:sz w:val="24"/>
          <w:szCs w:val="24"/>
        </w:rPr>
        <w:t>5</w:t>
      </w:r>
      <w:r w:rsidR="00332DB4"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ИСПОЛНЕНИЯ ДЕПОЗИТАРНЫХ ПОРУЧЕНИЙ.</w:t>
      </w:r>
      <w:bookmarkEnd w:id="39"/>
      <w:bookmarkEnd w:id="40"/>
    </w:p>
    <w:p w:rsidR="00BF62A8" w:rsidRPr="00BD1907" w:rsidRDefault="00BF62A8" w:rsidP="00BF62A8">
      <w:pPr>
        <w:pStyle w:val="Default"/>
        <w:rPr>
          <w:color w:val="auto"/>
        </w:rPr>
      </w:pPr>
    </w:p>
    <w:p w:rsidR="00BF62A8" w:rsidRPr="00BD1907" w:rsidRDefault="00BF62A8" w:rsidP="00BD3FAD">
      <w:pPr>
        <w:pStyle w:val="Default"/>
        <w:ind w:firstLine="708"/>
        <w:jc w:val="both"/>
        <w:rPr>
          <w:color w:val="auto"/>
        </w:rPr>
      </w:pPr>
      <w:r w:rsidRPr="00BD1907">
        <w:rPr>
          <w:color w:val="auto"/>
        </w:rPr>
        <w:t xml:space="preserve">Все действия, регулируемые настоящими Условиями, осуществляются по московскому времени. </w:t>
      </w:r>
    </w:p>
    <w:p w:rsidR="00855EC6" w:rsidRPr="009149F8" w:rsidRDefault="00855EC6" w:rsidP="00855EC6">
      <w:pPr>
        <w:pStyle w:val="31"/>
      </w:pPr>
      <w:r w:rsidRPr="009149F8">
        <w:t xml:space="preserve">Депозитарий определяет единую для всех </w:t>
      </w:r>
      <w:r>
        <w:t>Д</w:t>
      </w:r>
      <w:r w:rsidRPr="009149F8">
        <w:t>епонентов продолжительность операционного дня, представляющего собой операционно-учетный цикл за соответствующую календарную дату, в течение которого совершаются все операции по счетам депо за указанную календарную дату.</w:t>
      </w:r>
    </w:p>
    <w:p w:rsidR="00855EC6" w:rsidRDefault="00855EC6" w:rsidP="00855EC6">
      <w:pPr>
        <w:pStyle w:val="31"/>
      </w:pPr>
      <w:r w:rsidRPr="009149F8">
        <w:t xml:space="preserve">По истечении операционного дня </w:t>
      </w:r>
      <w:r>
        <w:t>Д</w:t>
      </w:r>
      <w:r w:rsidRPr="009149F8">
        <w:t xml:space="preserve">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 </w:t>
      </w:r>
    </w:p>
    <w:p w:rsidR="00855EC6" w:rsidRDefault="00855EC6" w:rsidP="00855EC6">
      <w:pPr>
        <w:pStyle w:val="31"/>
      </w:pPr>
      <w:r w:rsidRPr="009149F8">
        <w:t>Продолжительность операционного дня Депозитария:</w:t>
      </w:r>
    </w:p>
    <w:p w:rsidR="00855EC6" w:rsidRDefault="00855EC6" w:rsidP="00855EC6">
      <w:pPr>
        <w:pStyle w:val="31"/>
      </w:pPr>
      <w:r>
        <w:t>- н</w:t>
      </w:r>
      <w:r w:rsidRPr="009149F8">
        <w:t xml:space="preserve">ачало операционного дня — </w:t>
      </w:r>
      <w:r>
        <w:t>0</w:t>
      </w:r>
      <w:r w:rsidR="00863D6C">
        <w:t>0</w:t>
      </w:r>
      <w:r w:rsidRPr="009149F8">
        <w:t>:0</w:t>
      </w:r>
      <w:r w:rsidR="00863D6C">
        <w:t>1</w:t>
      </w:r>
      <w:r>
        <w:t xml:space="preserve"> </w:t>
      </w:r>
      <w:r w:rsidRPr="009149F8">
        <w:t>текущего календарного дня; </w:t>
      </w:r>
    </w:p>
    <w:p w:rsidR="00855EC6" w:rsidRPr="009149F8" w:rsidRDefault="00855EC6" w:rsidP="00855EC6">
      <w:pPr>
        <w:pStyle w:val="31"/>
      </w:pPr>
      <w:r>
        <w:t>- окончание операционного дня</w:t>
      </w:r>
      <w:r w:rsidRPr="009149F8">
        <w:t xml:space="preserve"> не позднее 12</w:t>
      </w:r>
      <w:r>
        <w:t>:</w:t>
      </w:r>
      <w:r w:rsidRPr="009149F8">
        <w:t>00 ближайшего рабочего дня, следующего за календарной датой, за которую в этот операционный день совершаются операции по счетам депо.</w:t>
      </w:r>
    </w:p>
    <w:p w:rsidR="00BF62A8" w:rsidRPr="00BD1907" w:rsidRDefault="00BF62A8" w:rsidP="00BD3FAD">
      <w:pPr>
        <w:pStyle w:val="Default"/>
        <w:ind w:firstLine="708"/>
        <w:jc w:val="both"/>
        <w:rPr>
          <w:color w:val="auto"/>
        </w:rPr>
      </w:pPr>
      <w:r w:rsidRPr="00BD1907">
        <w:rPr>
          <w:color w:val="auto"/>
        </w:rPr>
        <w:t xml:space="preserve">Исполнение поручений Депонента делится на следующие этапы: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прием поручения и сопровождающих документов от инициатора операции;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проверка полномочий инициатора операции, полноты и правильности оформления поручения и сопровождающих документов;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регистрация в журнале принятых поручений, формальное уведомление инициатора операции о приеме поручения к исполнению или об отказе в приеме поручения;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исполнение поручения, а в случае невозможности исполнения поручения формирование отказа в исполнении поручения с указанием причин неисполнения поручения; </w:t>
      </w:r>
    </w:p>
    <w:p w:rsidR="00BF62A8" w:rsidRPr="00BD1907" w:rsidRDefault="00BD3FAD" w:rsidP="00BD3FAD">
      <w:pPr>
        <w:pStyle w:val="Default"/>
        <w:spacing w:after="38"/>
        <w:ind w:left="709"/>
        <w:jc w:val="both"/>
        <w:rPr>
          <w:color w:val="auto"/>
        </w:rPr>
      </w:pPr>
      <w:r w:rsidRPr="00BD1907">
        <w:rPr>
          <w:color w:val="auto"/>
        </w:rPr>
        <w:sym w:font="Symbol" w:char="F0B7"/>
      </w:r>
      <w:r w:rsidR="00BF62A8" w:rsidRPr="00BD1907">
        <w:rPr>
          <w:color w:val="auto"/>
        </w:rPr>
        <w:t xml:space="preserve"> формирование отчета об исполнении поручения; </w:t>
      </w:r>
    </w:p>
    <w:p w:rsidR="00337F22" w:rsidRDefault="00BD3FAD" w:rsidP="00337F22">
      <w:pPr>
        <w:pStyle w:val="Default"/>
        <w:ind w:left="709"/>
        <w:jc w:val="both"/>
        <w:rPr>
          <w:color w:val="auto"/>
        </w:rPr>
      </w:pPr>
      <w:r w:rsidRPr="00BD1907">
        <w:rPr>
          <w:color w:val="auto"/>
        </w:rPr>
        <w:sym w:font="Symbol" w:char="F0B7"/>
      </w:r>
      <w:r w:rsidR="00BF62A8" w:rsidRPr="00BD1907">
        <w:rPr>
          <w:color w:val="auto"/>
        </w:rPr>
        <w:t xml:space="preserve"> передача отчета (отказа) об исполнении поручения инициатору операции и другим лицам в соответствии с настоящими Условиями. </w:t>
      </w:r>
    </w:p>
    <w:p w:rsidR="00337F22" w:rsidRPr="00BD1907" w:rsidRDefault="00337F22" w:rsidP="00337F22">
      <w:pPr>
        <w:pStyle w:val="Default"/>
        <w:ind w:firstLine="709"/>
        <w:jc w:val="both"/>
        <w:rPr>
          <w:color w:val="auto"/>
        </w:rPr>
      </w:pPr>
      <w:r w:rsidRPr="00BD1907">
        <w:rPr>
          <w:color w:val="auto"/>
        </w:rPr>
        <w:t>Срок и условия исполнения принятых поручений устанавливаются настоящими Условиями отдельно для каждого вида депозитарной операции.</w:t>
      </w:r>
    </w:p>
    <w:p w:rsidR="00BF62A8" w:rsidRPr="00BD1907" w:rsidRDefault="00BF62A8" w:rsidP="00A311C4">
      <w:pPr>
        <w:pStyle w:val="1"/>
        <w:ind w:firstLine="708"/>
        <w:rPr>
          <w:rFonts w:ascii="Times New Roman" w:hAnsi="Times New Roman" w:cs="Times New Roman"/>
          <w:color w:val="auto"/>
          <w:sz w:val="24"/>
          <w:szCs w:val="24"/>
        </w:rPr>
      </w:pPr>
      <w:bookmarkStart w:id="41" w:name="_Toc462694387"/>
      <w:bookmarkStart w:id="42" w:name="_Toc148693877"/>
      <w:r w:rsidRPr="00BD1907">
        <w:rPr>
          <w:rFonts w:ascii="Times New Roman" w:hAnsi="Times New Roman" w:cs="Times New Roman"/>
          <w:color w:val="auto"/>
          <w:sz w:val="24"/>
          <w:szCs w:val="24"/>
        </w:rPr>
        <w:t>5.1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Прием поручений.</w:t>
      </w:r>
      <w:bookmarkEnd w:id="41"/>
      <w:bookmarkEnd w:id="4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CB1AD8">
      <w:pPr>
        <w:pStyle w:val="Default"/>
        <w:ind w:firstLine="708"/>
        <w:jc w:val="both"/>
        <w:rPr>
          <w:color w:val="auto"/>
        </w:rPr>
      </w:pPr>
      <w:r w:rsidRPr="00BD1907">
        <w:rPr>
          <w:color w:val="auto"/>
        </w:rPr>
        <w:t xml:space="preserve">Прием поручений на бумажном носителе </w:t>
      </w:r>
      <w:r w:rsidR="00945A00">
        <w:rPr>
          <w:color w:val="auto"/>
        </w:rPr>
        <w:t>осуществляется</w:t>
      </w:r>
      <w:r w:rsidRPr="00BD1907">
        <w:rPr>
          <w:color w:val="auto"/>
        </w:rPr>
        <w:t xml:space="preserve"> с </w:t>
      </w:r>
      <w:r w:rsidR="00CB1AD8" w:rsidRPr="00BD1907">
        <w:rPr>
          <w:color w:val="auto"/>
        </w:rPr>
        <w:t>9</w:t>
      </w:r>
      <w:r w:rsidRPr="00BD1907">
        <w:rPr>
          <w:color w:val="auto"/>
        </w:rPr>
        <w:t>:00 до 1</w:t>
      </w:r>
      <w:r w:rsidR="00C831E7">
        <w:rPr>
          <w:color w:val="auto"/>
        </w:rPr>
        <w:t>7</w:t>
      </w:r>
      <w:r w:rsidRPr="00BD1907">
        <w:rPr>
          <w:color w:val="auto"/>
        </w:rPr>
        <w:t xml:space="preserve">:00 каждого рабочего дня. По отдельным операциям допускается установление иного момента времени в течение операционного дня, до которого поручения депо принимаются и начинают исполняться в текущий операционный день. </w:t>
      </w:r>
    </w:p>
    <w:p w:rsidR="00BF62A8" w:rsidRPr="00BD1907" w:rsidRDefault="00BF62A8" w:rsidP="00CB1AD8">
      <w:pPr>
        <w:pStyle w:val="Default"/>
        <w:ind w:firstLine="708"/>
        <w:jc w:val="both"/>
        <w:rPr>
          <w:color w:val="auto"/>
        </w:rPr>
      </w:pPr>
      <w:r w:rsidRPr="00BD1907">
        <w:rPr>
          <w:color w:val="auto"/>
        </w:rPr>
        <w:t xml:space="preserve">Поручения на бумажном носителе предоставляются в Депозитарий инициатором депозитарной операции или лицом, имеющим доверенность инициатора депозитарной операции на передачу документов. </w:t>
      </w:r>
    </w:p>
    <w:p w:rsidR="00BF62A8" w:rsidRPr="00BD1907" w:rsidRDefault="00945A00" w:rsidP="00CB1AD8">
      <w:pPr>
        <w:pStyle w:val="Default"/>
        <w:ind w:firstLine="708"/>
        <w:jc w:val="both"/>
        <w:rPr>
          <w:color w:val="auto"/>
        </w:rPr>
      </w:pPr>
      <w:r>
        <w:rPr>
          <w:color w:val="auto"/>
        </w:rPr>
        <w:t xml:space="preserve">По </w:t>
      </w:r>
      <w:r w:rsidR="00BF62A8" w:rsidRPr="00BD1907">
        <w:rPr>
          <w:color w:val="auto"/>
        </w:rPr>
        <w:t>соглашени</w:t>
      </w:r>
      <w:r>
        <w:rPr>
          <w:color w:val="auto"/>
        </w:rPr>
        <w:t>ю</w:t>
      </w:r>
      <w:r w:rsidR="00BF62A8" w:rsidRPr="00BD1907">
        <w:rPr>
          <w:color w:val="auto"/>
        </w:rPr>
        <w:t xml:space="preserve"> с</w:t>
      </w:r>
      <w:r>
        <w:rPr>
          <w:color w:val="auto"/>
        </w:rPr>
        <w:t xml:space="preserve"> Депонентами возможны и другие способы приема поручений.</w:t>
      </w:r>
    </w:p>
    <w:p w:rsidR="00BF62A8" w:rsidRPr="00BD1907" w:rsidRDefault="00BF62A8" w:rsidP="00CB1AD8">
      <w:pPr>
        <w:pStyle w:val="Default"/>
        <w:ind w:firstLine="708"/>
        <w:jc w:val="both"/>
        <w:rPr>
          <w:color w:val="auto"/>
        </w:rPr>
      </w:pPr>
      <w:r w:rsidRPr="00BD1907">
        <w:rPr>
          <w:color w:val="auto"/>
        </w:rPr>
        <w:t xml:space="preserve">Для отдельных видов поручений может быть принят иной порядок их принятия. </w:t>
      </w:r>
    </w:p>
    <w:p w:rsidR="00BF62A8" w:rsidRPr="00BD1907" w:rsidRDefault="00BF62A8" w:rsidP="00337F22">
      <w:pPr>
        <w:pStyle w:val="1"/>
        <w:ind w:firstLine="708"/>
        <w:jc w:val="both"/>
        <w:rPr>
          <w:rFonts w:ascii="Times New Roman" w:hAnsi="Times New Roman" w:cs="Times New Roman"/>
          <w:color w:val="auto"/>
          <w:sz w:val="24"/>
          <w:szCs w:val="24"/>
        </w:rPr>
      </w:pPr>
      <w:bookmarkStart w:id="43" w:name="_Toc462694388"/>
      <w:bookmarkStart w:id="44" w:name="_Toc148693878"/>
      <w:r w:rsidRPr="00BD1907">
        <w:rPr>
          <w:rFonts w:ascii="Times New Roman" w:hAnsi="Times New Roman" w:cs="Times New Roman"/>
          <w:color w:val="auto"/>
          <w:sz w:val="24"/>
          <w:szCs w:val="24"/>
        </w:rPr>
        <w:t>5.2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Проверка правильности оформления поручений и сопровождающих документов.</w:t>
      </w:r>
      <w:bookmarkEnd w:id="43"/>
      <w:bookmarkEnd w:id="4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CB1AD8">
      <w:pPr>
        <w:pStyle w:val="Default"/>
        <w:ind w:firstLine="708"/>
        <w:jc w:val="both"/>
        <w:rPr>
          <w:color w:val="auto"/>
        </w:rPr>
      </w:pPr>
      <w:r w:rsidRPr="00BD1907">
        <w:rPr>
          <w:color w:val="auto"/>
        </w:rPr>
        <w:lastRenderedPageBreak/>
        <w:t xml:space="preserve">Непосредственно при приеме поручения сотрудник Депозитария производит проверку правильности указанных документов и их соответствия требованиям настоящих Условий и действующего законодательства Российской Федерации. </w:t>
      </w:r>
    </w:p>
    <w:p w:rsidR="00BF62A8" w:rsidRPr="00BD1907" w:rsidRDefault="00BF62A8" w:rsidP="00CB1AD8">
      <w:pPr>
        <w:pStyle w:val="Default"/>
        <w:ind w:firstLine="708"/>
        <w:jc w:val="both"/>
        <w:rPr>
          <w:color w:val="auto"/>
        </w:rPr>
      </w:pPr>
      <w:r w:rsidRPr="00BD1907">
        <w:rPr>
          <w:color w:val="auto"/>
        </w:rPr>
        <w:t xml:space="preserve">Депозитарий может отказывать в принятии поручения к исполнению по следующим основаниям: </w:t>
      </w:r>
    </w:p>
    <w:p w:rsidR="00BF62A8" w:rsidRPr="00BD1907" w:rsidRDefault="00CB1AD8" w:rsidP="00CB1AD8">
      <w:pPr>
        <w:pStyle w:val="Default"/>
        <w:ind w:left="709"/>
        <w:jc w:val="both"/>
        <w:rPr>
          <w:color w:val="auto"/>
        </w:rPr>
      </w:pPr>
      <w:r w:rsidRPr="00BD1907">
        <w:rPr>
          <w:color w:val="auto"/>
        </w:rPr>
        <w:sym w:font="Symbol" w:char="F0B7"/>
      </w:r>
      <w:r w:rsidR="00BF62A8" w:rsidRPr="00BD1907">
        <w:rPr>
          <w:color w:val="auto"/>
        </w:rPr>
        <w:t xml:space="preserve"> поручение представлено в Депозитарий лицом, не имею</w:t>
      </w:r>
      <w:r w:rsidRPr="00BD1907">
        <w:rPr>
          <w:color w:val="auto"/>
        </w:rPr>
        <w:t>щим соответствующих полномочий;</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представлено в Депозитарий способом, не соответствующим депозитарному договору или иному соглашению с конкретным Депонентом, передавшим поручение, или способом, не предусмотренным Условиями;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подписано лицом, не имеющим соответствующих полномочий;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наличие у Депозитария существенных и обоснованных сомнений в подлинности подписи или оттиска печати инициатора операции;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оформлено с нарушениями требований настоящих Условий; </w:t>
      </w:r>
    </w:p>
    <w:p w:rsidR="00BF62A8"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состав или оформление сопровождающих документов не соответствуют настоящим Условиям; </w:t>
      </w:r>
    </w:p>
    <w:p w:rsidR="005D75A7" w:rsidRPr="00C42065" w:rsidRDefault="005D75A7" w:rsidP="00C42065">
      <w:pPr>
        <w:pStyle w:val="Default"/>
        <w:spacing w:after="38"/>
        <w:ind w:left="709"/>
        <w:jc w:val="both"/>
        <w:rPr>
          <w:color w:val="auto"/>
        </w:rPr>
      </w:pPr>
      <w:r w:rsidRPr="00BD1907">
        <w:rPr>
          <w:color w:val="auto"/>
        </w:rPr>
        <w:sym w:font="Symbol" w:char="F0B7"/>
      </w:r>
      <w:r>
        <w:rPr>
          <w:color w:val="auto"/>
        </w:rPr>
        <w:t xml:space="preserve"> </w:t>
      </w:r>
      <w:r w:rsidRPr="00C42065">
        <w:rPr>
          <w:color w:val="auto"/>
        </w:rPr>
        <w:t xml:space="preserve">количество ценных бумаг, находящихся на счете депо (разделе счета депо) в течение срока действия </w:t>
      </w:r>
      <w:r>
        <w:rPr>
          <w:color w:val="auto"/>
        </w:rPr>
        <w:t>п</w:t>
      </w:r>
      <w:r w:rsidRPr="00C42065">
        <w:rPr>
          <w:color w:val="auto"/>
        </w:rPr>
        <w:t xml:space="preserve">оручения, недостаточно для проведения Депозитарной операции, указанной в </w:t>
      </w:r>
      <w:r>
        <w:rPr>
          <w:color w:val="auto"/>
        </w:rPr>
        <w:t>п</w:t>
      </w:r>
      <w:r w:rsidRPr="00C42065">
        <w:rPr>
          <w:color w:val="auto"/>
        </w:rPr>
        <w:t xml:space="preserve">оручении; </w:t>
      </w:r>
    </w:p>
    <w:p w:rsidR="005D75A7" w:rsidRPr="00BD1907" w:rsidRDefault="005D75A7" w:rsidP="00CB1AD8">
      <w:pPr>
        <w:pStyle w:val="Default"/>
        <w:spacing w:after="38"/>
        <w:ind w:left="709"/>
        <w:jc w:val="both"/>
        <w:rPr>
          <w:color w:val="auto"/>
        </w:rPr>
      </w:pPr>
      <w:r w:rsidRPr="00BD1907">
        <w:rPr>
          <w:color w:val="auto"/>
        </w:rPr>
        <w:sym w:font="Symbol" w:char="F0B7"/>
      </w:r>
      <w:r>
        <w:rPr>
          <w:color w:val="auto"/>
        </w:rPr>
        <w:t xml:space="preserve"> </w:t>
      </w:r>
      <w:r w:rsidRPr="00C42065">
        <w:rPr>
          <w:color w:val="auto"/>
        </w:rPr>
        <w:t xml:space="preserve">ценные бумаги, в отношении которых дается </w:t>
      </w:r>
      <w:r>
        <w:rPr>
          <w:color w:val="auto"/>
        </w:rPr>
        <w:t>п</w:t>
      </w:r>
      <w:r w:rsidRPr="00C42065">
        <w:rPr>
          <w:color w:val="auto"/>
        </w:rPr>
        <w:t xml:space="preserve">оручение, обременены обязательствами и (или) распоряжение ими ограничено в течение срока действия </w:t>
      </w:r>
      <w:r>
        <w:rPr>
          <w:color w:val="auto"/>
        </w:rPr>
        <w:t>п</w:t>
      </w:r>
      <w:r w:rsidRPr="00C42065">
        <w:rPr>
          <w:color w:val="auto"/>
        </w:rPr>
        <w:t xml:space="preserve">оручения, и исполнение </w:t>
      </w:r>
      <w:r>
        <w:rPr>
          <w:color w:val="auto"/>
        </w:rPr>
        <w:t>п</w:t>
      </w:r>
      <w:r w:rsidRPr="00C42065">
        <w:rPr>
          <w:color w:val="auto"/>
        </w:rPr>
        <w:t xml:space="preserve">оручения может привести к нарушению таких обязательств (ограничений);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в поручении или сопровождающих документах недостаточно данных для исполнения поручения или содержащаяся в них информация противоречива;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поручение оформлено с исправлениями; </w:t>
      </w:r>
    </w:p>
    <w:p w:rsidR="00BF62A8"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сведения, содержащиеся в представленных документах, не соответствуют сведениям, содержащимся в учетных регистрах Депозитария; </w:t>
      </w:r>
    </w:p>
    <w:p w:rsidR="00E14872" w:rsidRPr="00C42065" w:rsidRDefault="00E14872" w:rsidP="00C42065">
      <w:pPr>
        <w:pStyle w:val="Default"/>
        <w:spacing w:after="38"/>
        <w:ind w:left="709"/>
        <w:jc w:val="both"/>
        <w:rPr>
          <w:color w:val="auto"/>
        </w:rPr>
      </w:pPr>
      <w:r w:rsidRPr="00BD1907">
        <w:rPr>
          <w:color w:val="auto"/>
        </w:rPr>
        <w:sym w:font="Symbol" w:char="F0B7"/>
      </w:r>
      <w:r w:rsidRPr="00C42065">
        <w:rPr>
          <w:color w:val="auto"/>
        </w:rPr>
        <w:t xml:space="preserve"> не представлены документы, необходимые для исполнения Депозитарной операции в соответствии с Условиями</w:t>
      </w:r>
      <w:r>
        <w:rPr>
          <w:color w:val="auto"/>
        </w:rPr>
        <w:t>;</w:t>
      </w:r>
      <w:r w:rsidRPr="00C42065">
        <w:rPr>
          <w:color w:val="auto"/>
        </w:rPr>
        <w:t xml:space="preserve"> </w:t>
      </w:r>
    </w:p>
    <w:p w:rsidR="00BF62A8" w:rsidRPr="00BD1907" w:rsidRDefault="00CB1AD8" w:rsidP="00CB1AD8">
      <w:pPr>
        <w:pStyle w:val="Default"/>
        <w:spacing w:after="38"/>
        <w:ind w:left="709"/>
        <w:jc w:val="both"/>
        <w:rPr>
          <w:color w:val="auto"/>
        </w:rPr>
      </w:pPr>
      <w:r w:rsidRPr="00BD1907">
        <w:rPr>
          <w:color w:val="auto"/>
        </w:rPr>
        <w:sym w:font="Symbol" w:char="F0B7"/>
      </w:r>
      <w:r w:rsidR="00BF62A8" w:rsidRPr="00BD1907">
        <w:rPr>
          <w:color w:val="auto"/>
        </w:rPr>
        <w:t xml:space="preserve"> Депозитарий не оказывает услуги по учету прав на ценные бумаги (не обслуживает ценные бумаги), в отношении которых подано поручение и</w:t>
      </w:r>
      <w:r w:rsidR="00DC0A2E" w:rsidRPr="00BD1907">
        <w:rPr>
          <w:color w:val="auto"/>
        </w:rPr>
        <w:t xml:space="preserve"> иные сопровождающие документы.</w:t>
      </w:r>
    </w:p>
    <w:p w:rsidR="00BF62A8" w:rsidRPr="00BD1907" w:rsidRDefault="00BF62A8" w:rsidP="00A311C4">
      <w:pPr>
        <w:pStyle w:val="1"/>
        <w:ind w:firstLine="708"/>
        <w:rPr>
          <w:rFonts w:ascii="Times New Roman" w:hAnsi="Times New Roman" w:cs="Times New Roman"/>
          <w:color w:val="auto"/>
          <w:sz w:val="24"/>
          <w:szCs w:val="24"/>
        </w:rPr>
      </w:pPr>
      <w:bookmarkStart w:id="45" w:name="_Toc462694389"/>
      <w:bookmarkStart w:id="46" w:name="_Toc148693879"/>
      <w:r w:rsidRPr="00BD1907">
        <w:rPr>
          <w:rFonts w:ascii="Times New Roman" w:hAnsi="Times New Roman" w:cs="Times New Roman"/>
          <w:color w:val="auto"/>
          <w:sz w:val="24"/>
          <w:szCs w:val="24"/>
        </w:rPr>
        <w:t>5.3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Принятие поручения к исполнению или отказ в приеме поручения.</w:t>
      </w:r>
      <w:bookmarkEnd w:id="45"/>
      <w:bookmarkEnd w:id="46"/>
      <w:r w:rsidRPr="00BD1907">
        <w:rPr>
          <w:rFonts w:ascii="Times New Roman" w:hAnsi="Times New Roman" w:cs="Times New Roman"/>
          <w:color w:val="auto"/>
          <w:sz w:val="24"/>
          <w:szCs w:val="24"/>
        </w:rPr>
        <w:t xml:space="preserve"> </w:t>
      </w:r>
    </w:p>
    <w:p w:rsidR="00A348B9" w:rsidRDefault="00A348B9" w:rsidP="00337F22">
      <w:pPr>
        <w:pStyle w:val="Default"/>
        <w:ind w:firstLine="708"/>
        <w:jc w:val="both"/>
        <w:rPr>
          <w:color w:val="auto"/>
        </w:rPr>
      </w:pPr>
    </w:p>
    <w:p w:rsidR="00337F22" w:rsidRDefault="00337F22" w:rsidP="00337F22">
      <w:pPr>
        <w:pStyle w:val="Default"/>
        <w:ind w:firstLine="708"/>
        <w:jc w:val="both"/>
        <w:rPr>
          <w:color w:val="auto"/>
        </w:rPr>
      </w:pPr>
      <w:r w:rsidRPr="00BD1907">
        <w:rPr>
          <w:color w:val="auto"/>
        </w:rPr>
        <w:t>В случае приема поручения к исполнению сотрудник Депозитария регистрирует поручение в журнале принятых поручений, визирует поручение с указанием даты приема поручения и ном</w:t>
      </w:r>
      <w:r>
        <w:rPr>
          <w:color w:val="auto"/>
        </w:rPr>
        <w:t>ера.</w:t>
      </w:r>
    </w:p>
    <w:p w:rsidR="00337F22" w:rsidRPr="00BD1907" w:rsidRDefault="00337F22" w:rsidP="00337F22">
      <w:pPr>
        <w:pStyle w:val="Default"/>
        <w:ind w:firstLine="708"/>
        <w:jc w:val="both"/>
        <w:rPr>
          <w:color w:val="auto"/>
        </w:rPr>
      </w:pPr>
      <w:r w:rsidRPr="00BD1907">
        <w:rPr>
          <w:color w:val="auto"/>
        </w:rPr>
        <w:t>В случае отказа в приеме поручения сотрудник Депозитария в письменной форме составляет мотивированный отказ и заверяет его своей подписью и штампом Депозитария с указанием даты</w:t>
      </w:r>
      <w:r>
        <w:rPr>
          <w:color w:val="auto"/>
        </w:rPr>
        <w:t xml:space="preserve"> (форма № </w:t>
      </w:r>
      <w:r w:rsidR="00A348B9">
        <w:rPr>
          <w:color w:val="auto"/>
        </w:rPr>
        <w:t>2</w:t>
      </w:r>
      <w:r w:rsidR="00611A43">
        <w:rPr>
          <w:color w:val="auto"/>
        </w:rPr>
        <w:t>1</w:t>
      </w:r>
      <w:r>
        <w:rPr>
          <w:color w:val="auto"/>
        </w:rPr>
        <w:t>)</w:t>
      </w:r>
      <w:r w:rsidRPr="00BD1907">
        <w:rPr>
          <w:color w:val="auto"/>
        </w:rPr>
        <w:t xml:space="preserve">. </w:t>
      </w:r>
    </w:p>
    <w:p w:rsidR="00BF62A8" w:rsidRPr="00BD1907" w:rsidRDefault="00BF62A8" w:rsidP="00683594">
      <w:pPr>
        <w:pStyle w:val="1"/>
        <w:ind w:firstLine="708"/>
        <w:jc w:val="both"/>
        <w:rPr>
          <w:rFonts w:ascii="Times New Roman" w:hAnsi="Times New Roman" w:cs="Times New Roman"/>
          <w:color w:val="auto"/>
          <w:sz w:val="24"/>
          <w:szCs w:val="24"/>
        </w:rPr>
      </w:pPr>
      <w:bookmarkStart w:id="47" w:name="_Toc462694390"/>
      <w:bookmarkStart w:id="48" w:name="_Toc148693880"/>
      <w:r w:rsidRPr="00BD1907">
        <w:rPr>
          <w:rFonts w:ascii="Times New Roman" w:hAnsi="Times New Roman" w:cs="Times New Roman"/>
          <w:color w:val="auto"/>
          <w:sz w:val="24"/>
          <w:szCs w:val="24"/>
        </w:rPr>
        <w:t>5.4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Действия в случае отказа в исполнении поручения.</w:t>
      </w:r>
      <w:bookmarkEnd w:id="47"/>
      <w:bookmarkEnd w:id="4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C0A2E">
      <w:pPr>
        <w:pStyle w:val="Default"/>
        <w:ind w:firstLine="708"/>
        <w:jc w:val="both"/>
        <w:rPr>
          <w:color w:val="auto"/>
        </w:rPr>
      </w:pPr>
      <w:r w:rsidRPr="00BD1907">
        <w:rPr>
          <w:color w:val="auto"/>
        </w:rPr>
        <w:t xml:space="preserve">В случае невозможности исполнения принятого поручения Депоненту выдается отказ в исполнении поручения с указанием причин отказа. </w:t>
      </w:r>
    </w:p>
    <w:p w:rsidR="00BF62A8" w:rsidRPr="00BD1907" w:rsidRDefault="00BF62A8" w:rsidP="00DC0A2E">
      <w:pPr>
        <w:pStyle w:val="Default"/>
        <w:ind w:firstLine="708"/>
        <w:rPr>
          <w:color w:val="auto"/>
        </w:rPr>
      </w:pPr>
      <w:r w:rsidRPr="00BD1907">
        <w:rPr>
          <w:color w:val="auto"/>
        </w:rPr>
        <w:t xml:space="preserve">Депозитарий не исполняет поручения в следующих случаях: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сведения, содержащиеся в представленных документах, не соответствуют сведениям, содержащимся в учетных регистрах Депозитария; </w:t>
      </w:r>
    </w:p>
    <w:p w:rsidR="00BF62A8" w:rsidRPr="00BD1907" w:rsidRDefault="00DC0A2E" w:rsidP="00DC0A2E">
      <w:pPr>
        <w:pStyle w:val="Default"/>
        <w:spacing w:after="35"/>
        <w:ind w:left="709"/>
        <w:jc w:val="both"/>
        <w:rPr>
          <w:color w:val="auto"/>
        </w:rPr>
      </w:pPr>
      <w:r w:rsidRPr="00BD1907">
        <w:rPr>
          <w:color w:val="auto"/>
        </w:rPr>
        <w:lastRenderedPageBreak/>
        <w:sym w:font="Symbol" w:char="F0B7"/>
      </w:r>
      <w:r w:rsidR="00BF62A8" w:rsidRPr="00BD1907">
        <w:rPr>
          <w:color w:val="auto"/>
        </w:rPr>
        <w:t xml:space="preserve"> количество ценных бумаг, находящихся на счете депо, недостаточно для проведения операции, указанной в поручении;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ценные бумаги, в отношении которых дается поручение, обременены обязательствами, и исполнение поручения может привести к нарушению данных обязательств;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не представлены документы, необходимые для исполнения депозитарной операции в соответствии с Условиями или действующим законодательством Российской Федерации;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истек срок действия поручения, предусмотренный Условиями; </w:t>
      </w:r>
    </w:p>
    <w:p w:rsidR="00BF62A8" w:rsidRPr="00BD1907" w:rsidRDefault="00DC0A2E" w:rsidP="00DC0A2E">
      <w:pPr>
        <w:pStyle w:val="Default"/>
        <w:spacing w:after="35"/>
        <w:ind w:left="709"/>
        <w:jc w:val="both"/>
        <w:rPr>
          <w:color w:val="auto"/>
        </w:rPr>
      </w:pPr>
      <w:r w:rsidRPr="00BD1907">
        <w:rPr>
          <w:color w:val="auto"/>
        </w:rPr>
        <w:sym w:font="Symbol" w:char="F0B7"/>
      </w:r>
      <w:r w:rsidR="00BF62A8" w:rsidRPr="00BD1907">
        <w:rPr>
          <w:color w:val="auto"/>
        </w:rPr>
        <w:t xml:space="preserve"> если исполнение поручения приведет к нарушению действующего законодательства Российской Федерации; </w:t>
      </w:r>
    </w:p>
    <w:p w:rsidR="00BF62A8" w:rsidRPr="00BD1907" w:rsidRDefault="00DC0A2E" w:rsidP="00DC0A2E">
      <w:pPr>
        <w:pStyle w:val="Default"/>
        <w:ind w:left="709"/>
        <w:jc w:val="both"/>
        <w:rPr>
          <w:color w:val="auto"/>
        </w:rPr>
      </w:pPr>
      <w:r w:rsidRPr="00BD1907">
        <w:rPr>
          <w:color w:val="auto"/>
        </w:rPr>
        <w:sym w:font="Symbol" w:char="F0B7"/>
      </w:r>
      <w:r w:rsidR="00BF62A8" w:rsidRPr="00BD1907">
        <w:rPr>
          <w:color w:val="auto"/>
        </w:rPr>
        <w:t xml:space="preserve"> иные основания, предусмотренные действующим законодательством и Условиями. </w:t>
      </w:r>
    </w:p>
    <w:p w:rsidR="00BF62A8" w:rsidRPr="00BD1907" w:rsidRDefault="00BF62A8" w:rsidP="00A311C4">
      <w:pPr>
        <w:pStyle w:val="1"/>
        <w:ind w:firstLine="708"/>
        <w:jc w:val="both"/>
        <w:rPr>
          <w:rFonts w:ascii="Times New Roman" w:hAnsi="Times New Roman" w:cs="Times New Roman"/>
          <w:color w:val="auto"/>
          <w:sz w:val="24"/>
          <w:szCs w:val="24"/>
        </w:rPr>
      </w:pPr>
      <w:bookmarkStart w:id="49" w:name="_Toc462694391"/>
      <w:bookmarkStart w:id="50" w:name="_Toc148693881"/>
      <w:r w:rsidRPr="00BD1907">
        <w:rPr>
          <w:rFonts w:ascii="Times New Roman" w:hAnsi="Times New Roman" w:cs="Times New Roman"/>
          <w:color w:val="auto"/>
          <w:sz w:val="24"/>
          <w:szCs w:val="24"/>
        </w:rPr>
        <w:t>5.5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Предоставлени</w:t>
      </w:r>
      <w:r w:rsidR="006546E9">
        <w:rPr>
          <w:rFonts w:ascii="Times New Roman" w:hAnsi="Times New Roman" w:cs="Times New Roman"/>
          <w:color w:val="auto"/>
          <w:sz w:val="24"/>
          <w:szCs w:val="24"/>
        </w:rPr>
        <w:t>е</w:t>
      </w:r>
      <w:r w:rsidRPr="00BD1907">
        <w:rPr>
          <w:rFonts w:ascii="Times New Roman" w:hAnsi="Times New Roman" w:cs="Times New Roman"/>
          <w:color w:val="auto"/>
          <w:sz w:val="24"/>
          <w:szCs w:val="24"/>
        </w:rPr>
        <w:t xml:space="preserve"> Депонентам отчетов о проведенных операциях и документов, удостоверяющих права на ценные бумаги.</w:t>
      </w:r>
      <w:bookmarkEnd w:id="49"/>
      <w:bookmarkEnd w:id="5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C60DC">
      <w:pPr>
        <w:pStyle w:val="Default"/>
        <w:ind w:firstLine="708"/>
        <w:jc w:val="both"/>
        <w:rPr>
          <w:color w:val="auto"/>
        </w:rPr>
      </w:pPr>
      <w:r w:rsidRPr="00BD1907">
        <w:rPr>
          <w:color w:val="auto"/>
        </w:rPr>
        <w:t xml:space="preserve">Отчетные документы по результатам осуществленных в течение операционного дня депозитарных операций, выдаются Депонентам </w:t>
      </w:r>
      <w:r w:rsidR="006546E9">
        <w:rPr>
          <w:color w:val="auto"/>
        </w:rPr>
        <w:t>в сроки</w:t>
      </w:r>
      <w:r w:rsidR="00945A00">
        <w:rPr>
          <w:color w:val="auto"/>
        </w:rPr>
        <w:t>,</w:t>
      </w:r>
      <w:r w:rsidR="006546E9">
        <w:rPr>
          <w:color w:val="auto"/>
        </w:rPr>
        <w:t xml:space="preserve"> пр</w:t>
      </w:r>
      <w:r w:rsidR="00945A00">
        <w:rPr>
          <w:color w:val="auto"/>
        </w:rPr>
        <w:t>едусмотренные</w:t>
      </w:r>
      <w:r w:rsidR="006546E9">
        <w:rPr>
          <w:color w:val="auto"/>
        </w:rPr>
        <w:t xml:space="preserve"> </w:t>
      </w:r>
      <w:r w:rsidR="00945A00">
        <w:rPr>
          <w:color w:val="auto"/>
        </w:rPr>
        <w:t xml:space="preserve">в </w:t>
      </w:r>
      <w:r w:rsidR="006546E9">
        <w:rPr>
          <w:color w:val="auto"/>
        </w:rPr>
        <w:t>разделе 7 настоящих Условий</w:t>
      </w:r>
      <w:r w:rsidRPr="00A311C4">
        <w:rPr>
          <w:color w:val="auto"/>
        </w:rPr>
        <w:t>. О</w:t>
      </w:r>
      <w:r w:rsidRPr="00BD1907">
        <w:rPr>
          <w:color w:val="auto"/>
        </w:rPr>
        <w:t xml:space="preserve">тчеты выдаются в бумажной форме, заверяются печатью Депозитария и подписью уполномоченного сотрудника Депозитария. </w:t>
      </w:r>
      <w:r w:rsidR="00805F0C" w:rsidRPr="00AB1075">
        <w:rPr>
          <w:color w:val="auto"/>
        </w:rPr>
        <w:t>Также отчеты направляются в электронной форме на адрес электронной почты, указанный в анкете депонента.</w:t>
      </w:r>
    </w:p>
    <w:p w:rsidR="00BF62A8" w:rsidRPr="00BD1907" w:rsidRDefault="00BF62A8" w:rsidP="005C60DC">
      <w:pPr>
        <w:pStyle w:val="Default"/>
        <w:ind w:firstLine="708"/>
        <w:jc w:val="both"/>
        <w:rPr>
          <w:color w:val="auto"/>
        </w:rPr>
      </w:pPr>
      <w:r w:rsidRPr="00BD1907">
        <w:rPr>
          <w:color w:val="auto"/>
        </w:rPr>
        <w:t xml:space="preserve">В обязательном порядке отчет передается инициатору операции. При совершении операции по счету депо, произведенной не по инициативе Депонента или уполномоченного им лица, в том числе при корпоративных действиях, отчет также предоставляется Депоненту. </w:t>
      </w:r>
    </w:p>
    <w:p w:rsidR="00BF62A8" w:rsidRPr="00BD1907" w:rsidRDefault="00BF62A8" w:rsidP="00B611EC">
      <w:pPr>
        <w:pStyle w:val="Default"/>
        <w:jc w:val="both"/>
        <w:rPr>
          <w:color w:val="auto"/>
        </w:rPr>
      </w:pPr>
      <w:r w:rsidRPr="00BD1907">
        <w:rPr>
          <w:color w:val="auto"/>
        </w:rPr>
        <w:t xml:space="preserve">Депозитарий может предоставлять Депоненту отчет о проведенной операции (операциях), не содержащий информацию о количестве ценных бумаг на счете депо, на любой момент времени за любой период. </w:t>
      </w:r>
    </w:p>
    <w:p w:rsidR="00BF62A8" w:rsidRPr="00BD1907" w:rsidRDefault="00BF62A8" w:rsidP="005C60DC">
      <w:pPr>
        <w:pStyle w:val="Default"/>
        <w:ind w:firstLine="708"/>
        <w:jc w:val="both"/>
        <w:rPr>
          <w:color w:val="auto"/>
        </w:rPr>
      </w:pPr>
      <w:r w:rsidRPr="00BD1907">
        <w:rPr>
          <w:color w:val="auto"/>
        </w:rPr>
        <w:t xml:space="preserve">Депозитарий предоставляет депоненту отчет о проведенной операции (операциях) по счету депо, содержащий информацию о количестве ценных бумаг, не позднее рабочего дня, следующего за днем проведения указанной операции (операций). </w:t>
      </w:r>
    </w:p>
    <w:p w:rsidR="00BF62A8" w:rsidRPr="00BD1907" w:rsidRDefault="006546E9" w:rsidP="005C60DC">
      <w:pPr>
        <w:pStyle w:val="Default"/>
        <w:ind w:firstLine="708"/>
        <w:jc w:val="both"/>
        <w:rPr>
          <w:color w:val="auto"/>
        </w:rPr>
      </w:pPr>
      <w:r>
        <w:rPr>
          <w:color w:val="auto"/>
        </w:rPr>
        <w:t>О</w:t>
      </w:r>
      <w:r w:rsidR="00BF62A8" w:rsidRPr="00BD1907">
        <w:rPr>
          <w:color w:val="auto"/>
        </w:rPr>
        <w:t>тчет об операции по зачислению ценных бумаг на счет депо должен содержать указание на то, что ценные бумаги зачислены на счет депо в связи с их возвратом на лицевой счет или счет депо, с которого были списаны такие ценные бумаги или ценные бумаги, которые были в них конвертированы</w:t>
      </w:r>
      <w:r>
        <w:rPr>
          <w:color w:val="auto"/>
        </w:rPr>
        <w:t>, если</w:t>
      </w:r>
      <w:r w:rsidR="00BF62A8" w:rsidRPr="00BD1907">
        <w:rPr>
          <w:color w:val="auto"/>
        </w:rPr>
        <w:t xml:space="preserve">: </w:t>
      </w:r>
    </w:p>
    <w:p w:rsidR="00BF62A8" w:rsidRPr="00BD1907" w:rsidRDefault="005C60DC" w:rsidP="005C60DC">
      <w:pPr>
        <w:pStyle w:val="Default"/>
        <w:ind w:firstLine="708"/>
        <w:jc w:val="both"/>
        <w:rPr>
          <w:color w:val="auto"/>
        </w:rPr>
      </w:pPr>
      <w:r w:rsidRPr="00BD1907">
        <w:rPr>
          <w:color w:val="auto"/>
        </w:rPr>
        <w:sym w:font="Symbol" w:char="F0B7"/>
      </w:r>
      <w:r w:rsidR="00BF62A8" w:rsidRPr="00BD1907">
        <w:rPr>
          <w:color w:val="auto"/>
        </w:rPr>
        <w:t xml:space="preserve"> ценные бумаги подлежат списанию со счета неустановленных лиц в случае возврата ценных бумаг, предусмотренном пунктом 5 статьи 8.5 Федерального закона</w:t>
      </w:r>
      <w:r w:rsidR="006546E9">
        <w:rPr>
          <w:color w:val="auto"/>
        </w:rPr>
        <w:t xml:space="preserve"> № 39-ФЗ</w:t>
      </w:r>
      <w:r w:rsidR="00BF62A8" w:rsidRPr="00BD1907">
        <w:rPr>
          <w:color w:val="auto"/>
        </w:rPr>
        <w:t xml:space="preserve">, на основании представленных держателем реестра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w:t>
      </w:r>
    </w:p>
    <w:p w:rsidR="00BF62A8" w:rsidRPr="00BD1907" w:rsidRDefault="005C60DC" w:rsidP="005C60DC">
      <w:pPr>
        <w:pStyle w:val="Default"/>
        <w:ind w:firstLine="708"/>
        <w:jc w:val="both"/>
        <w:rPr>
          <w:color w:val="auto"/>
        </w:rPr>
      </w:pPr>
      <w:r w:rsidRPr="00BD1907">
        <w:rPr>
          <w:color w:val="auto"/>
        </w:rPr>
        <w:sym w:font="Symbol" w:char="F0B7"/>
      </w:r>
      <w:r w:rsidR="00BF62A8" w:rsidRPr="00BD1907">
        <w:rPr>
          <w:color w:val="auto"/>
        </w:rPr>
        <w:t xml:space="preserve"> ценные бумаги подлежат списанию со счета неустановленных лиц по истечении одного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w:t>
      </w:r>
      <w:r w:rsidR="00BF62A8" w:rsidRPr="00BD1907">
        <w:rPr>
          <w:color w:val="auto"/>
        </w:rPr>
        <w:lastRenderedPageBreak/>
        <w:t xml:space="preserve">(распоряжение) должно содержать указание на то, что списание осуществляется в связи с возвратом ценных бумаг. </w:t>
      </w:r>
    </w:p>
    <w:p w:rsidR="00BF62A8" w:rsidRPr="00BD1907" w:rsidRDefault="00BF62A8" w:rsidP="005C60DC">
      <w:pPr>
        <w:pStyle w:val="Default"/>
        <w:ind w:firstLine="708"/>
        <w:jc w:val="both"/>
        <w:rPr>
          <w:color w:val="auto"/>
        </w:rPr>
      </w:pPr>
      <w:r w:rsidRPr="00BD1907">
        <w:rPr>
          <w:color w:val="auto"/>
        </w:rPr>
        <w:t xml:space="preserve">К отчетным документам относятся также выписки по счетам депо Депонентов, выдаваемые Депонентам и являющиеся документами, подтверждающими их права на ценные бумаги на определенную календарную дату. </w:t>
      </w:r>
    </w:p>
    <w:p w:rsidR="00BF62A8" w:rsidRPr="00BD1907" w:rsidRDefault="00BF62A8" w:rsidP="005C60DC">
      <w:pPr>
        <w:pStyle w:val="Default"/>
        <w:ind w:firstLine="708"/>
        <w:jc w:val="both"/>
        <w:rPr>
          <w:color w:val="auto"/>
        </w:rPr>
      </w:pPr>
      <w:r w:rsidRPr="00BD1907">
        <w:rPr>
          <w:color w:val="auto"/>
        </w:rPr>
        <w:t xml:space="preserve">Выписки по счету депо, предоставляемые Депонентам </w:t>
      </w:r>
      <w:r w:rsidR="00286DAE">
        <w:rPr>
          <w:color w:val="auto"/>
        </w:rPr>
        <w:t xml:space="preserve">и подтверждающие его права на ценные бумаги </w:t>
      </w:r>
      <w:r w:rsidR="00286DAE" w:rsidRPr="00BD1907">
        <w:rPr>
          <w:color w:val="auto"/>
        </w:rPr>
        <w:t xml:space="preserve"> </w:t>
      </w:r>
      <w:r w:rsidRPr="00BD1907">
        <w:rPr>
          <w:color w:val="auto"/>
        </w:rPr>
        <w:t>на определенную дату, содержат информацию о количестве ценных бумаг на этих счетах депо только на конец операционного дня</w:t>
      </w:r>
      <w:r w:rsidR="00286DAE">
        <w:rPr>
          <w:color w:val="auto"/>
        </w:rPr>
        <w:t xml:space="preserve"> за соответствующую календарную дату</w:t>
      </w:r>
      <w:r w:rsidRPr="00BD1907">
        <w:rPr>
          <w:color w:val="auto"/>
        </w:rPr>
        <w:t xml:space="preserve">. </w:t>
      </w:r>
    </w:p>
    <w:p w:rsidR="005C60DC" w:rsidRDefault="00BF62A8" w:rsidP="005C60DC">
      <w:pPr>
        <w:pStyle w:val="Default"/>
        <w:ind w:firstLine="708"/>
        <w:jc w:val="both"/>
        <w:rPr>
          <w:color w:val="auto"/>
        </w:rPr>
      </w:pPr>
      <w:r w:rsidRPr="00BD1907">
        <w:rPr>
          <w:color w:val="auto"/>
        </w:rPr>
        <w:t xml:space="preserve">В случае если выписки по счетам депо выдаются на нерабочий день или на иной день, в который Депозитарий не совершает операции по счетам депо, такие выписки содержат информацию о количестве ценных бумаг на этих счетах депо только на конец операционного дня, истекшего в последний предшествующий рабочий день или иной день, в который Депозитарий совершает операции по счетам депо. </w:t>
      </w:r>
    </w:p>
    <w:p w:rsidR="000F75AE" w:rsidRPr="00BD1907" w:rsidRDefault="000F75AE" w:rsidP="005C60DC">
      <w:pPr>
        <w:pStyle w:val="Default"/>
        <w:ind w:firstLine="708"/>
        <w:jc w:val="both"/>
        <w:rPr>
          <w:color w:val="auto"/>
        </w:rPr>
      </w:pPr>
      <w:r>
        <w:rPr>
          <w:color w:val="auto"/>
        </w:rPr>
        <w:t>Выписки и отчеты</w:t>
      </w:r>
      <w:r w:rsidR="00BF0F7B">
        <w:rPr>
          <w:color w:val="auto"/>
        </w:rPr>
        <w:t>,</w:t>
      </w:r>
      <w:r>
        <w:rPr>
          <w:color w:val="auto"/>
        </w:rPr>
        <w:t xml:space="preserve"> не являющиеся документами</w:t>
      </w:r>
      <w:r w:rsidR="00BF0F7B">
        <w:rPr>
          <w:color w:val="auto"/>
        </w:rPr>
        <w:t xml:space="preserve">, </w:t>
      </w:r>
      <w:r>
        <w:rPr>
          <w:color w:val="auto"/>
        </w:rPr>
        <w:t>подтверждающими права Депонента на ценные бумаги</w:t>
      </w:r>
      <w:r w:rsidR="00BF0F7B">
        <w:rPr>
          <w:color w:val="auto"/>
        </w:rPr>
        <w:t>, могут содержать информацию о количестве ценных бумаг Депонента по состоянию на любой момент время.</w:t>
      </w:r>
    </w:p>
    <w:p w:rsidR="00BF62A8" w:rsidRPr="00BD1907" w:rsidRDefault="00BF62A8" w:rsidP="005C60DC">
      <w:pPr>
        <w:pStyle w:val="Default"/>
        <w:ind w:firstLine="708"/>
        <w:jc w:val="both"/>
        <w:rPr>
          <w:color w:val="auto"/>
        </w:rPr>
      </w:pPr>
      <w:r w:rsidRPr="00BD1907">
        <w:rPr>
          <w:color w:val="auto"/>
        </w:rPr>
        <w:t>Депозитарий представляет Депоненту по его требованию отчеты об операциях по счетам депо, открытым Депоненту, и (или) выписки по таким счетам депо в срок, определенный Условиями. Выписки и отчеты предоставляются Депонентам на основании поручений – информационных запросов Депонента на исполнение информационной операции в соответствии с требованиями пунктов 6.2.22</w:t>
      </w:r>
      <w:r w:rsidR="00A311C4">
        <w:rPr>
          <w:color w:val="auto"/>
        </w:rPr>
        <w:t>.</w:t>
      </w:r>
      <w:r w:rsidRPr="00BD1907">
        <w:rPr>
          <w:color w:val="auto"/>
        </w:rPr>
        <w:t>, 6.2.24</w:t>
      </w:r>
      <w:r w:rsidR="00A311C4">
        <w:rPr>
          <w:color w:val="auto"/>
        </w:rPr>
        <w:t>.</w:t>
      </w:r>
      <w:r w:rsidRPr="00BD1907">
        <w:rPr>
          <w:color w:val="auto"/>
        </w:rPr>
        <w:t xml:space="preserve"> настоящих Условий. </w:t>
      </w:r>
    </w:p>
    <w:p w:rsidR="00BF62A8" w:rsidRPr="00BD1907" w:rsidRDefault="00BF62A8" w:rsidP="005C60DC">
      <w:pPr>
        <w:pStyle w:val="Default"/>
        <w:ind w:firstLine="708"/>
        <w:jc w:val="both"/>
        <w:rPr>
          <w:color w:val="auto"/>
        </w:rPr>
      </w:pPr>
      <w:r w:rsidRPr="00BD1907">
        <w:rPr>
          <w:color w:val="auto"/>
        </w:rPr>
        <w:t>Информация о заложенных ценных бумагах представляется на основании запроса залогодержателя в соответствии с условиями депозитарного договора и требованиями пункта 6.2.23</w:t>
      </w:r>
      <w:r w:rsidR="00A311C4">
        <w:rPr>
          <w:color w:val="auto"/>
        </w:rPr>
        <w:t>.</w:t>
      </w:r>
      <w:r w:rsidRPr="00BD1907">
        <w:rPr>
          <w:color w:val="auto"/>
        </w:rPr>
        <w:t xml:space="preserve"> настоящих Условий. </w:t>
      </w:r>
    </w:p>
    <w:p w:rsidR="00BF62A8" w:rsidRPr="00BD1907" w:rsidRDefault="00BF62A8" w:rsidP="005C60DC">
      <w:pPr>
        <w:pStyle w:val="Default"/>
        <w:ind w:firstLine="708"/>
        <w:jc w:val="both"/>
        <w:rPr>
          <w:color w:val="auto"/>
        </w:rPr>
      </w:pPr>
      <w:r w:rsidRPr="00BD1907">
        <w:rPr>
          <w:color w:val="auto"/>
        </w:rPr>
        <w:t xml:space="preserve">Информация о Депоненте, а также об операциях по его счету депо или о ценных бумагах на указанном счете представляется Депозитарием иным лицам по письменному указанию такого Депонента. </w:t>
      </w:r>
    </w:p>
    <w:p w:rsidR="00BF62A8" w:rsidRPr="00BD1907" w:rsidRDefault="00BF62A8" w:rsidP="005C60DC">
      <w:pPr>
        <w:pStyle w:val="Default"/>
        <w:ind w:firstLine="708"/>
        <w:rPr>
          <w:color w:val="auto"/>
        </w:rPr>
      </w:pPr>
      <w:r w:rsidRPr="00BD1907">
        <w:rPr>
          <w:color w:val="auto"/>
        </w:rPr>
        <w:t xml:space="preserve">Формы отчетных документов приводятся в Приложении № 1 к настоящим Условиям. </w:t>
      </w:r>
    </w:p>
    <w:p w:rsidR="00BF62A8" w:rsidRPr="00BD1907" w:rsidRDefault="00BF62A8" w:rsidP="00A311C4">
      <w:pPr>
        <w:pStyle w:val="1"/>
        <w:ind w:firstLine="708"/>
        <w:rPr>
          <w:rFonts w:ascii="Times New Roman" w:hAnsi="Times New Roman" w:cs="Times New Roman"/>
          <w:color w:val="auto"/>
          <w:sz w:val="24"/>
          <w:szCs w:val="24"/>
        </w:rPr>
      </w:pPr>
      <w:bookmarkStart w:id="51" w:name="_Toc462694392"/>
      <w:bookmarkStart w:id="52" w:name="_Toc148693882"/>
      <w:r w:rsidRPr="00BD1907">
        <w:rPr>
          <w:rFonts w:ascii="Times New Roman" w:hAnsi="Times New Roman" w:cs="Times New Roman"/>
          <w:color w:val="auto"/>
          <w:sz w:val="24"/>
          <w:szCs w:val="24"/>
        </w:rPr>
        <w:t>5.6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w:t>
      </w:r>
      <w:r w:rsidR="00093966">
        <w:rPr>
          <w:rFonts w:ascii="Times New Roman" w:hAnsi="Times New Roman" w:cs="Times New Roman"/>
          <w:color w:val="auto"/>
          <w:sz w:val="24"/>
          <w:szCs w:val="24"/>
        </w:rPr>
        <w:t>П</w:t>
      </w:r>
      <w:r w:rsidRPr="00BD1907">
        <w:rPr>
          <w:rFonts w:ascii="Times New Roman" w:hAnsi="Times New Roman" w:cs="Times New Roman"/>
          <w:color w:val="auto"/>
          <w:sz w:val="24"/>
          <w:szCs w:val="24"/>
        </w:rPr>
        <w:t>оручени</w:t>
      </w:r>
      <w:r w:rsidR="00093966">
        <w:rPr>
          <w:rFonts w:ascii="Times New Roman" w:hAnsi="Times New Roman" w:cs="Times New Roman"/>
          <w:color w:val="auto"/>
          <w:sz w:val="24"/>
          <w:szCs w:val="24"/>
        </w:rPr>
        <w:t>й по счету депо</w:t>
      </w:r>
      <w:r w:rsidRPr="00BD1907">
        <w:rPr>
          <w:rFonts w:ascii="Times New Roman" w:hAnsi="Times New Roman" w:cs="Times New Roman"/>
          <w:color w:val="auto"/>
          <w:sz w:val="24"/>
          <w:szCs w:val="24"/>
        </w:rPr>
        <w:t>.</w:t>
      </w:r>
      <w:bookmarkEnd w:id="51"/>
      <w:bookmarkEnd w:id="52"/>
      <w:r w:rsidRPr="00BD1907">
        <w:rPr>
          <w:rFonts w:ascii="Times New Roman" w:hAnsi="Times New Roman" w:cs="Times New Roman"/>
          <w:color w:val="auto"/>
          <w:sz w:val="24"/>
          <w:szCs w:val="24"/>
        </w:rPr>
        <w:t xml:space="preserve"> </w:t>
      </w:r>
    </w:p>
    <w:p w:rsidR="00BF62A8" w:rsidRPr="00BD1907" w:rsidRDefault="00BF62A8" w:rsidP="00093966">
      <w:pPr>
        <w:pStyle w:val="Default"/>
        <w:ind w:firstLine="708"/>
        <w:rPr>
          <w:color w:val="auto"/>
        </w:rPr>
      </w:pPr>
    </w:p>
    <w:p w:rsidR="00093966" w:rsidRPr="00093966" w:rsidRDefault="00093966" w:rsidP="00093966">
      <w:pPr>
        <w:pStyle w:val="Default"/>
        <w:ind w:firstLine="708"/>
        <w:jc w:val="both"/>
        <w:rPr>
          <w:color w:val="auto"/>
        </w:rPr>
      </w:pPr>
      <w:bookmarkStart w:id="53" w:name="_Toc462694393"/>
      <w:r w:rsidRPr="00093966">
        <w:rPr>
          <w:color w:val="auto"/>
        </w:rPr>
        <w:t>Операция по отмене Поручений по счету депо представляет собой действия Депозитария по инициативе Депонента об отмене ранее поданного Поручения.</w:t>
      </w:r>
    </w:p>
    <w:p w:rsidR="00093966" w:rsidRPr="00093966" w:rsidRDefault="00093966" w:rsidP="00093966">
      <w:pPr>
        <w:pStyle w:val="Default"/>
        <w:ind w:firstLine="708"/>
        <w:jc w:val="both"/>
        <w:rPr>
          <w:color w:val="auto"/>
        </w:rPr>
      </w:pPr>
      <w:r w:rsidRPr="00093966">
        <w:rPr>
          <w:color w:val="auto"/>
        </w:rPr>
        <w:t>Не допускается отмена исполненного поручения.</w:t>
      </w:r>
    </w:p>
    <w:p w:rsidR="00093966" w:rsidRPr="00093966" w:rsidRDefault="00093966" w:rsidP="00093966">
      <w:pPr>
        <w:pStyle w:val="Default"/>
        <w:ind w:firstLine="708"/>
        <w:jc w:val="both"/>
        <w:rPr>
          <w:color w:val="auto"/>
        </w:rPr>
      </w:pPr>
      <w:r w:rsidRPr="00093966">
        <w:rPr>
          <w:color w:val="auto"/>
        </w:rPr>
        <w:t>Депонент вправе отозвать поданное Поручение в день его поступления в Депозитарий до 17-00 часов по московскому времени. После наступления указанного срока Поручение, принятое Депозитарием, не может быть отозвано.</w:t>
      </w:r>
    </w:p>
    <w:p w:rsidR="00093966" w:rsidRPr="00093966" w:rsidRDefault="00093966" w:rsidP="00093966">
      <w:pPr>
        <w:pStyle w:val="Default"/>
        <w:ind w:firstLine="708"/>
        <w:jc w:val="both"/>
        <w:rPr>
          <w:color w:val="auto"/>
        </w:rPr>
      </w:pPr>
      <w:r w:rsidRPr="00093966">
        <w:rPr>
          <w:color w:val="auto"/>
        </w:rPr>
        <w:t xml:space="preserve">Отзыв осуществляется путем подачи письменного заявления об отзыве Поручения. </w:t>
      </w:r>
    </w:p>
    <w:p w:rsidR="00093966" w:rsidRPr="00093966" w:rsidRDefault="00093966" w:rsidP="00093966">
      <w:pPr>
        <w:pStyle w:val="Default"/>
        <w:ind w:firstLine="708"/>
        <w:jc w:val="both"/>
        <w:rPr>
          <w:color w:val="auto"/>
        </w:rPr>
      </w:pPr>
      <w:r w:rsidRPr="00093966">
        <w:rPr>
          <w:color w:val="auto"/>
        </w:rPr>
        <w:t>Отзыв допускается исключительно в отношении Поручений, которые не были исполнены Депозитарием до поступления соответствующего заявления.</w:t>
      </w:r>
    </w:p>
    <w:p w:rsidR="00093966" w:rsidRPr="00093966" w:rsidRDefault="00093966" w:rsidP="00093966">
      <w:pPr>
        <w:pStyle w:val="Default"/>
        <w:ind w:firstLine="708"/>
        <w:jc w:val="both"/>
        <w:rPr>
          <w:color w:val="auto"/>
        </w:rPr>
      </w:pPr>
      <w:r w:rsidRPr="00093966">
        <w:rPr>
          <w:color w:val="auto"/>
        </w:rPr>
        <w:t>Основания для операции</w:t>
      </w:r>
      <w:r>
        <w:rPr>
          <w:color w:val="auto"/>
        </w:rPr>
        <w:t xml:space="preserve"> является </w:t>
      </w:r>
      <w:r w:rsidRPr="00093966">
        <w:rPr>
          <w:color w:val="auto"/>
        </w:rPr>
        <w:t>Поручение инициатора операции.</w:t>
      </w:r>
    </w:p>
    <w:p w:rsidR="00093966" w:rsidRPr="00093966" w:rsidRDefault="00093966" w:rsidP="00093966">
      <w:pPr>
        <w:pStyle w:val="Default"/>
        <w:ind w:firstLine="708"/>
        <w:jc w:val="both"/>
        <w:rPr>
          <w:color w:val="auto"/>
        </w:rPr>
      </w:pPr>
      <w:r w:rsidRPr="00093966">
        <w:rPr>
          <w:color w:val="auto"/>
        </w:rPr>
        <w:t>Исходящие документы:</w:t>
      </w:r>
    </w:p>
    <w:p w:rsidR="00093966" w:rsidRPr="00093966" w:rsidRDefault="00093966" w:rsidP="00093966">
      <w:pPr>
        <w:pStyle w:val="Default"/>
        <w:ind w:firstLine="708"/>
        <w:jc w:val="both"/>
        <w:rPr>
          <w:color w:val="auto"/>
        </w:rPr>
      </w:pPr>
      <w:r w:rsidRPr="000549B0">
        <w:rPr>
          <w:color w:val="auto"/>
        </w:rPr>
        <w:t xml:space="preserve">- </w:t>
      </w:r>
      <w:r w:rsidR="00611A43" w:rsidRPr="000549B0">
        <w:rPr>
          <w:color w:val="auto"/>
        </w:rPr>
        <w:t xml:space="preserve">отчет о выполнении депозитарной операции </w:t>
      </w:r>
      <w:r w:rsidRPr="000549B0">
        <w:rPr>
          <w:color w:val="auto"/>
        </w:rPr>
        <w:t>(форма № 1</w:t>
      </w:r>
      <w:r w:rsidR="00611A43" w:rsidRPr="000549B0">
        <w:rPr>
          <w:color w:val="auto"/>
        </w:rPr>
        <w:t>3</w:t>
      </w:r>
      <w:r w:rsidRPr="000549B0">
        <w:rPr>
          <w:color w:val="auto"/>
        </w:rPr>
        <w:t>).</w:t>
      </w:r>
    </w:p>
    <w:p w:rsidR="00BF62A8" w:rsidRPr="00BD1907" w:rsidRDefault="00BF62A8" w:rsidP="00A311C4">
      <w:pPr>
        <w:pStyle w:val="1"/>
        <w:ind w:firstLine="708"/>
        <w:jc w:val="both"/>
        <w:rPr>
          <w:rFonts w:ascii="Times New Roman" w:hAnsi="Times New Roman" w:cs="Times New Roman"/>
          <w:color w:val="auto"/>
          <w:sz w:val="24"/>
          <w:szCs w:val="24"/>
        </w:rPr>
      </w:pPr>
      <w:bookmarkStart w:id="54" w:name="_Toc148693883"/>
      <w:r w:rsidRPr="00BD1907">
        <w:rPr>
          <w:rFonts w:ascii="Times New Roman" w:hAnsi="Times New Roman" w:cs="Times New Roman"/>
          <w:color w:val="auto"/>
          <w:sz w:val="24"/>
          <w:szCs w:val="24"/>
        </w:rPr>
        <w:t>6</w:t>
      </w:r>
      <w:r w:rsidR="005C60DC"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ВЫПОЛНЯЕМЫЕ ДЕПОЗИТАРНЫЕ ОПЕРАЦИИ И ПОРЯДОК ИХ СОВЕРШЕНИЯ.</w:t>
      </w:r>
      <w:bookmarkEnd w:id="53"/>
      <w:bookmarkEnd w:id="54"/>
      <w:r w:rsidRPr="00BD1907">
        <w:rPr>
          <w:rFonts w:ascii="Times New Roman" w:hAnsi="Times New Roman" w:cs="Times New Roman"/>
          <w:color w:val="auto"/>
          <w:sz w:val="24"/>
          <w:szCs w:val="24"/>
        </w:rPr>
        <w:t xml:space="preserve"> </w:t>
      </w:r>
    </w:p>
    <w:p w:rsidR="00BF62A8" w:rsidRPr="00BD1907" w:rsidRDefault="00BF62A8" w:rsidP="00A311C4">
      <w:pPr>
        <w:pStyle w:val="1"/>
        <w:ind w:firstLine="708"/>
        <w:rPr>
          <w:rFonts w:ascii="Times New Roman" w:hAnsi="Times New Roman" w:cs="Times New Roman"/>
          <w:color w:val="auto"/>
          <w:sz w:val="24"/>
          <w:szCs w:val="24"/>
        </w:rPr>
      </w:pPr>
      <w:bookmarkStart w:id="55" w:name="_Toc462694394"/>
      <w:bookmarkStart w:id="56" w:name="_Toc148693884"/>
      <w:r w:rsidRPr="00BD1907">
        <w:rPr>
          <w:rFonts w:ascii="Times New Roman" w:hAnsi="Times New Roman" w:cs="Times New Roman"/>
          <w:color w:val="auto"/>
          <w:sz w:val="24"/>
          <w:szCs w:val="24"/>
        </w:rPr>
        <w:t>6.1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Перечень депозитарных операций.</w:t>
      </w:r>
      <w:bookmarkEnd w:id="55"/>
      <w:bookmarkEnd w:id="56"/>
      <w:r w:rsidRPr="00BD1907">
        <w:rPr>
          <w:rFonts w:ascii="Times New Roman" w:hAnsi="Times New Roman" w:cs="Times New Roman"/>
          <w:color w:val="auto"/>
          <w:sz w:val="24"/>
          <w:szCs w:val="24"/>
        </w:rPr>
        <w:t xml:space="preserve"> </w:t>
      </w:r>
    </w:p>
    <w:p w:rsidR="00BF62A8" w:rsidRPr="00BD1907" w:rsidRDefault="00BF62A8" w:rsidP="00801949">
      <w:pPr>
        <w:pStyle w:val="Default"/>
        <w:spacing w:before="240"/>
        <w:ind w:firstLine="708"/>
        <w:jc w:val="both"/>
        <w:rPr>
          <w:color w:val="auto"/>
        </w:rPr>
      </w:pPr>
      <w:r w:rsidRPr="00BD1907">
        <w:rPr>
          <w:color w:val="auto"/>
        </w:rPr>
        <w:t xml:space="preserve">Депозитарная операция – совокупность действий, осуществляемых Депозитарием с учетными регистрами, а также другими материалами депозитарного учета. </w:t>
      </w:r>
    </w:p>
    <w:p w:rsidR="00BF62A8" w:rsidRPr="00BD1907" w:rsidRDefault="00BF62A8" w:rsidP="00801949">
      <w:pPr>
        <w:pStyle w:val="Default"/>
        <w:spacing w:before="240"/>
        <w:ind w:firstLine="708"/>
        <w:rPr>
          <w:color w:val="auto"/>
        </w:rPr>
      </w:pPr>
      <w:r w:rsidRPr="00BD1907">
        <w:rPr>
          <w:color w:val="auto"/>
        </w:rPr>
        <w:lastRenderedPageBreak/>
        <w:t xml:space="preserve">Депозитарий выполняет следующие операции: </w:t>
      </w:r>
    </w:p>
    <w:p w:rsidR="00BF62A8" w:rsidRPr="00BD1907" w:rsidRDefault="00BF62A8" w:rsidP="00801949">
      <w:pPr>
        <w:pStyle w:val="Default"/>
        <w:spacing w:before="240"/>
        <w:ind w:firstLine="708"/>
        <w:jc w:val="both"/>
        <w:rPr>
          <w:color w:val="auto"/>
        </w:rPr>
      </w:pPr>
      <w:r w:rsidRPr="00BD1907">
        <w:rPr>
          <w:color w:val="auto"/>
        </w:rPr>
        <w:t xml:space="preserve">Инвентарные операции – депозитарные операции, приводящие к изменению только остатков ценных бумаг на счетах депо в Депозитарии. К инвентарным операциям относятся: </w:t>
      </w:r>
    </w:p>
    <w:p w:rsidR="00BF62A8" w:rsidRPr="00BD1907" w:rsidRDefault="00801949" w:rsidP="00801949">
      <w:pPr>
        <w:pStyle w:val="Default"/>
        <w:spacing w:after="38"/>
        <w:ind w:firstLine="708"/>
        <w:jc w:val="both"/>
        <w:rPr>
          <w:color w:val="auto"/>
        </w:rPr>
      </w:pPr>
      <w:r w:rsidRPr="00BD1907">
        <w:rPr>
          <w:color w:val="auto"/>
        </w:rPr>
        <w:sym w:font="Symbol" w:char="F0B7"/>
      </w:r>
      <w:r w:rsidR="00BF62A8" w:rsidRPr="00BD1907">
        <w:rPr>
          <w:color w:val="auto"/>
        </w:rPr>
        <w:t xml:space="preserve"> прием ценных бумаг на хранение и учет (депонирование); </w:t>
      </w:r>
    </w:p>
    <w:p w:rsidR="00BF62A8" w:rsidRPr="00BD1907" w:rsidRDefault="00801949" w:rsidP="00801949">
      <w:pPr>
        <w:pStyle w:val="Default"/>
        <w:spacing w:after="38"/>
        <w:ind w:firstLine="708"/>
        <w:jc w:val="both"/>
        <w:rPr>
          <w:color w:val="auto"/>
        </w:rPr>
      </w:pPr>
      <w:r w:rsidRPr="00BD1907">
        <w:rPr>
          <w:color w:val="auto"/>
        </w:rPr>
        <w:sym w:font="Symbol" w:char="F0B7"/>
      </w:r>
      <w:r w:rsidR="00BF62A8" w:rsidRPr="00BD1907">
        <w:rPr>
          <w:color w:val="auto"/>
        </w:rPr>
        <w:t xml:space="preserve"> снятие ценных бумаг с хранения и учета (снятие с депонирования); </w:t>
      </w:r>
    </w:p>
    <w:p w:rsidR="00BF62A8" w:rsidRPr="00BD1907" w:rsidRDefault="00801949" w:rsidP="00801949">
      <w:pPr>
        <w:pStyle w:val="Default"/>
        <w:spacing w:after="38"/>
        <w:ind w:firstLine="708"/>
        <w:jc w:val="both"/>
        <w:rPr>
          <w:color w:val="auto"/>
        </w:rPr>
      </w:pPr>
      <w:r w:rsidRPr="00BD1907">
        <w:rPr>
          <w:color w:val="auto"/>
        </w:rPr>
        <w:sym w:font="Symbol" w:char="F0B7"/>
      </w:r>
      <w:r w:rsidR="00BF62A8" w:rsidRPr="00BD1907">
        <w:rPr>
          <w:color w:val="auto"/>
        </w:rPr>
        <w:t xml:space="preserve"> перевод ценных бумаг; </w:t>
      </w:r>
    </w:p>
    <w:p w:rsidR="00BF62A8" w:rsidRPr="00BD1907" w:rsidRDefault="00801949" w:rsidP="00801949">
      <w:pPr>
        <w:pStyle w:val="Default"/>
        <w:ind w:firstLine="708"/>
        <w:jc w:val="both"/>
        <w:rPr>
          <w:color w:val="auto"/>
        </w:rPr>
      </w:pPr>
      <w:r w:rsidRPr="00BD1907">
        <w:rPr>
          <w:color w:val="auto"/>
        </w:rPr>
        <w:sym w:font="Symbol" w:char="F0B7"/>
      </w:r>
      <w:r w:rsidR="00BF62A8" w:rsidRPr="00BD1907">
        <w:rPr>
          <w:color w:val="auto"/>
        </w:rPr>
        <w:t xml:space="preserve"> перемещение ценных бумаг. </w:t>
      </w:r>
    </w:p>
    <w:p w:rsidR="00BF62A8" w:rsidRPr="00BD1907" w:rsidRDefault="00BF62A8" w:rsidP="00801949">
      <w:pPr>
        <w:pStyle w:val="Default"/>
        <w:jc w:val="both"/>
        <w:rPr>
          <w:color w:val="auto"/>
        </w:rPr>
      </w:pPr>
    </w:p>
    <w:p w:rsidR="00BF62A8" w:rsidRPr="00BD1907" w:rsidRDefault="00BF62A8" w:rsidP="00801949">
      <w:pPr>
        <w:pStyle w:val="Default"/>
        <w:ind w:firstLine="708"/>
        <w:jc w:val="both"/>
        <w:rPr>
          <w:color w:val="auto"/>
        </w:rPr>
      </w:pPr>
      <w:r w:rsidRPr="00BD1907">
        <w:rPr>
          <w:color w:val="auto"/>
        </w:rPr>
        <w:t xml:space="preserve">Административные операции – депозитарные операции, приводящие к изменениям анкет счетов депо и других учетных регистров Депозитария, за исключением остатков ценных бумаг на счетах депо Депонентов. К административным операциям относятся: </w:t>
      </w:r>
    </w:p>
    <w:p w:rsidR="00BF62A8" w:rsidRPr="00BD1907" w:rsidRDefault="00801949" w:rsidP="00801949">
      <w:pPr>
        <w:pStyle w:val="Default"/>
        <w:ind w:firstLine="708"/>
        <w:rPr>
          <w:color w:val="auto"/>
        </w:rPr>
      </w:pPr>
      <w:r w:rsidRPr="00BD1907">
        <w:rPr>
          <w:color w:val="auto"/>
        </w:rPr>
        <w:sym w:font="Symbol" w:char="F0B7"/>
      </w:r>
      <w:r w:rsidR="00BF62A8" w:rsidRPr="00BD1907">
        <w:rPr>
          <w:color w:val="auto"/>
        </w:rPr>
        <w:t xml:space="preserve"> открытие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открытие раздела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закрытие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корректировка реквизитов счета депо или иного счета;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назначение попечителя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отзыв попечителя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назначение оператора счета (раздела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отмена оператора счета (раздела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назначение распорядителя счета (раздела счета) депо; </w:t>
      </w:r>
    </w:p>
    <w:p w:rsidR="00BF62A8" w:rsidRPr="00BD1907" w:rsidRDefault="00801949" w:rsidP="00801949">
      <w:pPr>
        <w:pStyle w:val="Default"/>
        <w:spacing w:after="15"/>
        <w:ind w:firstLine="708"/>
        <w:rPr>
          <w:color w:val="auto"/>
        </w:rPr>
      </w:pPr>
      <w:r w:rsidRPr="00BD1907">
        <w:rPr>
          <w:color w:val="auto"/>
        </w:rPr>
        <w:sym w:font="Symbol" w:char="F0B7"/>
      </w:r>
      <w:r w:rsidR="00BF62A8" w:rsidRPr="00BD1907">
        <w:rPr>
          <w:color w:val="auto"/>
        </w:rPr>
        <w:t xml:space="preserve"> отмена распорядителя счета (раздела счета) депо; </w:t>
      </w:r>
    </w:p>
    <w:p w:rsidR="00BF62A8" w:rsidRPr="00BD1907" w:rsidRDefault="00801949" w:rsidP="00801949">
      <w:pPr>
        <w:pStyle w:val="Default"/>
        <w:ind w:firstLine="708"/>
        <w:rPr>
          <w:color w:val="auto"/>
        </w:rPr>
      </w:pPr>
      <w:r w:rsidRPr="00BD1907">
        <w:rPr>
          <w:color w:val="auto"/>
        </w:rPr>
        <w:sym w:font="Symbol" w:char="F0B7"/>
      </w:r>
      <w:r w:rsidR="00BF62A8" w:rsidRPr="00BD1907">
        <w:rPr>
          <w:color w:val="auto"/>
        </w:rPr>
        <w:t xml:space="preserve"> отмена поручения. </w:t>
      </w:r>
    </w:p>
    <w:p w:rsidR="00BF62A8" w:rsidRPr="00BD1907" w:rsidRDefault="00BF62A8" w:rsidP="00BF62A8">
      <w:pPr>
        <w:pStyle w:val="Default"/>
        <w:rPr>
          <w:color w:val="auto"/>
        </w:rPr>
      </w:pPr>
    </w:p>
    <w:p w:rsidR="00BF62A8" w:rsidRPr="00BD1907" w:rsidRDefault="00BF62A8" w:rsidP="00801949">
      <w:pPr>
        <w:pStyle w:val="Default"/>
        <w:ind w:firstLine="708"/>
        <w:jc w:val="both"/>
        <w:rPr>
          <w:color w:val="auto"/>
        </w:rPr>
      </w:pPr>
      <w:r w:rsidRPr="00BD1907">
        <w:rPr>
          <w:color w:val="auto"/>
        </w:rPr>
        <w:t xml:space="preserve">Информационные операции – депозитарные операции, связанные с формированием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 </w:t>
      </w:r>
    </w:p>
    <w:p w:rsidR="00BF62A8" w:rsidRPr="00BD1907" w:rsidRDefault="000012CD" w:rsidP="00F31BD8">
      <w:pPr>
        <w:pStyle w:val="Default"/>
        <w:spacing w:after="38"/>
        <w:ind w:left="709"/>
        <w:rPr>
          <w:color w:val="auto"/>
        </w:rPr>
      </w:pPr>
      <w:r w:rsidRPr="00BD1907">
        <w:rPr>
          <w:color w:val="auto"/>
        </w:rPr>
        <w:sym w:font="Symbol" w:char="F0B7"/>
      </w:r>
      <w:r w:rsidR="00BF62A8" w:rsidRPr="00BD1907">
        <w:rPr>
          <w:color w:val="auto"/>
        </w:rPr>
        <w:t xml:space="preserve"> формирование выписки по счету депо по состоянию на дату; </w:t>
      </w:r>
    </w:p>
    <w:p w:rsidR="00BF62A8" w:rsidRPr="00BD1907" w:rsidRDefault="000012CD" w:rsidP="00F31BD8">
      <w:pPr>
        <w:pStyle w:val="Default"/>
        <w:spacing w:after="38"/>
        <w:ind w:left="709"/>
        <w:rPr>
          <w:color w:val="auto"/>
        </w:rPr>
      </w:pPr>
      <w:r w:rsidRPr="00BD1907">
        <w:rPr>
          <w:color w:val="auto"/>
        </w:rPr>
        <w:sym w:font="Symbol" w:char="F0B7"/>
      </w:r>
      <w:r w:rsidR="00BF62A8" w:rsidRPr="00BD1907">
        <w:rPr>
          <w:color w:val="auto"/>
        </w:rPr>
        <w:t xml:space="preserve"> формирование</w:t>
      </w:r>
      <w:r w:rsidR="00F31BD8">
        <w:rPr>
          <w:color w:val="auto"/>
        </w:rPr>
        <w:t xml:space="preserve"> отчетов и/или</w:t>
      </w:r>
      <w:r w:rsidR="00BF62A8" w:rsidRPr="00BD1907">
        <w:rPr>
          <w:color w:val="auto"/>
        </w:rPr>
        <w:t xml:space="preserve"> </w:t>
      </w:r>
      <w:r w:rsidR="004120CB">
        <w:rPr>
          <w:color w:val="auto"/>
        </w:rPr>
        <w:t>выпис</w:t>
      </w:r>
      <w:r w:rsidR="00F31BD8">
        <w:rPr>
          <w:color w:val="auto"/>
        </w:rPr>
        <w:t>о</w:t>
      </w:r>
      <w:r w:rsidR="004120CB">
        <w:rPr>
          <w:color w:val="auto"/>
        </w:rPr>
        <w:t>к</w:t>
      </w:r>
      <w:r w:rsidR="00BF62A8" w:rsidRPr="00BD1907">
        <w:rPr>
          <w:color w:val="auto"/>
        </w:rPr>
        <w:t xml:space="preserve"> об операциях по счету депо Депонента (за период); </w:t>
      </w:r>
    </w:p>
    <w:p w:rsidR="00BF62A8" w:rsidRPr="00BD1907" w:rsidRDefault="000012CD" w:rsidP="00F31BD8">
      <w:pPr>
        <w:pStyle w:val="Default"/>
        <w:spacing w:after="38"/>
        <w:ind w:left="709"/>
        <w:rPr>
          <w:color w:val="auto"/>
        </w:rPr>
      </w:pPr>
      <w:r w:rsidRPr="00BD1907">
        <w:rPr>
          <w:color w:val="auto"/>
        </w:rPr>
        <w:sym w:font="Symbol" w:char="F0B7"/>
      </w:r>
      <w:r w:rsidRPr="00BD1907">
        <w:rPr>
          <w:color w:val="auto"/>
        </w:rPr>
        <w:t xml:space="preserve"> </w:t>
      </w:r>
      <w:r w:rsidR="00BF62A8" w:rsidRPr="00BD1907">
        <w:rPr>
          <w:color w:val="auto"/>
        </w:rPr>
        <w:t xml:space="preserve">формирование справки о заложенных ценных бумагах; </w:t>
      </w:r>
    </w:p>
    <w:p w:rsidR="00BF62A8" w:rsidRPr="00BD1907" w:rsidRDefault="000012CD" w:rsidP="000012CD">
      <w:pPr>
        <w:pStyle w:val="Default"/>
        <w:ind w:firstLine="708"/>
        <w:rPr>
          <w:color w:val="auto"/>
        </w:rPr>
      </w:pPr>
      <w:r w:rsidRPr="00BD1907">
        <w:rPr>
          <w:color w:val="auto"/>
        </w:rPr>
        <w:sym w:font="Symbol" w:char="F0B7"/>
      </w:r>
      <w:r w:rsidR="00BF62A8" w:rsidRPr="00BD1907">
        <w:rPr>
          <w:color w:val="auto"/>
        </w:rPr>
        <w:t xml:space="preserve"> формирование информации о владельцах ценных бумаг - Депонентах Депозитария. </w:t>
      </w:r>
    </w:p>
    <w:p w:rsidR="00BF62A8" w:rsidRPr="00BD1907" w:rsidRDefault="00BF62A8" w:rsidP="00510CD3">
      <w:pPr>
        <w:pStyle w:val="Default"/>
        <w:ind w:firstLine="708"/>
        <w:jc w:val="both"/>
        <w:rPr>
          <w:color w:val="auto"/>
        </w:rPr>
      </w:pPr>
      <w:r w:rsidRPr="00BD1907">
        <w:rPr>
          <w:color w:val="auto"/>
        </w:rPr>
        <w:t xml:space="preserve">Комплексные операции - депозитарные операции, включающие в себя в качестве составляющих элементов операции различных типов - инвентарные, административные и информационные. К комплексным операциям относятся: </w:t>
      </w:r>
    </w:p>
    <w:p w:rsidR="00BF62A8" w:rsidRPr="00BD1907" w:rsidRDefault="00510CD3" w:rsidP="00510CD3">
      <w:pPr>
        <w:pStyle w:val="Default"/>
        <w:spacing w:after="38"/>
        <w:ind w:left="709"/>
        <w:jc w:val="both"/>
        <w:rPr>
          <w:color w:val="auto"/>
        </w:rPr>
      </w:pPr>
      <w:r w:rsidRPr="00BD1907">
        <w:rPr>
          <w:color w:val="auto"/>
        </w:rPr>
        <w:sym w:font="Symbol" w:char="F0B7"/>
      </w:r>
      <w:r w:rsidR="00BF62A8" w:rsidRPr="00BD1907">
        <w:rPr>
          <w:color w:val="auto"/>
        </w:rPr>
        <w:t xml:space="preserve"> фиксация обременения ценных бумаг и (или) ограничения распоряжения ценными бумагами; </w:t>
      </w:r>
    </w:p>
    <w:p w:rsidR="00BF62A8" w:rsidRPr="00BD1907" w:rsidRDefault="00510CD3" w:rsidP="00510CD3">
      <w:pPr>
        <w:pStyle w:val="Default"/>
        <w:ind w:left="709"/>
        <w:jc w:val="both"/>
        <w:rPr>
          <w:color w:val="auto"/>
        </w:rPr>
      </w:pPr>
      <w:r w:rsidRPr="00BD1907">
        <w:rPr>
          <w:color w:val="auto"/>
        </w:rPr>
        <w:sym w:font="Symbol" w:char="F0B7"/>
      </w:r>
      <w:r w:rsidR="00BF62A8" w:rsidRPr="00BD1907">
        <w:rPr>
          <w:color w:val="auto"/>
        </w:rPr>
        <w:t xml:space="preserve"> фиксация прекращения обременения ценных бумаг и (или) снятия ограничения распоряжения ценными бумагами. </w:t>
      </w:r>
    </w:p>
    <w:p w:rsidR="00BF62A8" w:rsidRPr="00BD1907" w:rsidRDefault="00BF62A8" w:rsidP="00BF62A8">
      <w:pPr>
        <w:pStyle w:val="Default"/>
        <w:rPr>
          <w:color w:val="auto"/>
        </w:rPr>
      </w:pPr>
    </w:p>
    <w:p w:rsidR="00BF62A8" w:rsidRPr="00BD1907" w:rsidRDefault="00BF62A8" w:rsidP="00510CD3">
      <w:pPr>
        <w:pStyle w:val="Default"/>
        <w:ind w:firstLine="708"/>
        <w:jc w:val="both"/>
        <w:rPr>
          <w:color w:val="auto"/>
        </w:rPr>
      </w:pPr>
      <w:r w:rsidRPr="00BD1907">
        <w:rPr>
          <w:color w:val="auto"/>
        </w:rPr>
        <w:t xml:space="preserve">Глобальные операции – депозитарные операции, приводящие к изменению состояния всех или значительной части учетных регистров Депозитария, связанных с данным выпуском ценных бумаг. К глобальным операциям относятся: </w:t>
      </w:r>
    </w:p>
    <w:p w:rsidR="00BF62A8" w:rsidRPr="00BD1907" w:rsidRDefault="00510CD3" w:rsidP="00510CD3">
      <w:pPr>
        <w:pStyle w:val="Default"/>
        <w:spacing w:after="38"/>
        <w:ind w:firstLine="708"/>
        <w:rPr>
          <w:color w:val="auto"/>
        </w:rPr>
      </w:pPr>
      <w:r w:rsidRPr="00BD1907">
        <w:rPr>
          <w:color w:val="auto"/>
        </w:rPr>
        <w:sym w:font="Symbol" w:char="F0B7"/>
      </w:r>
      <w:r w:rsidR="00BF62A8" w:rsidRPr="00BD1907">
        <w:rPr>
          <w:color w:val="auto"/>
        </w:rPr>
        <w:t xml:space="preserve"> конвертация ценных бумаг (дробление и консолидация ценных бумаг); </w:t>
      </w:r>
    </w:p>
    <w:p w:rsidR="00BF62A8" w:rsidRPr="00BD1907" w:rsidRDefault="00735C0E" w:rsidP="00510CD3">
      <w:pPr>
        <w:pStyle w:val="Default"/>
        <w:spacing w:after="38"/>
        <w:ind w:firstLine="708"/>
        <w:rPr>
          <w:color w:val="auto"/>
        </w:rPr>
      </w:pPr>
      <w:r w:rsidRPr="00BD1907">
        <w:rPr>
          <w:color w:val="auto"/>
        </w:rPr>
        <w:sym w:font="Symbol" w:char="F0B7"/>
      </w:r>
      <w:r w:rsidR="00BF62A8" w:rsidRPr="00BD1907">
        <w:rPr>
          <w:color w:val="auto"/>
        </w:rPr>
        <w:t xml:space="preserve"> погашение (аннулирование) ценных бумаг; </w:t>
      </w:r>
    </w:p>
    <w:p w:rsidR="00BF62A8" w:rsidRPr="00BD1907" w:rsidRDefault="00735C0E" w:rsidP="00510CD3">
      <w:pPr>
        <w:pStyle w:val="Default"/>
        <w:spacing w:after="38"/>
        <w:ind w:firstLine="708"/>
        <w:rPr>
          <w:color w:val="auto"/>
        </w:rPr>
      </w:pPr>
      <w:r w:rsidRPr="00BD1907">
        <w:rPr>
          <w:color w:val="auto"/>
        </w:rPr>
        <w:sym w:font="Symbol" w:char="F0B7"/>
      </w:r>
      <w:r w:rsidR="00BF62A8" w:rsidRPr="00BD1907">
        <w:rPr>
          <w:color w:val="auto"/>
        </w:rPr>
        <w:t xml:space="preserve"> начисление доходов ценными бумагами; </w:t>
      </w:r>
    </w:p>
    <w:p w:rsidR="00BF62A8" w:rsidRPr="00BD1907" w:rsidRDefault="00735C0E" w:rsidP="00510CD3">
      <w:pPr>
        <w:pStyle w:val="Default"/>
        <w:spacing w:after="38"/>
        <w:ind w:firstLine="708"/>
        <w:rPr>
          <w:color w:val="auto"/>
        </w:rPr>
      </w:pPr>
      <w:r w:rsidRPr="00BD1907">
        <w:rPr>
          <w:color w:val="auto"/>
        </w:rPr>
        <w:sym w:font="Symbol" w:char="F0B7"/>
      </w:r>
      <w:r w:rsidR="00BF62A8" w:rsidRPr="00BD1907">
        <w:rPr>
          <w:color w:val="auto"/>
        </w:rPr>
        <w:t xml:space="preserve"> объединение дополнительных выпусков эмиссионных ценных бумаг; </w:t>
      </w:r>
    </w:p>
    <w:p w:rsidR="00BF62A8" w:rsidRPr="00BD1907" w:rsidRDefault="00735C0E" w:rsidP="00510CD3">
      <w:pPr>
        <w:pStyle w:val="Default"/>
        <w:ind w:firstLine="708"/>
        <w:rPr>
          <w:color w:val="auto"/>
        </w:rPr>
      </w:pPr>
      <w:r w:rsidRPr="00BD1907">
        <w:rPr>
          <w:color w:val="auto"/>
        </w:rPr>
        <w:sym w:font="Symbol" w:char="F0B7"/>
      </w:r>
      <w:r w:rsidR="00BF62A8" w:rsidRPr="00BD1907">
        <w:rPr>
          <w:color w:val="auto"/>
        </w:rPr>
        <w:t xml:space="preserve"> аннулирование индивидуальных номеров (кодов) дополнительных выпусков эмиссионных ценных бумаг. </w:t>
      </w:r>
    </w:p>
    <w:p w:rsidR="00BF62A8" w:rsidRPr="00BD1907" w:rsidRDefault="00BF62A8" w:rsidP="00BF62A8">
      <w:pPr>
        <w:pStyle w:val="Default"/>
        <w:rPr>
          <w:color w:val="auto"/>
        </w:rPr>
      </w:pPr>
    </w:p>
    <w:p w:rsidR="00BF62A8" w:rsidRPr="00BD1907" w:rsidRDefault="00BF62A8" w:rsidP="00735C0E">
      <w:pPr>
        <w:pStyle w:val="Default"/>
        <w:ind w:firstLine="708"/>
        <w:jc w:val="both"/>
        <w:rPr>
          <w:color w:val="auto"/>
        </w:rPr>
      </w:pPr>
      <w:r w:rsidRPr="00BD1907">
        <w:rPr>
          <w:color w:val="auto"/>
        </w:rPr>
        <w:lastRenderedPageBreak/>
        <w:t xml:space="preserve">Настоящий перечень депозитарных операций не является исчерпывающим. Депозитарий вправе предусмотреть в Условиях возможность совершения иных депозитарных операций. </w:t>
      </w:r>
    </w:p>
    <w:p w:rsidR="00BF62A8" w:rsidRPr="00BD1907" w:rsidRDefault="00BF62A8" w:rsidP="00A311C4">
      <w:pPr>
        <w:pStyle w:val="1"/>
        <w:ind w:firstLine="708"/>
        <w:rPr>
          <w:rFonts w:ascii="Times New Roman" w:hAnsi="Times New Roman" w:cs="Times New Roman"/>
          <w:color w:val="auto"/>
          <w:sz w:val="24"/>
          <w:szCs w:val="24"/>
        </w:rPr>
      </w:pPr>
      <w:bookmarkStart w:id="57" w:name="_Toc462694395"/>
      <w:bookmarkStart w:id="58" w:name="_Toc148693885"/>
      <w:r w:rsidRPr="00BD1907">
        <w:rPr>
          <w:rFonts w:ascii="Times New Roman" w:hAnsi="Times New Roman" w:cs="Times New Roman"/>
          <w:color w:val="auto"/>
          <w:sz w:val="24"/>
          <w:szCs w:val="24"/>
        </w:rPr>
        <w:t>6.2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совершения депозитарных операций.</w:t>
      </w:r>
      <w:bookmarkEnd w:id="57"/>
      <w:bookmarkEnd w:id="58"/>
      <w:r w:rsidRPr="00BD1907">
        <w:rPr>
          <w:rFonts w:ascii="Times New Roman" w:hAnsi="Times New Roman" w:cs="Times New Roman"/>
          <w:color w:val="auto"/>
          <w:sz w:val="24"/>
          <w:szCs w:val="24"/>
        </w:rPr>
        <w:t xml:space="preserve"> </w:t>
      </w:r>
    </w:p>
    <w:p w:rsidR="00ED2319" w:rsidRPr="00BD1907" w:rsidRDefault="00BF62A8" w:rsidP="00A311C4">
      <w:pPr>
        <w:pStyle w:val="1"/>
        <w:ind w:firstLine="708"/>
        <w:rPr>
          <w:rFonts w:ascii="Times New Roman" w:hAnsi="Times New Roman" w:cs="Times New Roman"/>
          <w:color w:val="auto"/>
          <w:sz w:val="24"/>
          <w:szCs w:val="24"/>
        </w:rPr>
      </w:pPr>
      <w:bookmarkStart w:id="59" w:name="_Toc462694396"/>
      <w:bookmarkStart w:id="60" w:name="_Toc148693886"/>
      <w:r w:rsidRPr="00BD1907">
        <w:rPr>
          <w:rFonts w:ascii="Times New Roman" w:hAnsi="Times New Roman" w:cs="Times New Roman"/>
          <w:color w:val="auto"/>
          <w:sz w:val="24"/>
          <w:szCs w:val="24"/>
        </w:rPr>
        <w:t>6.2.1 Открытие активных и пассивных счетов.</w:t>
      </w:r>
      <w:bookmarkEnd w:id="59"/>
      <w:bookmarkEnd w:id="60"/>
      <w:r w:rsidRPr="00BD1907">
        <w:rPr>
          <w:rFonts w:ascii="Times New Roman" w:hAnsi="Times New Roman" w:cs="Times New Roman"/>
          <w:color w:val="auto"/>
          <w:sz w:val="24"/>
          <w:szCs w:val="24"/>
        </w:rPr>
        <w:t xml:space="preserve"> </w:t>
      </w:r>
    </w:p>
    <w:p w:rsidR="00ED2319" w:rsidRPr="00BD1907" w:rsidRDefault="00ED2319" w:rsidP="00ED2319">
      <w:pPr>
        <w:pStyle w:val="Default"/>
        <w:rPr>
          <w:color w:val="auto"/>
        </w:rPr>
      </w:pPr>
    </w:p>
    <w:p w:rsidR="00BF62A8" w:rsidRPr="00BD1907" w:rsidRDefault="00BF62A8" w:rsidP="00ED2319">
      <w:pPr>
        <w:pStyle w:val="Default"/>
        <w:ind w:firstLine="708"/>
        <w:jc w:val="both"/>
        <w:rPr>
          <w:color w:val="auto"/>
        </w:rPr>
      </w:pPr>
      <w:r w:rsidRPr="00BD1907">
        <w:rPr>
          <w:color w:val="auto"/>
        </w:rPr>
        <w:t>Депозитарием в соответствии с п.1.5 Условий открываются активные и пассивные счета, в том числе счета депо и</w:t>
      </w:r>
      <w:r w:rsidR="00CF18CD">
        <w:rPr>
          <w:color w:val="auto"/>
        </w:rPr>
        <w:t xml:space="preserve">ли иные пассивные </w:t>
      </w:r>
      <w:r w:rsidRPr="00BD1907">
        <w:rPr>
          <w:color w:val="auto"/>
        </w:rPr>
        <w:t xml:space="preserve">счета, не предназначенные для учета прав на ценные бумаги. </w:t>
      </w:r>
    </w:p>
    <w:p w:rsidR="00BF62A8" w:rsidRPr="00BD1907" w:rsidRDefault="00BF62A8" w:rsidP="00A75B7F">
      <w:pPr>
        <w:pStyle w:val="Default"/>
        <w:ind w:firstLine="708"/>
        <w:jc w:val="both"/>
        <w:rPr>
          <w:color w:val="auto"/>
        </w:rPr>
      </w:pPr>
      <w:r w:rsidRPr="00BD1907">
        <w:rPr>
          <w:color w:val="auto"/>
        </w:rPr>
        <w:t xml:space="preserve">Виды, открываемых Депозитарием счетов депо и иных счетов определены разделом 1.5. настоящих Условий. </w:t>
      </w:r>
    </w:p>
    <w:p w:rsidR="00ED2319" w:rsidRPr="00BD1907" w:rsidRDefault="00ED2319" w:rsidP="00ED2319">
      <w:pPr>
        <w:pStyle w:val="Default"/>
        <w:ind w:firstLine="708"/>
        <w:rPr>
          <w:color w:val="auto"/>
        </w:rPr>
      </w:pPr>
    </w:p>
    <w:p w:rsidR="00BF62A8" w:rsidRPr="00BD1907" w:rsidRDefault="00BF62A8" w:rsidP="00820F65">
      <w:pPr>
        <w:pStyle w:val="Default"/>
        <w:jc w:val="both"/>
        <w:rPr>
          <w:color w:val="auto"/>
        </w:rPr>
      </w:pPr>
      <w:r w:rsidRPr="00BD1907">
        <w:rPr>
          <w:i/>
          <w:iCs/>
          <w:color w:val="auto"/>
          <w:u w:val="single"/>
        </w:rPr>
        <w:t>6.2.1.1. Содержание операции открытия счета депо</w:t>
      </w:r>
      <w:r w:rsidR="00CF18CD">
        <w:rPr>
          <w:i/>
          <w:iCs/>
          <w:color w:val="auto"/>
          <w:u w:val="single"/>
        </w:rPr>
        <w:t xml:space="preserve"> или иного пассивного счета, не предназначенного для учета прав на ценные бумаги</w:t>
      </w:r>
      <w:r w:rsidRPr="00BD1907">
        <w:rPr>
          <w:i/>
          <w:iCs/>
          <w:color w:val="auto"/>
          <w:u w:val="single"/>
        </w:rPr>
        <w:t>:</w:t>
      </w:r>
      <w:r w:rsidRPr="00BD1907">
        <w:rPr>
          <w:i/>
          <w:iCs/>
          <w:color w:val="auto"/>
        </w:rPr>
        <w:t xml:space="preserve"> </w:t>
      </w:r>
      <w:r w:rsidRPr="00BD1907">
        <w:rPr>
          <w:color w:val="auto"/>
        </w:rPr>
        <w:t xml:space="preserve">внесение Депозитарием в учетные регистры </w:t>
      </w:r>
      <w:r w:rsidR="00DB7A1C">
        <w:rPr>
          <w:color w:val="auto"/>
        </w:rPr>
        <w:t xml:space="preserve">записей, </w:t>
      </w:r>
      <w:r w:rsidR="00DB7A1C" w:rsidRPr="00C42065">
        <w:rPr>
          <w:color w:val="auto"/>
        </w:rPr>
        <w:t xml:space="preserve">содержащих информацию о счете депо или ином </w:t>
      </w:r>
      <w:r w:rsidR="00DB7A1C">
        <w:rPr>
          <w:color w:val="auto"/>
        </w:rPr>
        <w:t>п</w:t>
      </w:r>
      <w:r w:rsidR="00DB7A1C" w:rsidRPr="00C42065">
        <w:rPr>
          <w:color w:val="auto"/>
        </w:rPr>
        <w:t xml:space="preserve">ассивном счете, не предназначенном для учета прав на ценные бумаги. </w:t>
      </w:r>
      <w:r w:rsidRPr="00BD1907">
        <w:rPr>
          <w:color w:val="auto"/>
        </w:rPr>
        <w:t xml:space="preserve"> </w:t>
      </w:r>
    </w:p>
    <w:p w:rsidR="00BF62A8" w:rsidRPr="00BD1907" w:rsidRDefault="00BF62A8" w:rsidP="00ED2319">
      <w:pPr>
        <w:pStyle w:val="Default"/>
        <w:ind w:firstLine="708"/>
        <w:jc w:val="both"/>
        <w:rPr>
          <w:color w:val="auto"/>
        </w:rPr>
      </w:pPr>
      <w:r w:rsidRPr="00BD1907">
        <w:rPr>
          <w:color w:val="auto"/>
        </w:rPr>
        <w:t xml:space="preserve">Открытие счета депо Депонента производится после заключения с ним Депозитарного договора. При открытии счета депо ему присваивается уникальный в рамках Депозитария номер. </w:t>
      </w:r>
    </w:p>
    <w:p w:rsidR="00BF62A8" w:rsidRPr="00BD1907" w:rsidRDefault="00BF62A8" w:rsidP="00ED2319">
      <w:pPr>
        <w:pStyle w:val="Default"/>
        <w:ind w:firstLine="708"/>
        <w:jc w:val="both"/>
        <w:rPr>
          <w:color w:val="auto"/>
        </w:rPr>
      </w:pPr>
      <w:r w:rsidRPr="00BD1907">
        <w:rPr>
          <w:color w:val="auto"/>
        </w:rPr>
        <w:t xml:space="preserve">Номер счета депо сообщается Депоненту и должен указываться им на всех поручениях и запросах, передаваемых Депозитарию. Номер счета депо Депонента не является конфиденциальной информацией. </w:t>
      </w:r>
    </w:p>
    <w:p w:rsidR="00ED2319" w:rsidRPr="00BD1907" w:rsidRDefault="00ED2319" w:rsidP="00BF62A8">
      <w:pPr>
        <w:pStyle w:val="Default"/>
        <w:rPr>
          <w:i/>
          <w:iCs/>
          <w:color w:val="auto"/>
        </w:rPr>
      </w:pPr>
    </w:p>
    <w:p w:rsidR="00BF62A8" w:rsidRPr="00BD1907" w:rsidRDefault="00BF62A8" w:rsidP="00ED2319">
      <w:pPr>
        <w:pStyle w:val="Default"/>
        <w:ind w:firstLine="708"/>
        <w:rPr>
          <w:color w:val="auto"/>
          <w:u w:val="single"/>
        </w:rPr>
      </w:pPr>
      <w:r w:rsidRPr="00BD1907">
        <w:rPr>
          <w:i/>
          <w:iCs/>
          <w:color w:val="auto"/>
          <w:u w:val="single"/>
        </w:rPr>
        <w:t xml:space="preserve">Документы - основание для открытия счета депо физическому лицу: </w:t>
      </w:r>
    </w:p>
    <w:p w:rsidR="00BF62A8" w:rsidRPr="00BD1907" w:rsidRDefault="00ED2319" w:rsidP="00ED2319">
      <w:pPr>
        <w:pStyle w:val="Default"/>
        <w:spacing w:after="35"/>
        <w:ind w:left="709"/>
        <w:rPr>
          <w:color w:val="auto"/>
        </w:rPr>
      </w:pPr>
      <w:r w:rsidRPr="00BD1907">
        <w:rPr>
          <w:color w:val="auto"/>
        </w:rPr>
        <w:sym w:font="Symbol" w:char="F0B7"/>
      </w:r>
      <w:r w:rsidR="00BF62A8" w:rsidRPr="00BD1907">
        <w:rPr>
          <w:color w:val="auto"/>
        </w:rPr>
        <w:t xml:space="preserve"> поручение </w:t>
      </w:r>
      <w:r w:rsidR="00A75B7F" w:rsidRPr="00BD1907">
        <w:rPr>
          <w:color w:val="auto"/>
        </w:rPr>
        <w:t>на административную операцию</w:t>
      </w:r>
      <w:r w:rsidR="00BF62A8" w:rsidRPr="00BD1907">
        <w:rPr>
          <w:color w:val="auto"/>
        </w:rPr>
        <w:t xml:space="preserve"> (</w:t>
      </w:r>
      <w:r w:rsidR="00AE01EF" w:rsidRPr="00BD1907">
        <w:rPr>
          <w:color w:val="auto"/>
        </w:rPr>
        <w:t>форма № 3</w:t>
      </w:r>
      <w:r w:rsidR="00BF62A8" w:rsidRPr="00BD1907">
        <w:rPr>
          <w:color w:val="auto"/>
        </w:rPr>
        <w:t xml:space="preserve">); </w:t>
      </w:r>
    </w:p>
    <w:p w:rsidR="00BF62A8" w:rsidRPr="00BD1907" w:rsidRDefault="00ED2319" w:rsidP="00ED2319">
      <w:pPr>
        <w:pStyle w:val="Default"/>
        <w:spacing w:after="35"/>
        <w:ind w:left="709"/>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ED2319" w:rsidP="00ED2319">
      <w:pPr>
        <w:pStyle w:val="Default"/>
        <w:spacing w:after="35"/>
        <w:ind w:left="709"/>
        <w:rPr>
          <w:color w:val="auto"/>
        </w:rPr>
      </w:pPr>
      <w:r w:rsidRPr="00BD1907">
        <w:rPr>
          <w:color w:val="auto"/>
        </w:rPr>
        <w:sym w:font="Symbol" w:char="F0B7"/>
      </w:r>
      <w:r w:rsidR="00BF62A8" w:rsidRPr="00BD1907">
        <w:rPr>
          <w:color w:val="auto"/>
        </w:rPr>
        <w:t xml:space="preserve"> анкета физического лица </w:t>
      </w:r>
      <w:r w:rsidR="00BF62A8" w:rsidRPr="008640D9">
        <w:rPr>
          <w:color w:val="auto"/>
        </w:rPr>
        <w:t>/индивидуального предпринимателя</w:t>
      </w:r>
      <w:r w:rsidR="00BF62A8" w:rsidRPr="00BD1907">
        <w:rPr>
          <w:color w:val="auto"/>
        </w:rPr>
        <w:t xml:space="preserve"> (</w:t>
      </w:r>
      <w:r w:rsidR="00AE01EF" w:rsidRPr="00BD1907">
        <w:rPr>
          <w:color w:val="auto"/>
        </w:rPr>
        <w:t>форма №1</w:t>
      </w:r>
      <w:r w:rsidR="00BF62A8" w:rsidRPr="00BD1907">
        <w:rPr>
          <w:color w:val="auto"/>
        </w:rPr>
        <w:t xml:space="preserve">); </w:t>
      </w:r>
    </w:p>
    <w:p w:rsidR="00BF62A8" w:rsidRPr="00BD1907" w:rsidRDefault="00ED2319" w:rsidP="00ED2319">
      <w:pPr>
        <w:pStyle w:val="Default"/>
        <w:ind w:left="709"/>
        <w:rPr>
          <w:color w:val="auto"/>
        </w:rPr>
      </w:pPr>
      <w:r w:rsidRPr="00BD1907">
        <w:rPr>
          <w:color w:val="auto"/>
        </w:rPr>
        <w:sym w:font="Symbol" w:char="F0B7"/>
      </w:r>
      <w:r w:rsidR="00BF62A8" w:rsidRPr="00BD1907">
        <w:rPr>
          <w:color w:val="auto"/>
        </w:rPr>
        <w:t xml:space="preserve"> копия документа, удостоверяющего личность Депонента. </w:t>
      </w:r>
    </w:p>
    <w:p w:rsidR="00BF62A8" w:rsidRPr="00BD1907" w:rsidRDefault="00BF62A8" w:rsidP="00AE01EF">
      <w:pPr>
        <w:pStyle w:val="Default"/>
        <w:ind w:left="709"/>
        <w:jc w:val="both"/>
        <w:rPr>
          <w:color w:val="auto"/>
        </w:rPr>
      </w:pPr>
      <w:r w:rsidRPr="00BD1907">
        <w:rPr>
          <w:color w:val="auto"/>
        </w:rPr>
        <w:t>В случае представления документов на открытие счета депо представителем Депонента, помимо указанных выше документов представляется</w:t>
      </w:r>
      <w:r w:rsidR="00AE01EF" w:rsidRPr="00BD1907">
        <w:rPr>
          <w:color w:val="auto"/>
        </w:rPr>
        <w:t>:</w:t>
      </w:r>
    </w:p>
    <w:p w:rsidR="00BF62A8" w:rsidRPr="00BD1907" w:rsidRDefault="00ED2319" w:rsidP="00AE01EF">
      <w:pPr>
        <w:pStyle w:val="Default"/>
        <w:spacing w:after="13"/>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Депозитарии; </w:t>
      </w:r>
    </w:p>
    <w:p w:rsidR="00BF62A8" w:rsidRPr="00BD1907" w:rsidRDefault="00ED2319" w:rsidP="00ED2319">
      <w:pPr>
        <w:pStyle w:val="Default"/>
        <w:ind w:left="709"/>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BF62A8" w:rsidRPr="00BD1907" w:rsidRDefault="00BF62A8" w:rsidP="00BF62A8">
      <w:pPr>
        <w:pStyle w:val="Default"/>
        <w:rPr>
          <w:color w:val="auto"/>
        </w:rPr>
      </w:pPr>
    </w:p>
    <w:p w:rsidR="00BF62A8" w:rsidRPr="00BD1907" w:rsidRDefault="00BF62A8" w:rsidP="00A03DDD">
      <w:pPr>
        <w:pStyle w:val="Default"/>
        <w:ind w:firstLine="708"/>
        <w:jc w:val="both"/>
        <w:rPr>
          <w:color w:val="auto"/>
          <w:u w:val="single"/>
        </w:rPr>
      </w:pPr>
      <w:r w:rsidRPr="00BD1907">
        <w:rPr>
          <w:i/>
          <w:iCs/>
          <w:color w:val="auto"/>
          <w:u w:val="single"/>
        </w:rPr>
        <w:t xml:space="preserve">Документы - основание для открытия счета депо индивидуальному предпринимателю: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Pr="00BD1907">
        <w:rPr>
          <w:color w:val="auto"/>
        </w:rPr>
        <w:t>форма № 3</w:t>
      </w:r>
      <w:r w:rsidR="00BF62A8" w:rsidRPr="00BD1907">
        <w:rPr>
          <w:color w:val="auto"/>
        </w:rPr>
        <w:t xml:space="preserve">);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анкета физического лица</w:t>
      </w:r>
      <w:r w:rsidR="00BF62A8" w:rsidRPr="008640D9">
        <w:rPr>
          <w:color w:val="auto"/>
        </w:rPr>
        <w:t>/индивидуального предпринимателя</w:t>
      </w:r>
      <w:r w:rsidR="00BF62A8" w:rsidRPr="00BD1907">
        <w:rPr>
          <w:color w:val="auto"/>
        </w:rPr>
        <w:t xml:space="preserve"> (</w:t>
      </w:r>
      <w:r w:rsidRPr="00BD1907">
        <w:rPr>
          <w:color w:val="auto"/>
        </w:rPr>
        <w:t>форма № 1</w:t>
      </w:r>
      <w:r w:rsidR="00BF62A8" w:rsidRPr="00BD1907">
        <w:rPr>
          <w:color w:val="auto"/>
        </w:rPr>
        <w:t xml:space="preserve">);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удостоверенная копия Свидетельства о государственной регистрации индивидуального предпринимателя;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удостоверенную копию свидетельства о постановке на учет в налоговом органе; </w:t>
      </w:r>
    </w:p>
    <w:p w:rsidR="00BF62A8" w:rsidRPr="00BD1907" w:rsidRDefault="00A03DDD" w:rsidP="00A03DDD">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удостоверенную или заверенную Депонентом копию информационного письма Госкомстата России об учете в ЕГРПО; </w:t>
      </w:r>
    </w:p>
    <w:p w:rsidR="00BF62A8" w:rsidRPr="00BD1907" w:rsidRDefault="00A03DDD" w:rsidP="00A03DDD">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Депонента </w:t>
      </w:r>
    </w:p>
    <w:p w:rsidR="00BF62A8" w:rsidRPr="00BD1907" w:rsidRDefault="00BF62A8" w:rsidP="00A03DDD">
      <w:pPr>
        <w:pStyle w:val="Default"/>
        <w:ind w:left="709"/>
        <w:jc w:val="both"/>
        <w:rPr>
          <w:color w:val="auto"/>
        </w:rPr>
      </w:pPr>
    </w:p>
    <w:p w:rsidR="00BF62A8" w:rsidRPr="00BD1907" w:rsidRDefault="00BF62A8" w:rsidP="00675B04">
      <w:pPr>
        <w:pStyle w:val="Default"/>
        <w:ind w:firstLine="708"/>
        <w:jc w:val="both"/>
        <w:rPr>
          <w:color w:val="auto"/>
        </w:rPr>
      </w:pPr>
      <w:r w:rsidRPr="00BD1907">
        <w:rPr>
          <w:color w:val="auto"/>
        </w:rPr>
        <w:lastRenderedPageBreak/>
        <w:t>В случае представления документов на открытие счета депо представителем Депонента, помимо указанных выше документов представляется</w:t>
      </w:r>
      <w:r w:rsidR="00A75B7F" w:rsidRPr="00BD1907">
        <w:rPr>
          <w:color w:val="auto"/>
        </w:rPr>
        <w:t>:</w:t>
      </w:r>
      <w:r w:rsidRPr="00BD1907">
        <w:rPr>
          <w:color w:val="auto"/>
        </w:rPr>
        <w:t xml:space="preserve"> </w:t>
      </w:r>
    </w:p>
    <w:p w:rsidR="00BF62A8" w:rsidRPr="00BD1907" w:rsidRDefault="002D0207" w:rsidP="002D0207">
      <w:pPr>
        <w:pStyle w:val="Default"/>
        <w:spacing w:after="38"/>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Депозитарии; </w:t>
      </w:r>
    </w:p>
    <w:p w:rsidR="00BF62A8" w:rsidRPr="00BD1907" w:rsidRDefault="002D0207" w:rsidP="002D0207">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BF62A8" w:rsidRPr="00BD1907" w:rsidRDefault="00BF62A8" w:rsidP="00BF62A8">
      <w:pPr>
        <w:pStyle w:val="Default"/>
        <w:rPr>
          <w:color w:val="auto"/>
        </w:rPr>
      </w:pPr>
    </w:p>
    <w:p w:rsidR="00BF62A8" w:rsidRPr="00BD1907" w:rsidRDefault="00BF62A8" w:rsidP="002D0207">
      <w:pPr>
        <w:pStyle w:val="Default"/>
        <w:ind w:firstLine="708"/>
        <w:jc w:val="both"/>
        <w:rPr>
          <w:color w:val="auto"/>
          <w:u w:val="single"/>
        </w:rPr>
      </w:pPr>
      <w:r w:rsidRPr="00BD1907">
        <w:rPr>
          <w:i/>
          <w:iCs/>
          <w:color w:val="auto"/>
          <w:u w:val="single"/>
        </w:rPr>
        <w:t xml:space="preserve">Документы - основание для открытия счета депо юридическому лицу - резиденту Российской Федерации: </w:t>
      </w:r>
    </w:p>
    <w:p w:rsidR="00BF62A8" w:rsidRPr="00BD1907" w:rsidRDefault="002D0207" w:rsidP="00A75B7F">
      <w:pPr>
        <w:pStyle w:val="Default"/>
        <w:spacing w:after="38"/>
        <w:ind w:left="709"/>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Pr="00BD1907">
        <w:rPr>
          <w:color w:val="auto"/>
        </w:rPr>
        <w:t>форма № 3</w:t>
      </w:r>
      <w:r w:rsidR="00BF62A8" w:rsidRPr="00BD1907">
        <w:rPr>
          <w:color w:val="auto"/>
        </w:rPr>
        <w:t xml:space="preserve">); </w:t>
      </w:r>
    </w:p>
    <w:p w:rsidR="00BF62A8" w:rsidRPr="00BD1907" w:rsidRDefault="002D0207" w:rsidP="00A75B7F">
      <w:pPr>
        <w:pStyle w:val="Default"/>
        <w:spacing w:after="38"/>
        <w:ind w:left="709"/>
        <w:rPr>
          <w:color w:val="auto"/>
        </w:rPr>
      </w:pPr>
      <w:r w:rsidRPr="00BD1907">
        <w:rPr>
          <w:color w:val="auto"/>
        </w:rPr>
        <w:sym w:font="Symbol" w:char="F0B7"/>
      </w:r>
      <w:r w:rsidR="00BF62A8" w:rsidRPr="00BD1907">
        <w:rPr>
          <w:color w:val="auto"/>
        </w:rPr>
        <w:t xml:space="preserve"> депозитарный договор/ договор о междепозитарных отношениях; </w:t>
      </w:r>
    </w:p>
    <w:p w:rsidR="00BF62A8" w:rsidRPr="00BD1907" w:rsidRDefault="002D0207" w:rsidP="00A75B7F">
      <w:pPr>
        <w:pStyle w:val="Default"/>
        <w:spacing w:after="38"/>
        <w:ind w:left="709"/>
        <w:rPr>
          <w:color w:val="auto"/>
        </w:rPr>
      </w:pPr>
      <w:r w:rsidRPr="00BD1907">
        <w:rPr>
          <w:color w:val="auto"/>
        </w:rPr>
        <w:sym w:font="Symbol" w:char="F0B7"/>
      </w:r>
      <w:r w:rsidR="00BF62A8" w:rsidRPr="00BD1907">
        <w:rPr>
          <w:color w:val="auto"/>
        </w:rPr>
        <w:t xml:space="preserve"> анкета юридического лица (</w:t>
      </w:r>
      <w:r w:rsidRPr="00BD1907">
        <w:rPr>
          <w:color w:val="auto"/>
        </w:rPr>
        <w:t>форма № 2</w:t>
      </w:r>
      <w:r w:rsidR="00BF62A8" w:rsidRPr="00BD1907">
        <w:rPr>
          <w:color w:val="auto"/>
        </w:rPr>
        <w:t xml:space="preserve">);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удостоверенные копии учредительных документов Депонента, соответствующих требованиям, предъявляемым законодательством Российской Федерации к организационно-правовым формам, с изменениями и дополнениями, действительными на дату предоставления в Депозитарий;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удостоверенная копия свидетельства о государственной регистрации;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удостоверенная копия свидетельства о внесении записи в Единый государственный реестр юридических лиц о юридическом лице, зарегистрированном до 1 июля 2002 года;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свидетельства о постановке на учет в налоговом органе; </w:t>
      </w:r>
    </w:p>
    <w:p w:rsidR="00BF62A8" w:rsidRPr="00BD1907" w:rsidRDefault="002D0207" w:rsidP="00A75B7F">
      <w:pPr>
        <w:pStyle w:val="Default"/>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выписки из Единого государственного реестра юридических лиц (с датой выдачи не более </w:t>
      </w:r>
      <w:r w:rsidR="00675B04" w:rsidRPr="00675B04">
        <w:rPr>
          <w:color w:val="auto"/>
        </w:rPr>
        <w:t>30</w:t>
      </w:r>
      <w:r w:rsidR="00BF62A8" w:rsidRPr="00675B04">
        <w:rPr>
          <w:color w:val="auto"/>
        </w:rPr>
        <w:t xml:space="preserve"> (</w:t>
      </w:r>
      <w:r w:rsidR="00675B04" w:rsidRPr="00675B04">
        <w:rPr>
          <w:color w:val="auto"/>
        </w:rPr>
        <w:t>тридцать</w:t>
      </w:r>
      <w:r w:rsidR="00BF62A8" w:rsidRPr="00675B04">
        <w:rPr>
          <w:color w:val="auto"/>
        </w:rPr>
        <w:t>) дней</w:t>
      </w:r>
      <w:r w:rsidR="00BF62A8" w:rsidRPr="00BD1907">
        <w:rPr>
          <w:color w:val="auto"/>
        </w:rPr>
        <w:t xml:space="preserve"> до даты предоставления документов в Депозитарий); </w:t>
      </w:r>
    </w:p>
    <w:p w:rsidR="00BF62A8" w:rsidRPr="00BD1907" w:rsidRDefault="002D0207"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удостоверенные либо заверенные уполномоченным лицом Депонента копии документов, подтверждающих полномочия лица, действующего от имени Депонента без доверенности; </w:t>
      </w:r>
    </w:p>
    <w:p w:rsidR="007C7BA9" w:rsidRDefault="002D0207" w:rsidP="007C7BA9">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удостоверенной карточки с образцами подписей и оттиска печати или нотариально удостоверенная копия карточки с образц</w:t>
      </w:r>
      <w:r w:rsidR="007C7BA9">
        <w:rPr>
          <w:color w:val="auto"/>
        </w:rPr>
        <w:t>ами подписей и оттиска печати.</w:t>
      </w:r>
    </w:p>
    <w:p w:rsidR="00BF62A8" w:rsidRPr="00BD1907" w:rsidRDefault="007C7BA9" w:rsidP="007C7BA9">
      <w:pPr>
        <w:pStyle w:val="Default"/>
        <w:spacing w:after="38"/>
        <w:ind w:left="709"/>
        <w:jc w:val="both"/>
        <w:rPr>
          <w:color w:val="auto"/>
        </w:rPr>
      </w:pPr>
      <w:r>
        <w:rPr>
          <w:color w:val="auto"/>
        </w:rPr>
        <w:t xml:space="preserve"> </w:t>
      </w:r>
    </w:p>
    <w:p w:rsidR="00BF62A8" w:rsidRPr="00BD1907" w:rsidRDefault="00BF62A8" w:rsidP="002D0207">
      <w:pPr>
        <w:pStyle w:val="Default"/>
        <w:ind w:firstLine="708"/>
        <w:jc w:val="both"/>
        <w:rPr>
          <w:color w:val="auto"/>
        </w:rPr>
      </w:pPr>
      <w:r w:rsidRPr="00BD1907">
        <w:rPr>
          <w:color w:val="auto"/>
        </w:rPr>
        <w:t>В случае представления документов на открытие счета депо представителем Депонента, помимо указанных выше документов представляется</w:t>
      </w:r>
      <w:r w:rsidR="002D0207" w:rsidRPr="00BD1907">
        <w:rPr>
          <w:color w:val="auto"/>
        </w:rPr>
        <w:t>:</w:t>
      </w:r>
    </w:p>
    <w:p w:rsidR="00BF62A8" w:rsidRPr="00BD1907" w:rsidRDefault="002D0207" w:rsidP="002D0207">
      <w:pPr>
        <w:pStyle w:val="Default"/>
        <w:spacing w:after="15"/>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Депозитарий; </w:t>
      </w:r>
    </w:p>
    <w:p w:rsidR="002D0207" w:rsidRPr="00BD1907" w:rsidRDefault="002D0207" w:rsidP="002D0207">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2D0207" w:rsidRPr="00BD1907" w:rsidRDefault="002D0207" w:rsidP="002D0207">
      <w:pPr>
        <w:pStyle w:val="Default"/>
        <w:ind w:left="709"/>
        <w:jc w:val="both"/>
        <w:rPr>
          <w:color w:val="auto"/>
        </w:rPr>
      </w:pPr>
    </w:p>
    <w:p w:rsidR="00BF62A8" w:rsidRPr="00BD1907" w:rsidRDefault="00BF62A8" w:rsidP="00481038">
      <w:pPr>
        <w:pStyle w:val="Default"/>
        <w:ind w:firstLine="708"/>
        <w:jc w:val="both"/>
        <w:rPr>
          <w:color w:val="auto"/>
          <w:u w:val="single"/>
        </w:rPr>
      </w:pPr>
      <w:r w:rsidRPr="00BD1907">
        <w:rPr>
          <w:i/>
          <w:iCs/>
          <w:color w:val="auto"/>
          <w:u w:val="single"/>
        </w:rPr>
        <w:t xml:space="preserve">Документы - основание для открытия счета депо юридическому лицу – нерезиденту </w:t>
      </w:r>
      <w:r w:rsidRPr="00BD1907">
        <w:rPr>
          <w:color w:val="auto"/>
          <w:u w:val="single"/>
        </w:rPr>
        <w:t>(документы на иностранном языке должны быть предоставлены с переводом на русский язык, заверенном в установленном порядке)</w:t>
      </w:r>
      <w:r w:rsidRPr="00BD1907">
        <w:rPr>
          <w:i/>
          <w:iCs/>
          <w:color w:val="auto"/>
          <w:u w:val="single"/>
        </w:rPr>
        <w:t xml:space="preserve">: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Pr="00BD1907">
        <w:rPr>
          <w:color w:val="auto"/>
        </w:rPr>
        <w:t>форма № 3</w:t>
      </w:r>
      <w:r w:rsidR="00BF62A8" w:rsidRPr="00BD1907">
        <w:rPr>
          <w:color w:val="auto"/>
        </w:rPr>
        <w:t xml:space="preserve">);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анкета юридического лица (</w:t>
      </w:r>
      <w:r w:rsidRPr="00BD1907">
        <w:rPr>
          <w:color w:val="auto"/>
        </w:rPr>
        <w:t>форма № 2</w:t>
      </w:r>
      <w:r w:rsidR="00BF62A8" w:rsidRPr="00BD1907">
        <w:rPr>
          <w:color w:val="auto"/>
        </w:rPr>
        <w:t xml:space="preserve">);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легализованные в посольстве (консульстве) Российской Федерации за границей (либо с проставленным апостилем) документы, подтверждающие правовой статус юридического лица по законодательству страны, где создано это юридическое лицо, в частности, учредительные документы и документы, подтверждающие государственную регистрацию юридического лица, в том числе, выписку из торгового реестра (выданную не ранее чем за шесть месяцев до момента представления </w:t>
      </w:r>
      <w:r w:rsidR="00BF62A8" w:rsidRPr="00BD1907">
        <w:rPr>
          <w:color w:val="auto"/>
        </w:rPr>
        <w:lastRenderedPageBreak/>
        <w:t xml:space="preserve">документов для открытия счета депо), документы, подтверждающие адрес регистрации юридического лица, а также подтверждающие полномочия лица (лиц), действующих от имени Депонента без доверенности;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заверенная в установленном порядке копия положения о филиале (представительстве), если депозитарный договор от имени юридического лица – нерезидента заключает руководитель филиала (представительства) юридического лица – нерезидента, действующий на основании доверенности юридического лица – нерезидента;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заверенная в установленном порядке карточка с образцами подписей уполномоченных представителей Депонента, имеющих право подписывать поручения и иные документы от имени Депонента в соответствии с учредительными документами без доверенности или на основании доверенности, и оттиска печати Депонента;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Справки о постановке на учет в налоговом органе Российской Федерации, с указанием ИНН и КПП или Свидетельства об учете в налоговом органе с указанием КИО и КПП по установленной форме (при наличии); </w:t>
      </w:r>
    </w:p>
    <w:p w:rsidR="00BF62A8" w:rsidRPr="00BD1907" w:rsidRDefault="00481038" w:rsidP="00481038">
      <w:pPr>
        <w:pStyle w:val="Default"/>
        <w:spacing w:after="38"/>
        <w:ind w:left="709"/>
        <w:jc w:val="both"/>
        <w:rPr>
          <w:color w:val="auto"/>
        </w:rPr>
      </w:pPr>
      <w:r w:rsidRPr="00BD1907">
        <w:rPr>
          <w:color w:val="auto"/>
        </w:rPr>
        <w:sym w:font="Symbol" w:char="F0B7"/>
      </w:r>
      <w:r w:rsidR="00BF62A8" w:rsidRPr="00BD1907">
        <w:rPr>
          <w:color w:val="auto"/>
        </w:rPr>
        <w:t xml:space="preserve"> в случае если Депонент имеет место нахождения в государстве, с которым Российская Федерация имеет международный договор (соглашение), регулирующий вопросы налогообложения, предоставляется подтверждение того, что эта иностранная организация имеет постоянное местонахождение в таком государстве и является резидентом этого государства по смыслу международного договора (соглашения), регулирующего вопросы налогообложения (подтверждение должно быть заверено компетентным органом соответствующего иностранного государства); </w:t>
      </w:r>
    </w:p>
    <w:p w:rsidR="007C7BA9" w:rsidRDefault="007C7BA9" w:rsidP="007C7BA9">
      <w:pPr>
        <w:pStyle w:val="Default"/>
        <w:spacing w:after="38"/>
        <w:ind w:left="709"/>
        <w:jc w:val="both"/>
        <w:rPr>
          <w:color w:val="auto"/>
        </w:rPr>
      </w:pPr>
    </w:p>
    <w:p w:rsidR="00BF62A8" w:rsidRPr="00BD1907" w:rsidRDefault="00BF62A8" w:rsidP="007C7BA9">
      <w:pPr>
        <w:pStyle w:val="Default"/>
        <w:spacing w:after="38"/>
        <w:ind w:left="709"/>
        <w:jc w:val="both"/>
        <w:rPr>
          <w:color w:val="auto"/>
        </w:rPr>
      </w:pPr>
      <w:r w:rsidRPr="00BD1907">
        <w:rPr>
          <w:color w:val="auto"/>
        </w:rPr>
        <w:t xml:space="preserve">В случае представления документов на открытие счета депо представителем Депонента, помимо указанных выше документов представляется </w:t>
      </w:r>
    </w:p>
    <w:p w:rsidR="00BF62A8" w:rsidRPr="00BD1907" w:rsidRDefault="00A66244" w:rsidP="00A66244">
      <w:pPr>
        <w:pStyle w:val="Default"/>
        <w:spacing w:after="13"/>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Депозитарий; </w:t>
      </w:r>
    </w:p>
    <w:p w:rsidR="00BF62A8" w:rsidRPr="00BD1907" w:rsidRDefault="00A66244" w:rsidP="00A66244">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w:t>
      </w:r>
      <w:r w:rsidR="007C7BA9">
        <w:rPr>
          <w:color w:val="auto"/>
        </w:rPr>
        <w:t>полномоченного представителя.</w:t>
      </w:r>
    </w:p>
    <w:p w:rsidR="00BF62A8" w:rsidRPr="00BD1907" w:rsidRDefault="00BF62A8" w:rsidP="00BF62A8">
      <w:pPr>
        <w:pStyle w:val="Default"/>
        <w:rPr>
          <w:color w:val="auto"/>
        </w:rPr>
      </w:pPr>
    </w:p>
    <w:p w:rsidR="00BF62A8" w:rsidRPr="00BD1907" w:rsidRDefault="00BF62A8" w:rsidP="00A66244">
      <w:pPr>
        <w:pStyle w:val="Default"/>
        <w:ind w:firstLine="708"/>
        <w:jc w:val="both"/>
        <w:rPr>
          <w:color w:val="auto"/>
          <w:u w:val="single"/>
        </w:rPr>
      </w:pPr>
      <w:r w:rsidRPr="00BD1907">
        <w:rPr>
          <w:i/>
          <w:iCs/>
          <w:color w:val="auto"/>
          <w:u w:val="single"/>
        </w:rPr>
        <w:t xml:space="preserve">Документы - основание для открытия счета депо иностранной структуре без образования юридического лица </w:t>
      </w:r>
      <w:r w:rsidRPr="00BD1907">
        <w:rPr>
          <w:color w:val="auto"/>
          <w:u w:val="single"/>
        </w:rPr>
        <w:t>(документы на иностранном языке должны быть предоставлены с переводом на русский язык, заверенном в установленном порядке)</w:t>
      </w:r>
      <w:r w:rsidRPr="00BD1907">
        <w:rPr>
          <w:i/>
          <w:iCs/>
          <w:color w:val="auto"/>
          <w:u w:val="single"/>
        </w:rPr>
        <w:t xml:space="preserve">: </w:t>
      </w:r>
    </w:p>
    <w:p w:rsidR="00BF62A8" w:rsidRPr="00BD1907" w:rsidRDefault="00A66244" w:rsidP="00A66244">
      <w:pPr>
        <w:pStyle w:val="Default"/>
        <w:spacing w:after="35"/>
        <w:ind w:left="709"/>
        <w:jc w:val="both"/>
        <w:rPr>
          <w:color w:val="auto"/>
        </w:rPr>
      </w:pPr>
      <w:r w:rsidRPr="00BD1907">
        <w:rPr>
          <w:color w:val="auto"/>
        </w:rPr>
        <w:sym w:font="Symbol" w:char="F0B7"/>
      </w:r>
      <w:r w:rsidR="00BF62A8" w:rsidRPr="00BD1907">
        <w:rPr>
          <w:color w:val="auto"/>
        </w:rPr>
        <w:t xml:space="preserve"> </w:t>
      </w:r>
      <w:r w:rsidR="00A75B7F" w:rsidRPr="00BD1907">
        <w:rPr>
          <w:color w:val="auto"/>
        </w:rPr>
        <w:t xml:space="preserve">поручение на административную операцию </w:t>
      </w:r>
      <w:r w:rsidR="00BF62A8" w:rsidRPr="00BD1907">
        <w:rPr>
          <w:color w:val="auto"/>
        </w:rPr>
        <w:t>(</w:t>
      </w:r>
      <w:r w:rsidR="00FD7E67" w:rsidRPr="00BD1907">
        <w:rPr>
          <w:color w:val="auto"/>
        </w:rPr>
        <w:t>форма № 3</w:t>
      </w:r>
      <w:r w:rsidR="00BF62A8" w:rsidRPr="00BD1907">
        <w:rPr>
          <w:color w:val="auto"/>
        </w:rPr>
        <w:t xml:space="preserve">); </w:t>
      </w:r>
    </w:p>
    <w:p w:rsidR="00BF62A8" w:rsidRPr="00BD1907" w:rsidRDefault="00A66244" w:rsidP="00A66244">
      <w:pPr>
        <w:pStyle w:val="Default"/>
        <w:spacing w:after="35"/>
        <w:ind w:left="709"/>
        <w:jc w:val="both"/>
        <w:rPr>
          <w:color w:val="auto"/>
        </w:rPr>
      </w:pPr>
      <w:r w:rsidRPr="00BD1907">
        <w:rPr>
          <w:color w:val="auto"/>
        </w:rPr>
        <w:sym w:font="Symbol" w:char="F0B7"/>
      </w:r>
      <w:r w:rsidR="00BF62A8" w:rsidRPr="00BD1907">
        <w:rPr>
          <w:color w:val="auto"/>
        </w:rPr>
        <w:t xml:space="preserve"> депозитарный договор; </w:t>
      </w:r>
    </w:p>
    <w:p w:rsidR="00BF62A8" w:rsidRPr="00BD1907" w:rsidRDefault="00A66244" w:rsidP="00A66244">
      <w:pPr>
        <w:pStyle w:val="Default"/>
        <w:spacing w:after="35"/>
        <w:ind w:left="709"/>
        <w:jc w:val="both"/>
        <w:rPr>
          <w:color w:val="auto"/>
        </w:rPr>
      </w:pPr>
      <w:r w:rsidRPr="00BD1907">
        <w:rPr>
          <w:color w:val="auto"/>
        </w:rPr>
        <w:sym w:font="Symbol" w:char="F0B7"/>
      </w:r>
      <w:r w:rsidR="00BF62A8" w:rsidRPr="00BD1907">
        <w:rPr>
          <w:color w:val="auto"/>
        </w:rPr>
        <w:t xml:space="preserve"> анкета иностранной структуры без образования юридического </w:t>
      </w:r>
      <w:r w:rsidR="00BF62A8" w:rsidRPr="00A75B64">
        <w:rPr>
          <w:color w:val="auto"/>
        </w:rPr>
        <w:t>лица (</w:t>
      </w:r>
      <w:r w:rsidR="007C7BA9" w:rsidRPr="00A75B64">
        <w:rPr>
          <w:color w:val="auto"/>
        </w:rPr>
        <w:t>форма № 2Б</w:t>
      </w:r>
      <w:r w:rsidR="00BF62A8" w:rsidRPr="00A75B64">
        <w:rPr>
          <w:color w:val="auto"/>
        </w:rPr>
        <w:t>);</w:t>
      </w:r>
      <w:r w:rsidR="00BF62A8" w:rsidRPr="00BD1907">
        <w:rPr>
          <w:color w:val="auto"/>
        </w:rPr>
        <w:t xml:space="preserve"> </w:t>
      </w:r>
    </w:p>
    <w:p w:rsidR="00BF62A8" w:rsidRPr="00BD1907" w:rsidRDefault="00A66244" w:rsidP="00A66244">
      <w:pPr>
        <w:pStyle w:val="Default"/>
        <w:ind w:left="709"/>
        <w:jc w:val="both"/>
        <w:rPr>
          <w:color w:val="auto"/>
        </w:rPr>
      </w:pPr>
      <w:r w:rsidRPr="00BD1907">
        <w:rPr>
          <w:color w:val="auto"/>
        </w:rPr>
        <w:sym w:font="Symbol" w:char="F0B7"/>
      </w:r>
      <w:r w:rsidR="00BF62A8" w:rsidRPr="00BD1907">
        <w:rPr>
          <w:color w:val="auto"/>
        </w:rPr>
        <w:t xml:space="preserve"> легализованные в посольстве (консульстве) Российской Федерации за границей (либо с проставленным апостилем) документы, содержащие следующие сведения: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 </w:t>
      </w:r>
    </w:p>
    <w:p w:rsidR="00BF62A8" w:rsidRPr="00BD1907" w:rsidRDefault="00A66244" w:rsidP="00A66244">
      <w:pPr>
        <w:pStyle w:val="Default"/>
        <w:spacing w:after="38"/>
        <w:ind w:left="709"/>
        <w:jc w:val="both"/>
        <w:rPr>
          <w:color w:val="auto"/>
        </w:rPr>
      </w:pPr>
      <w:r w:rsidRPr="00BD1907">
        <w:rPr>
          <w:color w:val="auto"/>
        </w:rPr>
        <w:sym w:font="Symbol" w:char="F0B7"/>
      </w:r>
      <w:r w:rsidR="00BF62A8" w:rsidRPr="00BD1907">
        <w:rPr>
          <w:color w:val="auto"/>
        </w:rPr>
        <w:t xml:space="preserve"> заверенная в установленном порядке карточка с образцами подписей уполномоченных представителей Депонента, имеющих право подписывать поручения </w:t>
      </w:r>
      <w:r w:rsidR="00BF62A8" w:rsidRPr="00BD1907">
        <w:rPr>
          <w:color w:val="auto"/>
        </w:rPr>
        <w:lastRenderedPageBreak/>
        <w:t xml:space="preserve">и иные документы от имени Депонента в соответствии с учредительными документами без доверенности или на основании доверенности, и оттиска печати Депонента; </w:t>
      </w:r>
    </w:p>
    <w:p w:rsidR="00BF62A8" w:rsidRPr="00BD1907" w:rsidRDefault="00A66244" w:rsidP="00A66244">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Справки о постановке на учет в налоговом органе Российской Федерации, с указанием ИНН и КПП или Свидетельства об учете в налоговом органе с указанием КИО и КПП по установленной форме (при наличии); </w:t>
      </w:r>
    </w:p>
    <w:p w:rsidR="00BF62A8" w:rsidRPr="00BD1907" w:rsidRDefault="00A66244" w:rsidP="00A66244">
      <w:pPr>
        <w:pStyle w:val="Default"/>
        <w:spacing w:after="38"/>
        <w:ind w:left="709"/>
        <w:jc w:val="both"/>
        <w:rPr>
          <w:color w:val="auto"/>
        </w:rPr>
      </w:pPr>
      <w:r w:rsidRPr="00BD1907">
        <w:rPr>
          <w:color w:val="auto"/>
        </w:rPr>
        <w:sym w:font="Symbol" w:char="F0B7"/>
      </w:r>
      <w:r w:rsidR="00BF62A8" w:rsidRPr="00BD1907">
        <w:rPr>
          <w:color w:val="auto"/>
        </w:rPr>
        <w:t xml:space="preserve"> в случае если Депонент имеет место нахождения в государстве, с которым Российская Федерация имеет международный договор (соглашение), регулирующий вопросы налогообложения, предоставляется подтверждение того, что эта иностранная организация имеет постоянное местонахождение в таком государстве и является резидентом этого государства по смыслу международного договора (соглашения), регулирующего вопросы налогообложения (подтверждение должно быть заверено компетентным органом соответствую</w:t>
      </w:r>
      <w:r w:rsidR="007C7BA9">
        <w:rPr>
          <w:color w:val="auto"/>
        </w:rPr>
        <w:t>щего иностранного государства).</w:t>
      </w:r>
    </w:p>
    <w:p w:rsidR="00BF62A8" w:rsidRPr="00BD1907" w:rsidRDefault="00BF62A8" w:rsidP="00BF62A8">
      <w:pPr>
        <w:pStyle w:val="Default"/>
        <w:rPr>
          <w:color w:val="auto"/>
        </w:rPr>
      </w:pPr>
    </w:p>
    <w:p w:rsidR="00BF62A8" w:rsidRPr="00BD1907" w:rsidRDefault="00BF62A8" w:rsidP="00A66244">
      <w:pPr>
        <w:pStyle w:val="Default"/>
        <w:ind w:firstLine="708"/>
        <w:jc w:val="both"/>
        <w:rPr>
          <w:color w:val="auto"/>
        </w:rPr>
      </w:pPr>
      <w:r w:rsidRPr="00BD1907">
        <w:rPr>
          <w:color w:val="auto"/>
        </w:rPr>
        <w:t xml:space="preserve">В случае представления документов на открытие счета депо представителем Депонента, помимо указанных выше документов представляется </w:t>
      </w:r>
    </w:p>
    <w:p w:rsidR="00BF62A8" w:rsidRPr="00BD1907" w:rsidRDefault="00A66244" w:rsidP="00A66244">
      <w:pPr>
        <w:pStyle w:val="Default"/>
        <w:spacing w:after="13"/>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оформленной в соответствии с законодательством Российской Федерации доверенности на право предоставлять и получать документы в Депозитарий; </w:t>
      </w:r>
    </w:p>
    <w:p w:rsidR="00BF62A8" w:rsidRPr="00BD1907" w:rsidRDefault="00A66244" w:rsidP="00A66244">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w:t>
      </w:r>
    </w:p>
    <w:p w:rsidR="00BF62A8" w:rsidRPr="00BD1907" w:rsidRDefault="00BF62A8" w:rsidP="00BF62A8">
      <w:pPr>
        <w:pStyle w:val="Default"/>
        <w:rPr>
          <w:color w:val="auto"/>
        </w:rPr>
      </w:pPr>
    </w:p>
    <w:p w:rsidR="00BF62A8" w:rsidRPr="00BD1907" w:rsidRDefault="00BF62A8" w:rsidP="00FD7E67">
      <w:pPr>
        <w:pStyle w:val="Default"/>
        <w:ind w:firstLine="708"/>
        <w:jc w:val="both"/>
        <w:rPr>
          <w:color w:val="auto"/>
        </w:rPr>
      </w:pPr>
      <w:r w:rsidRPr="00BD1907">
        <w:rPr>
          <w:color w:val="auto"/>
        </w:rPr>
        <w:t xml:space="preserve">Депозитарий оставляет за собой право запрашивать иные документы, которые могут подтверждать сведения, изложенные в Анкете физического </w:t>
      </w:r>
      <w:r w:rsidRPr="008506C4">
        <w:rPr>
          <w:color w:val="auto"/>
        </w:rPr>
        <w:t>лица/индивидуального предпринимателя</w:t>
      </w:r>
      <w:r w:rsidRPr="00BD1907">
        <w:rPr>
          <w:color w:val="auto"/>
        </w:rPr>
        <w:t xml:space="preserve"> или Анкете юридического лица.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номинального держателя дополнительно предоставляется нотариально заверенная копия лицензии профессионального участника рынка ценных бумаг на осуществление депозитарной деятельности.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доверительного управляющего дополнительно предоставляется нотариально заверенная копия лицензии профессионального участника рынка ценных бумаг на осуществление деятельности по управлению ценными бумагами.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торгового счета депо поручение на открытие торгового счета депо должно содержать указание клиринговой организации, по распоряжению (с согласия) которой совершаются операции. Открытие Депозитарием торгового счета депо Депоненту допускается при условии наличия открытого Депозитарию торгового счета </w:t>
      </w:r>
      <w:r w:rsidRPr="002D61F2">
        <w:rPr>
          <w:color w:val="auto"/>
        </w:rPr>
        <w:t>депо (субсчета депо)</w:t>
      </w:r>
      <w:r w:rsidRPr="00BD1907">
        <w:rPr>
          <w:color w:val="auto"/>
        </w:rPr>
        <w:t xml:space="preserve"> номинального держателя для осуществления клиринга указанной Депонентом в поручении клиринговой организацией.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инвестиционного товарищества дополнительно представляется договор инвестиционного товарищества, подтверждающий полномочия уполномоченного управляющего товарища. </w:t>
      </w:r>
    </w:p>
    <w:p w:rsidR="00BF62A8" w:rsidRPr="00BD1907" w:rsidRDefault="00BF62A8" w:rsidP="00A66EC2">
      <w:pPr>
        <w:pStyle w:val="Default"/>
        <w:spacing w:before="240"/>
        <w:ind w:firstLine="708"/>
        <w:jc w:val="both"/>
        <w:rPr>
          <w:color w:val="auto"/>
        </w:rPr>
      </w:pPr>
      <w:r w:rsidRPr="00BD1907">
        <w:rPr>
          <w:color w:val="auto"/>
        </w:rPr>
        <w:t xml:space="preserve">При открытии Счета депо иностранного номинального держателя дополнительно представляются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осуществлять учет и переход прав на ценные бумаги, подписанное уполномоченным лицом такой организации. Указанное заявление может быть составлено в виде отдельного документа, содержаться в анкете депонента или в другом документе, представляемом депозитарию. </w:t>
      </w:r>
    </w:p>
    <w:p w:rsidR="00A66EC2" w:rsidRDefault="00BF62A8" w:rsidP="00C42065">
      <w:pPr>
        <w:pStyle w:val="Default"/>
        <w:ind w:firstLine="708"/>
        <w:jc w:val="both"/>
        <w:rPr>
          <w:color w:val="auto"/>
        </w:rPr>
      </w:pPr>
      <w:r w:rsidRPr="00BD1907">
        <w:rPr>
          <w:color w:val="auto"/>
        </w:rPr>
        <w:t xml:space="preserve">При открытии Счета депо иностранного уполномоченного держателя дополнительно представляются документы, подтверждающие, что местом учреждения такой организации </w:t>
      </w:r>
      <w:r w:rsidRPr="00BD1907">
        <w:rPr>
          <w:color w:val="auto"/>
        </w:rPr>
        <w:lastRenderedPageBreak/>
        <w:t>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Заявление иностранной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подписывается уполномоченным лицом такой организации. Указанное заявление может быть составлено в виде отдельного документа, содержаться в анкете депонента или в другом документе, представляемом Депозитарию.</w:t>
      </w:r>
    </w:p>
    <w:p w:rsidR="00DB7A1C" w:rsidRPr="00BD1907" w:rsidRDefault="00DB7A1C" w:rsidP="00C42065">
      <w:pPr>
        <w:pStyle w:val="Default"/>
        <w:ind w:firstLine="708"/>
        <w:jc w:val="both"/>
        <w:rPr>
          <w:color w:val="auto"/>
        </w:rPr>
      </w:pPr>
      <w:r w:rsidRPr="00C42065">
        <w:rPr>
          <w:color w:val="auto"/>
        </w:rPr>
        <w:t xml:space="preserve">Основания для открытия счета, не предназначенного для учета прав на ценные бумаги, </w:t>
      </w:r>
      <w:r w:rsidR="004A7C6A">
        <w:rPr>
          <w:color w:val="auto"/>
        </w:rPr>
        <w:t xml:space="preserve">является </w:t>
      </w:r>
      <w:r w:rsidRPr="00C42065">
        <w:rPr>
          <w:color w:val="auto"/>
        </w:rPr>
        <w:t xml:space="preserve"> </w:t>
      </w:r>
      <w:r w:rsidR="004A7C6A">
        <w:rPr>
          <w:color w:val="auto"/>
        </w:rPr>
        <w:t>распоряжение</w:t>
      </w:r>
      <w:r w:rsidRPr="00C42065">
        <w:rPr>
          <w:color w:val="auto"/>
        </w:rPr>
        <w:t xml:space="preserve"> Депозитари</w:t>
      </w:r>
      <w:r w:rsidR="004A7C6A">
        <w:rPr>
          <w:color w:val="auto"/>
        </w:rPr>
        <w:t>я.</w:t>
      </w:r>
    </w:p>
    <w:p w:rsidR="00BF62A8" w:rsidRDefault="00BF62A8" w:rsidP="00DF7B41">
      <w:pPr>
        <w:pStyle w:val="Default"/>
        <w:ind w:firstLine="708"/>
        <w:jc w:val="both"/>
        <w:rPr>
          <w:color w:val="auto"/>
        </w:rPr>
      </w:pPr>
      <w:r w:rsidRPr="00BD1907">
        <w:rPr>
          <w:color w:val="auto"/>
        </w:rPr>
        <w:t xml:space="preserve">Счета депо могут быть открыты Депозитарием без одновременного зачисления на них ценных бумаг. </w:t>
      </w:r>
    </w:p>
    <w:p w:rsidR="00DF7B41" w:rsidRDefault="00DF7B41" w:rsidP="00DF7B41">
      <w:pPr>
        <w:pStyle w:val="Default"/>
        <w:ind w:firstLine="708"/>
        <w:jc w:val="both"/>
        <w:rPr>
          <w:color w:val="auto"/>
        </w:rPr>
      </w:pPr>
      <w:r w:rsidRPr="00DF7B41">
        <w:rPr>
          <w:color w:val="auto"/>
        </w:rPr>
        <w:t xml:space="preserve">Депозитарий вправе совместно использовать документы, предоставляемые Депонентами для открытия счета депо, с другими подразделениями </w:t>
      </w:r>
      <w:r w:rsidR="00BA12FF">
        <w:rPr>
          <w:color w:val="auto"/>
        </w:rPr>
        <w:t>Организации</w:t>
      </w:r>
      <w:r w:rsidRPr="00DF7B41">
        <w:rPr>
          <w:color w:val="auto"/>
        </w:rPr>
        <w:t xml:space="preserve">. </w:t>
      </w:r>
    </w:p>
    <w:p w:rsidR="00A60ACF" w:rsidRPr="00DF7B41" w:rsidRDefault="00A60ACF" w:rsidP="00DF7B41">
      <w:pPr>
        <w:pStyle w:val="Default"/>
        <w:ind w:firstLine="708"/>
        <w:jc w:val="both"/>
        <w:rPr>
          <w:color w:val="auto"/>
        </w:rPr>
      </w:pPr>
      <w:r w:rsidRPr="00C42065">
        <w:rPr>
          <w:color w:val="auto"/>
        </w:rPr>
        <w:t>Документы, необходимые для внесения записей при открытии Депоненту счета депо, в том числе, анкета Депонента, копии учредительных документов с изменениями и дополнениями, копия документа, подтверждающего факт внесения записи в Единый государственный реестр юридических лиц (далее - ЕГРЮЛ); документ, подтверждающий факт назначения на должность лиц, имеющих право действовать от имени Депонента без доверенности, не представляются, в случае если они были предоставлены в Депозитарий тем же Депонентом при открытии другого счета депо, при назначении данного лица Уполномоченным представителем другого Депонента, либо если данное лицо является залогодержателем.</w:t>
      </w:r>
    </w:p>
    <w:p w:rsidR="00DF7B41" w:rsidRPr="00DF7B41" w:rsidRDefault="00DF7B41" w:rsidP="00DF7B41">
      <w:pPr>
        <w:pStyle w:val="Default"/>
        <w:ind w:firstLine="708"/>
        <w:jc w:val="both"/>
        <w:rPr>
          <w:color w:val="auto"/>
        </w:rPr>
      </w:pPr>
      <w:r w:rsidRPr="00DF7B41">
        <w:rPr>
          <w:color w:val="auto"/>
        </w:rPr>
        <w:t>Депозитарий может также потребовать от Депонентов иные документы.</w:t>
      </w:r>
    </w:p>
    <w:p w:rsidR="00DF7B41" w:rsidRPr="00DF7B41" w:rsidRDefault="00DF7B41" w:rsidP="00DF7B41">
      <w:pPr>
        <w:pStyle w:val="Default"/>
        <w:ind w:firstLine="708"/>
        <w:jc w:val="both"/>
        <w:rPr>
          <w:color w:val="auto"/>
        </w:rPr>
      </w:pPr>
      <w:r w:rsidRPr="00DF7B41">
        <w:rPr>
          <w:color w:val="auto"/>
        </w:rPr>
        <w:t>Депозитарий может самостоятельно заверить копии документов, предоставляемых Депонентом, при возможности сличить такие копии с оригиналом.</w:t>
      </w:r>
    </w:p>
    <w:p w:rsidR="00A66EC2" w:rsidRPr="00BD1907" w:rsidRDefault="00A66EC2" w:rsidP="00BF62A8">
      <w:pPr>
        <w:pStyle w:val="Default"/>
        <w:rPr>
          <w:i/>
          <w:iCs/>
          <w:color w:val="auto"/>
        </w:rPr>
      </w:pPr>
    </w:p>
    <w:p w:rsidR="00BF62A8" w:rsidRPr="00BD1907" w:rsidRDefault="00BF62A8" w:rsidP="00525AB7">
      <w:pPr>
        <w:pStyle w:val="Default"/>
        <w:ind w:firstLine="708"/>
        <w:rPr>
          <w:color w:val="auto"/>
        </w:rPr>
      </w:pPr>
      <w:r w:rsidRPr="00BD1907">
        <w:rPr>
          <w:i/>
          <w:iCs/>
          <w:color w:val="auto"/>
        </w:rPr>
        <w:t xml:space="preserve">Исходящие документы по операции открытия счета депо: </w:t>
      </w:r>
    </w:p>
    <w:p w:rsidR="00BF62A8" w:rsidRPr="00BD1907" w:rsidRDefault="00A66EC2" w:rsidP="00A66EC2">
      <w:pPr>
        <w:pStyle w:val="Default"/>
        <w:ind w:firstLine="708"/>
        <w:rPr>
          <w:color w:val="auto"/>
        </w:rPr>
      </w:pPr>
      <w:r w:rsidRPr="000549B0">
        <w:rPr>
          <w:color w:val="auto"/>
        </w:rPr>
        <w:sym w:font="Symbol" w:char="F0B7"/>
      </w:r>
      <w:r w:rsidR="00BF62A8" w:rsidRPr="000549B0">
        <w:rPr>
          <w:color w:val="auto"/>
        </w:rPr>
        <w:t xml:space="preserve"> </w:t>
      </w:r>
      <w:r w:rsidR="00F034B5" w:rsidRPr="000549B0">
        <w:rPr>
          <w:color w:val="auto"/>
        </w:rPr>
        <w:t xml:space="preserve">уведомление об открытии </w:t>
      </w:r>
      <w:r w:rsidR="009E00F1" w:rsidRPr="000549B0">
        <w:rPr>
          <w:color w:val="auto"/>
        </w:rPr>
        <w:t xml:space="preserve">(закрытии) </w:t>
      </w:r>
      <w:r w:rsidR="00F034B5" w:rsidRPr="000549B0">
        <w:rPr>
          <w:color w:val="auto"/>
        </w:rPr>
        <w:t>счета депо</w:t>
      </w:r>
      <w:r w:rsidR="00BF62A8" w:rsidRPr="000549B0">
        <w:rPr>
          <w:color w:val="auto"/>
        </w:rPr>
        <w:t xml:space="preserve"> (</w:t>
      </w:r>
      <w:r w:rsidRPr="000549B0">
        <w:rPr>
          <w:color w:val="auto"/>
        </w:rPr>
        <w:t>форма № 1</w:t>
      </w:r>
      <w:r w:rsidR="00611A43" w:rsidRPr="000549B0">
        <w:rPr>
          <w:color w:val="auto"/>
        </w:rPr>
        <w:t>2</w:t>
      </w:r>
      <w:r w:rsidR="00BF62A8" w:rsidRPr="000549B0">
        <w:rPr>
          <w:color w:val="auto"/>
        </w:rPr>
        <w:t>).</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6C4786">
      <w:pPr>
        <w:pStyle w:val="Default"/>
        <w:jc w:val="both"/>
        <w:rPr>
          <w:color w:val="auto"/>
        </w:rPr>
      </w:pPr>
      <w:r w:rsidRPr="00BD1907">
        <w:rPr>
          <w:i/>
          <w:iCs/>
          <w:color w:val="auto"/>
          <w:u w:val="single"/>
        </w:rPr>
        <w:t>6.2.1.2. Содержание операции открытия счета неустановленных лиц:</w:t>
      </w:r>
      <w:r w:rsidRPr="00BD1907">
        <w:rPr>
          <w:i/>
          <w:iCs/>
          <w:color w:val="auto"/>
        </w:rPr>
        <w:t xml:space="preserve"> </w:t>
      </w:r>
      <w:r w:rsidRPr="00BD1907">
        <w:rPr>
          <w:color w:val="auto"/>
        </w:rPr>
        <w:t xml:space="preserve">внесение Депозитарием в учетные регистры информации о счете неустановленных лиц, позволяющей осуществлять операции по указанному счету. </w:t>
      </w:r>
    </w:p>
    <w:p w:rsidR="00BF62A8" w:rsidRPr="00BD1907" w:rsidRDefault="00BF62A8" w:rsidP="006C4786">
      <w:pPr>
        <w:pStyle w:val="Default"/>
        <w:spacing w:before="240"/>
        <w:ind w:firstLine="708"/>
        <w:rPr>
          <w:color w:val="auto"/>
          <w:u w:val="single"/>
        </w:rPr>
      </w:pPr>
      <w:r w:rsidRPr="00BD1907">
        <w:rPr>
          <w:i/>
          <w:iCs/>
          <w:color w:val="auto"/>
          <w:u w:val="single"/>
        </w:rPr>
        <w:t xml:space="preserve">Документы - основание для открытия счета неустановленных лиц: </w:t>
      </w:r>
    </w:p>
    <w:p w:rsidR="00BF62A8" w:rsidRPr="00BD1907" w:rsidRDefault="00BF62A8" w:rsidP="006C4786">
      <w:pPr>
        <w:pStyle w:val="Default"/>
        <w:ind w:firstLine="708"/>
        <w:jc w:val="both"/>
        <w:rPr>
          <w:color w:val="auto"/>
        </w:rPr>
      </w:pPr>
      <w:r w:rsidRPr="00BD1907">
        <w:rPr>
          <w:color w:val="auto"/>
        </w:rPr>
        <w:t xml:space="preserve">Счет неустановленных лиц открывается Депозитарием при первом зачислении на данный счет ценных бумаг (при зачислении ценных бумаг на Счет депозитария и одновременном отсутствии основания для зачисления ценных бумаг на какой-либо счет депо) на основании распоряжения Депозитария. </w:t>
      </w:r>
    </w:p>
    <w:p w:rsidR="00BF62A8" w:rsidRPr="00BD1907" w:rsidRDefault="00BF62A8" w:rsidP="006C4786">
      <w:pPr>
        <w:pStyle w:val="Default"/>
        <w:spacing w:before="240"/>
        <w:jc w:val="both"/>
        <w:rPr>
          <w:color w:val="auto"/>
        </w:rPr>
      </w:pPr>
      <w:r w:rsidRPr="00BD1907">
        <w:rPr>
          <w:i/>
          <w:iCs/>
          <w:color w:val="auto"/>
          <w:u w:val="single"/>
        </w:rPr>
        <w:t>6.2.1.3. Содержание операции открытия активного счета:</w:t>
      </w:r>
      <w:r w:rsidRPr="00BD1907">
        <w:rPr>
          <w:i/>
          <w:iCs/>
          <w:color w:val="auto"/>
        </w:rPr>
        <w:t xml:space="preserve"> </w:t>
      </w:r>
      <w:r w:rsidRPr="00BD1907">
        <w:rPr>
          <w:color w:val="auto"/>
        </w:rPr>
        <w:t xml:space="preserve">внесение Депозитарием в учетные регистры информации об активном счете, позволяющей осуществлять операции по указанному счету. </w:t>
      </w:r>
    </w:p>
    <w:p w:rsidR="00BF62A8" w:rsidRPr="00BD1907" w:rsidRDefault="00BF62A8" w:rsidP="006C4786">
      <w:pPr>
        <w:pStyle w:val="Default"/>
        <w:spacing w:before="240"/>
        <w:ind w:firstLine="708"/>
        <w:rPr>
          <w:color w:val="auto"/>
          <w:u w:val="single"/>
        </w:rPr>
      </w:pPr>
      <w:r w:rsidRPr="00BD1907">
        <w:rPr>
          <w:i/>
          <w:iCs/>
          <w:color w:val="auto"/>
          <w:u w:val="single"/>
        </w:rPr>
        <w:t xml:space="preserve">Документы - основание для открытия активного счета: </w:t>
      </w:r>
    </w:p>
    <w:p w:rsidR="00BF62A8" w:rsidRDefault="006C4786" w:rsidP="00C42065">
      <w:pPr>
        <w:pStyle w:val="Default"/>
        <w:ind w:firstLine="708"/>
        <w:jc w:val="both"/>
        <w:rPr>
          <w:color w:val="auto"/>
        </w:rPr>
      </w:pPr>
      <w:r w:rsidRPr="00BD1907">
        <w:rPr>
          <w:color w:val="auto"/>
        </w:rPr>
        <w:sym w:font="Symbol" w:char="F0B7"/>
      </w:r>
      <w:r w:rsidR="00BF62A8" w:rsidRPr="00BD1907">
        <w:rPr>
          <w:color w:val="auto"/>
        </w:rPr>
        <w:t xml:space="preserve"> документы, подтверждающие открытие Депозитарию соответствующего Счета </w:t>
      </w:r>
      <w:r w:rsidR="00E10C47">
        <w:rPr>
          <w:color w:val="auto"/>
        </w:rPr>
        <w:t>Д</w:t>
      </w:r>
      <w:r w:rsidR="00BF62A8" w:rsidRPr="00BD1907">
        <w:rPr>
          <w:color w:val="auto"/>
        </w:rPr>
        <w:t>епозитария</w:t>
      </w:r>
      <w:r w:rsidR="008F59BF">
        <w:rPr>
          <w:color w:val="auto"/>
        </w:rPr>
        <w:t>, в том числе выписки (отчет, справка</w:t>
      </w:r>
      <w:r w:rsidR="00E10C47">
        <w:rPr>
          <w:color w:val="auto"/>
        </w:rPr>
        <w:t xml:space="preserve"> </w:t>
      </w:r>
      <w:r w:rsidR="008F59BF">
        <w:rPr>
          <w:color w:val="auto"/>
        </w:rPr>
        <w:t>по лицевому счету, счету депо, уведомление о проведенной операции по Счету Депозитария)</w:t>
      </w:r>
      <w:r w:rsidR="002D61F2">
        <w:rPr>
          <w:color w:val="auto"/>
        </w:rPr>
        <w:t>.</w:t>
      </w:r>
    </w:p>
    <w:p w:rsidR="00E10C47" w:rsidRPr="00C42065" w:rsidRDefault="00E10C47" w:rsidP="00C42065">
      <w:pPr>
        <w:pStyle w:val="Default"/>
        <w:ind w:firstLine="708"/>
        <w:jc w:val="both"/>
        <w:rPr>
          <w:color w:val="auto"/>
        </w:rPr>
      </w:pPr>
      <w:r w:rsidRPr="00C42065">
        <w:rPr>
          <w:color w:val="auto"/>
        </w:rPr>
        <w:t xml:space="preserve">Основанием для внесения записей при открытии счета ценных бумаг Депонентов для учета ценных бумаг, находящихся на счете депо номинального держателя в Депозитарии места хранения, является Междепозитарный договор и выписка (отчет) Депозитария места хранения. </w:t>
      </w:r>
    </w:p>
    <w:p w:rsidR="00E10C47" w:rsidRPr="00C42065" w:rsidRDefault="00E10C47" w:rsidP="00C42065">
      <w:pPr>
        <w:pStyle w:val="Default"/>
        <w:ind w:firstLine="708"/>
        <w:jc w:val="both"/>
        <w:rPr>
          <w:color w:val="auto"/>
        </w:rPr>
      </w:pPr>
      <w:r w:rsidRPr="00C42065">
        <w:rPr>
          <w:color w:val="auto"/>
        </w:rPr>
        <w:lastRenderedPageBreak/>
        <w:t xml:space="preserve">Основанием для внесения записей при открытии счета ценных бумаг Депонентов для учета ценных бумаг, находящихся на Счете Депозитария как лица, действующего в интересах других лиц в иностранной организации, является документ, подтверждающий открытие ему счета лица, действующего в интересах других лиц, для обеспечения учета прав на ценные бумаги в организации, осуществляющей учет прав на ценные бумаги, как лицу, действующему в интересах других лиц. </w:t>
      </w:r>
    </w:p>
    <w:p w:rsidR="00E10C47" w:rsidRPr="00C42065" w:rsidRDefault="00E10C47" w:rsidP="00C42065">
      <w:pPr>
        <w:pStyle w:val="Default"/>
        <w:ind w:firstLine="708"/>
        <w:jc w:val="both"/>
        <w:rPr>
          <w:color w:val="auto"/>
        </w:rPr>
      </w:pPr>
      <w:r w:rsidRPr="00C42065">
        <w:rPr>
          <w:color w:val="auto"/>
        </w:rPr>
        <w:t xml:space="preserve">В соответствии с требованиями законодательства Российской Федерации, в том числе нормативных актов Банка России обеспечительный счет ценных бумаг Депонентов открывается Депозитарием при открытии ему торгового счета депо номинального держателя либо субсчета депо номинального держателя. </w:t>
      </w:r>
    </w:p>
    <w:p w:rsidR="00E10C47" w:rsidRPr="00BD1907" w:rsidRDefault="00E10C47" w:rsidP="00C42065">
      <w:pPr>
        <w:pStyle w:val="Default"/>
        <w:ind w:firstLine="708"/>
        <w:jc w:val="both"/>
        <w:rPr>
          <w:color w:val="auto"/>
        </w:rPr>
      </w:pPr>
      <w:r w:rsidRPr="00C42065">
        <w:rPr>
          <w:color w:val="auto"/>
        </w:rPr>
        <w:t>Основанием для внесения записей при открытии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субсчета депо номинального держателя, в том числе отчета Депозитария, осуществляющего операции, связанные с исполнением обязательств по передаче ценных бумаг по итогам клиринга, об открытии торгового счета (субсчета) депо номинального держателя.</w:t>
      </w:r>
    </w:p>
    <w:p w:rsidR="00BF62A8" w:rsidRPr="00BD1907" w:rsidRDefault="00BF62A8" w:rsidP="00BF62A8">
      <w:pPr>
        <w:pStyle w:val="Default"/>
        <w:rPr>
          <w:color w:val="auto"/>
        </w:rPr>
      </w:pPr>
    </w:p>
    <w:p w:rsidR="00BF62A8" w:rsidRPr="00BD1907" w:rsidRDefault="00BF62A8" w:rsidP="006C4786">
      <w:pPr>
        <w:pStyle w:val="Default"/>
        <w:ind w:firstLine="708"/>
        <w:rPr>
          <w:color w:val="auto"/>
        </w:rPr>
      </w:pPr>
      <w:r w:rsidRPr="00BD1907">
        <w:rPr>
          <w:color w:val="auto"/>
        </w:rPr>
        <w:t xml:space="preserve">При открытии активного счета ему присваивается уникальный в рамках Депозитария номер. Требования к содержанию информации по соответствующему активному счету депо установлены пунктом 1.5 Условий. </w:t>
      </w:r>
    </w:p>
    <w:p w:rsidR="00BF62A8" w:rsidRPr="00BD1907" w:rsidRDefault="00BF62A8" w:rsidP="006C4786">
      <w:pPr>
        <w:pStyle w:val="Default"/>
        <w:spacing w:before="240"/>
        <w:ind w:firstLine="708"/>
        <w:jc w:val="both"/>
        <w:rPr>
          <w:color w:val="auto"/>
        </w:rPr>
      </w:pPr>
      <w:r w:rsidRPr="00BD1907">
        <w:rPr>
          <w:i/>
          <w:iCs/>
          <w:color w:val="auto"/>
          <w:u w:val="single"/>
        </w:rPr>
        <w:t>Исходящие документы по операции открытия счета неустановленных лиц и активного счета депо:</w:t>
      </w:r>
      <w:r w:rsidRPr="00BD1907">
        <w:rPr>
          <w:i/>
          <w:iCs/>
          <w:color w:val="auto"/>
        </w:rPr>
        <w:t xml:space="preserve"> </w:t>
      </w:r>
      <w:r w:rsidRPr="00BD1907">
        <w:rPr>
          <w:color w:val="auto"/>
        </w:rPr>
        <w:t xml:space="preserve">не формируются. </w:t>
      </w:r>
    </w:p>
    <w:p w:rsidR="00BF62A8" w:rsidRPr="00BD1907" w:rsidRDefault="00BF62A8" w:rsidP="00A311C4">
      <w:pPr>
        <w:pStyle w:val="1"/>
        <w:ind w:firstLine="708"/>
        <w:rPr>
          <w:rFonts w:ascii="Times New Roman" w:hAnsi="Times New Roman" w:cs="Times New Roman"/>
          <w:color w:val="auto"/>
          <w:sz w:val="24"/>
          <w:szCs w:val="24"/>
        </w:rPr>
      </w:pPr>
      <w:bookmarkStart w:id="61" w:name="_Toc462694397"/>
      <w:bookmarkStart w:id="62" w:name="_Toc148693887"/>
      <w:r w:rsidRPr="00BD1907">
        <w:rPr>
          <w:rFonts w:ascii="Times New Roman" w:hAnsi="Times New Roman" w:cs="Times New Roman"/>
          <w:color w:val="auto"/>
          <w:sz w:val="24"/>
          <w:szCs w:val="24"/>
        </w:rPr>
        <w:t>6.2.2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Открытие</w:t>
      </w:r>
      <w:r w:rsidR="00966C1E">
        <w:rPr>
          <w:rFonts w:ascii="Times New Roman" w:hAnsi="Times New Roman" w:cs="Times New Roman"/>
          <w:color w:val="auto"/>
          <w:sz w:val="24"/>
          <w:szCs w:val="24"/>
        </w:rPr>
        <w:t xml:space="preserve"> и закрытие</w:t>
      </w:r>
      <w:r w:rsidRPr="00BD1907">
        <w:rPr>
          <w:rFonts w:ascii="Times New Roman" w:hAnsi="Times New Roman" w:cs="Times New Roman"/>
          <w:color w:val="auto"/>
          <w:sz w:val="24"/>
          <w:szCs w:val="24"/>
        </w:rPr>
        <w:t xml:space="preserve"> раздел</w:t>
      </w:r>
      <w:r w:rsidR="00966C1E">
        <w:rPr>
          <w:rFonts w:ascii="Times New Roman" w:hAnsi="Times New Roman" w:cs="Times New Roman"/>
          <w:color w:val="auto"/>
          <w:sz w:val="24"/>
          <w:szCs w:val="24"/>
        </w:rPr>
        <w:t>ов</w:t>
      </w:r>
      <w:r w:rsidRPr="00BD1907">
        <w:rPr>
          <w:rFonts w:ascii="Times New Roman" w:hAnsi="Times New Roman" w:cs="Times New Roman"/>
          <w:color w:val="auto"/>
          <w:sz w:val="24"/>
          <w:szCs w:val="24"/>
        </w:rPr>
        <w:t xml:space="preserve"> активных и пассивных счетов.</w:t>
      </w:r>
      <w:bookmarkEnd w:id="61"/>
      <w:bookmarkEnd w:id="6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6C4786">
      <w:pPr>
        <w:pStyle w:val="Default"/>
        <w:ind w:firstLine="708"/>
        <w:jc w:val="both"/>
        <w:rPr>
          <w:color w:val="auto"/>
        </w:rPr>
      </w:pPr>
      <w:r w:rsidRPr="00BD1907">
        <w:rPr>
          <w:i/>
          <w:iCs/>
          <w:color w:val="auto"/>
          <w:u w:val="single"/>
        </w:rPr>
        <w:t>Содержание операции</w:t>
      </w:r>
      <w:r w:rsidR="00966C1E">
        <w:rPr>
          <w:i/>
          <w:iCs/>
          <w:color w:val="auto"/>
          <w:u w:val="single"/>
        </w:rPr>
        <w:t xml:space="preserve"> открытия разделов активных и пассивных счетов</w:t>
      </w:r>
      <w:r w:rsidRPr="00BD1907">
        <w:rPr>
          <w:i/>
          <w:iCs/>
          <w:color w:val="auto"/>
        </w:rPr>
        <w:t xml:space="preserve">: </w:t>
      </w:r>
      <w:r w:rsidRPr="00BD1907">
        <w:rPr>
          <w:color w:val="auto"/>
        </w:rPr>
        <w:t xml:space="preserve">внесение в учетные регистры Депозитария информации о разделе, открываемом на активном или пассивном счете. </w:t>
      </w:r>
    </w:p>
    <w:p w:rsidR="00BF62A8" w:rsidRDefault="00BF62A8" w:rsidP="006C4786">
      <w:pPr>
        <w:pStyle w:val="Default"/>
        <w:spacing w:before="240"/>
        <w:ind w:firstLine="708"/>
        <w:jc w:val="both"/>
        <w:rPr>
          <w:color w:val="auto"/>
        </w:rPr>
      </w:pPr>
      <w:r w:rsidRPr="00BD1907">
        <w:rPr>
          <w:color w:val="auto"/>
        </w:rPr>
        <w:t xml:space="preserve">Открытие счета депо сопровождается открытием основного раздела счета депо. При необходимости обособления на отдельном разделе ценных бумаг Депонента в случае совершения иных операций, предусмотренных Условиями (далее – основные операции) производится открытие иных разделов счета депо. Типы разделов счета депо определяются при их открытии. </w:t>
      </w:r>
    </w:p>
    <w:p w:rsidR="001F32BC" w:rsidRDefault="001F32BC" w:rsidP="006C4786">
      <w:pPr>
        <w:pStyle w:val="Default"/>
        <w:spacing w:before="240"/>
        <w:ind w:firstLine="708"/>
        <w:jc w:val="both"/>
        <w:rPr>
          <w:color w:val="auto"/>
        </w:rPr>
      </w:pPr>
      <w:r>
        <w:rPr>
          <w:color w:val="auto"/>
        </w:rPr>
        <w:t>Депозитарий открывает следующие типы разделов:</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в свободном обращении</w:t>
      </w:r>
      <w:r w:rsidRPr="001F32BC">
        <w:rPr>
          <w:color w:val="auto"/>
        </w:rPr>
        <w:t xml:space="preserve"> – раздел предназначен для учета ценных бумаг, в отношении которых не устанавливаются ограничения на операции, допустимые в соответствии с настоящим Клиентским регламентом (основной раздел);</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блокированные</w:t>
      </w:r>
      <w:r w:rsidRPr="001F32BC">
        <w:rPr>
          <w:color w:val="auto"/>
        </w:rPr>
        <w:t xml:space="preserve"> – раздел предназначен для учета ограничений прав на ценные бумаги по Поручению блокирования и иным причинам;</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в залоге</w:t>
      </w:r>
      <w:r w:rsidRPr="001F32BC">
        <w:rPr>
          <w:color w:val="auto"/>
        </w:rPr>
        <w:t xml:space="preserve"> – раздел предназначен для учета залоговых обременений прав на ценные бумаги на счете депо залогодателя;</w:t>
      </w:r>
    </w:p>
    <w:p w:rsidR="00EA5FA1" w:rsidRDefault="001F32BC" w:rsidP="001F32BC">
      <w:pPr>
        <w:pStyle w:val="Default"/>
        <w:ind w:left="709"/>
        <w:jc w:val="both"/>
        <w:rPr>
          <w:color w:val="auto"/>
        </w:rPr>
      </w:pPr>
      <w:r w:rsidRPr="001F32BC">
        <w:rPr>
          <w:color w:val="auto"/>
        </w:rPr>
        <w:t xml:space="preserve">- </w:t>
      </w:r>
      <w:r w:rsidRPr="001F32BC">
        <w:rPr>
          <w:i/>
          <w:color w:val="auto"/>
        </w:rPr>
        <w:t>Торговый раздел</w:t>
      </w:r>
      <w:r w:rsidRPr="001F32BC">
        <w:rPr>
          <w:color w:val="auto"/>
        </w:rPr>
        <w:t xml:space="preserve"> – раздел предназначен для учета ценных бумаг Депонента/клиентов Депонента, выставленных на торги в определенной торговой системе либо являющихся объектом сделки, заключенной у организатора торговли. Под каждого конкретного организатора торговли открывается свой торговый раздел. </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в поставке</w:t>
      </w:r>
      <w:r w:rsidRPr="001F32BC">
        <w:rPr>
          <w:color w:val="auto"/>
        </w:rPr>
        <w:t xml:space="preserve"> – открывается на основании Поручения Депонента на снятие ценных бумаг.</w:t>
      </w:r>
    </w:p>
    <w:p w:rsidR="001F32BC" w:rsidRPr="001F32BC" w:rsidRDefault="001F32BC" w:rsidP="001F32BC">
      <w:pPr>
        <w:pStyle w:val="Default"/>
        <w:ind w:left="709"/>
        <w:jc w:val="both"/>
        <w:rPr>
          <w:color w:val="auto"/>
        </w:rPr>
      </w:pPr>
      <w:r w:rsidRPr="001F32BC">
        <w:rPr>
          <w:color w:val="auto"/>
        </w:rPr>
        <w:t xml:space="preserve">- </w:t>
      </w:r>
      <w:r w:rsidRPr="001F32BC">
        <w:rPr>
          <w:i/>
          <w:color w:val="auto"/>
        </w:rPr>
        <w:t>ЦБ, блокированные государственным уполномоченным органом</w:t>
      </w:r>
      <w:r w:rsidRPr="001F32BC">
        <w:rPr>
          <w:color w:val="auto"/>
        </w:rPr>
        <w:t xml:space="preserve"> – раздел предназначен для учета ценных бумаг, по которым было принято решение или определение суда, постановление органа предварительного следствия (следователя) с санкцией прокурора о блокировании операций с ценными бумагами. </w:t>
      </w:r>
    </w:p>
    <w:p w:rsidR="001F32BC" w:rsidRPr="001F32BC" w:rsidRDefault="001F32BC" w:rsidP="001F32BC">
      <w:pPr>
        <w:pStyle w:val="Default"/>
        <w:spacing w:before="240"/>
        <w:ind w:firstLine="708"/>
        <w:jc w:val="both"/>
        <w:rPr>
          <w:color w:val="auto"/>
        </w:rPr>
      </w:pPr>
      <w:r w:rsidRPr="001F32BC">
        <w:rPr>
          <w:color w:val="auto"/>
        </w:rPr>
        <w:lastRenderedPageBreak/>
        <w:t>Депозитарий вправе открывать другие разделы (подразделы) счета депо, в соответствии с документом, регламентирующим допустимые операции по лицевым счетам данного раздела (подраздела).</w:t>
      </w:r>
    </w:p>
    <w:p w:rsidR="00BF62A8" w:rsidRPr="00BD1907" w:rsidRDefault="00BF62A8" w:rsidP="006C4786">
      <w:pPr>
        <w:pStyle w:val="Default"/>
        <w:spacing w:before="240"/>
        <w:ind w:firstLine="708"/>
        <w:rPr>
          <w:color w:val="auto"/>
          <w:u w:val="single"/>
        </w:rPr>
      </w:pPr>
      <w:r w:rsidRPr="00BD1907">
        <w:rPr>
          <w:i/>
          <w:iCs/>
          <w:color w:val="auto"/>
          <w:u w:val="single"/>
        </w:rPr>
        <w:t>Основания операции открытия раздела счета депо:</w:t>
      </w:r>
    </w:p>
    <w:p w:rsidR="00BF62A8" w:rsidRPr="00BD1907" w:rsidRDefault="006C4786" w:rsidP="006C4786">
      <w:pPr>
        <w:pStyle w:val="Default"/>
        <w:spacing w:after="38"/>
        <w:ind w:firstLine="708"/>
        <w:rPr>
          <w:color w:val="auto"/>
        </w:rPr>
      </w:pPr>
      <w:r w:rsidRPr="00BD1907">
        <w:rPr>
          <w:color w:val="auto"/>
        </w:rPr>
        <w:sym w:font="Symbol" w:char="F0B7"/>
      </w:r>
      <w:r w:rsidR="00BF62A8" w:rsidRPr="00BD1907">
        <w:rPr>
          <w:color w:val="auto"/>
        </w:rPr>
        <w:t xml:space="preserve"> документ-основание проведения основной операции; </w:t>
      </w:r>
    </w:p>
    <w:p w:rsidR="00BF62A8" w:rsidRPr="00BD1907" w:rsidRDefault="006C4786" w:rsidP="006C4786">
      <w:pPr>
        <w:pStyle w:val="Default"/>
        <w:ind w:firstLine="708"/>
        <w:rPr>
          <w:color w:val="auto"/>
        </w:rPr>
      </w:pPr>
      <w:r w:rsidRPr="00BD1907">
        <w:rPr>
          <w:color w:val="auto"/>
        </w:rPr>
        <w:sym w:font="Symbol" w:char="F0B7"/>
      </w:r>
      <w:r w:rsidR="00BF62A8" w:rsidRPr="00BD1907">
        <w:rPr>
          <w:color w:val="auto"/>
        </w:rPr>
        <w:t xml:space="preserve"> иные документы, служащие основанием для открытия раздела счета депо Депонента (при необходимости). </w:t>
      </w:r>
    </w:p>
    <w:p w:rsidR="00BF62A8" w:rsidRPr="00BD1907" w:rsidRDefault="00BF62A8" w:rsidP="006C4786">
      <w:pPr>
        <w:pStyle w:val="Default"/>
        <w:spacing w:before="240"/>
        <w:ind w:firstLine="708"/>
        <w:rPr>
          <w:color w:val="auto"/>
          <w:u w:val="single"/>
        </w:rPr>
      </w:pPr>
      <w:r w:rsidRPr="00BD1907">
        <w:rPr>
          <w:i/>
          <w:iCs/>
          <w:color w:val="auto"/>
          <w:u w:val="single"/>
        </w:rPr>
        <w:t xml:space="preserve">Исходящие документы по операции открытия раздела счета депо: </w:t>
      </w:r>
    </w:p>
    <w:p w:rsidR="00BF62A8" w:rsidRPr="00BD1907" w:rsidRDefault="006C4786" w:rsidP="006C4786">
      <w:pPr>
        <w:pStyle w:val="Default"/>
        <w:ind w:firstLine="708"/>
        <w:rPr>
          <w:color w:val="auto"/>
        </w:rPr>
      </w:pPr>
      <w:r w:rsidRPr="00BD1907">
        <w:rPr>
          <w:color w:val="auto"/>
        </w:rPr>
        <w:sym w:font="Symbol" w:char="F0B7"/>
      </w:r>
      <w:r w:rsidR="00BF62A8" w:rsidRPr="00BD1907">
        <w:rPr>
          <w:color w:val="auto"/>
        </w:rPr>
        <w:t xml:space="preserve"> отчет о выполнении основной депозитарной операции в соответствии с Условиями. </w:t>
      </w:r>
    </w:p>
    <w:p w:rsidR="00BF62A8" w:rsidRPr="00BD1907" w:rsidRDefault="00BF62A8" w:rsidP="006C4786">
      <w:pPr>
        <w:pStyle w:val="Default"/>
        <w:spacing w:before="240"/>
        <w:ind w:firstLine="708"/>
        <w:rPr>
          <w:color w:val="auto"/>
        </w:rPr>
      </w:pPr>
      <w:r w:rsidRPr="00BD1907">
        <w:rPr>
          <w:color w:val="auto"/>
        </w:rPr>
        <w:t xml:space="preserve">По счету неустановленных лиц разделы не открываются. </w:t>
      </w:r>
    </w:p>
    <w:p w:rsidR="00BF62A8" w:rsidRPr="00BD1907" w:rsidRDefault="00BF62A8" w:rsidP="006C4786">
      <w:pPr>
        <w:pStyle w:val="Default"/>
        <w:spacing w:before="240"/>
        <w:ind w:firstLine="708"/>
        <w:rPr>
          <w:color w:val="auto"/>
          <w:u w:val="single"/>
        </w:rPr>
      </w:pPr>
      <w:r w:rsidRPr="00BD1907">
        <w:rPr>
          <w:i/>
          <w:iCs/>
          <w:color w:val="auto"/>
          <w:u w:val="single"/>
        </w:rPr>
        <w:t xml:space="preserve">Основания операции открытия раздела активного счета: </w:t>
      </w:r>
    </w:p>
    <w:p w:rsidR="00BF62A8" w:rsidRPr="00BD1907" w:rsidRDefault="006C4786" w:rsidP="006C4786">
      <w:pPr>
        <w:pStyle w:val="Default"/>
        <w:ind w:left="709"/>
        <w:jc w:val="both"/>
        <w:rPr>
          <w:color w:val="auto"/>
        </w:rPr>
      </w:pPr>
      <w:r w:rsidRPr="00BD1907">
        <w:rPr>
          <w:color w:val="auto"/>
        </w:rPr>
        <w:sym w:font="Symbol" w:char="F0B7"/>
      </w:r>
      <w:r w:rsidR="00BF62A8" w:rsidRPr="00BD1907">
        <w:rPr>
          <w:color w:val="auto"/>
        </w:rPr>
        <w:t xml:space="preserve"> уведомление (выписка</w:t>
      </w:r>
      <w:r w:rsidR="006638D2">
        <w:rPr>
          <w:color w:val="auto"/>
        </w:rPr>
        <w:t>,</w:t>
      </w:r>
      <w:r w:rsidR="00BF62A8" w:rsidRPr="00BD1907">
        <w:rPr>
          <w:color w:val="auto"/>
        </w:rPr>
        <w:t xml:space="preserve"> отчет) депозитария места хранения или держателя реестра. </w:t>
      </w:r>
    </w:p>
    <w:p w:rsidR="00BF62A8" w:rsidRPr="00BD1907" w:rsidRDefault="00BF62A8" w:rsidP="00BF62A8">
      <w:pPr>
        <w:pStyle w:val="Default"/>
        <w:rPr>
          <w:color w:val="auto"/>
        </w:rPr>
      </w:pPr>
    </w:p>
    <w:p w:rsidR="00BF62A8" w:rsidRDefault="00BF62A8" w:rsidP="006C4786">
      <w:pPr>
        <w:pStyle w:val="Default"/>
        <w:ind w:firstLine="708"/>
        <w:jc w:val="both"/>
        <w:rPr>
          <w:color w:val="auto"/>
        </w:rPr>
      </w:pPr>
      <w:r w:rsidRPr="00BD1907">
        <w:rPr>
          <w:i/>
          <w:iCs/>
          <w:color w:val="auto"/>
          <w:u w:val="single"/>
        </w:rPr>
        <w:t>Исходящие документы по операции открытия раздела активного счета:</w:t>
      </w:r>
      <w:r w:rsidRPr="00BD1907">
        <w:rPr>
          <w:i/>
          <w:iCs/>
          <w:color w:val="auto"/>
        </w:rPr>
        <w:t xml:space="preserve"> </w:t>
      </w:r>
      <w:r w:rsidRPr="00BD1907">
        <w:rPr>
          <w:color w:val="auto"/>
        </w:rPr>
        <w:t xml:space="preserve">не формируются. </w:t>
      </w:r>
    </w:p>
    <w:p w:rsidR="00966C1E" w:rsidRDefault="00966C1E" w:rsidP="006C4786">
      <w:pPr>
        <w:pStyle w:val="Default"/>
        <w:ind w:firstLine="708"/>
        <w:jc w:val="both"/>
        <w:rPr>
          <w:color w:val="auto"/>
        </w:rPr>
      </w:pPr>
    </w:p>
    <w:p w:rsidR="00966C1E" w:rsidRDefault="00966C1E" w:rsidP="00966C1E">
      <w:pPr>
        <w:pStyle w:val="Default"/>
        <w:ind w:firstLine="708"/>
        <w:jc w:val="both"/>
        <w:rPr>
          <w:color w:val="auto"/>
        </w:rPr>
      </w:pPr>
      <w:r w:rsidRPr="00BD1907">
        <w:rPr>
          <w:i/>
          <w:iCs/>
          <w:color w:val="auto"/>
          <w:u w:val="single"/>
        </w:rPr>
        <w:t>Содержание операции</w:t>
      </w:r>
      <w:r>
        <w:rPr>
          <w:i/>
          <w:iCs/>
          <w:color w:val="auto"/>
          <w:u w:val="single"/>
        </w:rPr>
        <w:t xml:space="preserve"> закрытия разделов активных и пассивных счетов</w:t>
      </w:r>
      <w:r w:rsidRPr="00BD1907">
        <w:rPr>
          <w:i/>
          <w:iCs/>
          <w:color w:val="auto"/>
        </w:rPr>
        <w:t xml:space="preserve">: </w:t>
      </w:r>
      <w:r w:rsidRPr="00BD1907">
        <w:rPr>
          <w:color w:val="auto"/>
        </w:rPr>
        <w:t xml:space="preserve">внесение в учетные регистры Депозитария информации о </w:t>
      </w:r>
      <w:r>
        <w:rPr>
          <w:color w:val="auto"/>
        </w:rPr>
        <w:t xml:space="preserve">закрытии </w:t>
      </w:r>
      <w:r w:rsidRPr="00BD1907">
        <w:rPr>
          <w:color w:val="auto"/>
        </w:rPr>
        <w:t>раздел</w:t>
      </w:r>
      <w:r>
        <w:rPr>
          <w:color w:val="auto"/>
        </w:rPr>
        <w:t xml:space="preserve">ов </w:t>
      </w:r>
      <w:r w:rsidRPr="00BD1907">
        <w:rPr>
          <w:color w:val="auto"/>
        </w:rPr>
        <w:t>на активном или пассивном счете</w:t>
      </w:r>
      <w:r w:rsidR="00FB6037">
        <w:rPr>
          <w:color w:val="auto"/>
        </w:rPr>
        <w:t xml:space="preserve"> и обеспечивающую невозможность дальнейшего осуществления любых операций по закрытым разделам.</w:t>
      </w:r>
      <w:r w:rsidRPr="00BD1907">
        <w:rPr>
          <w:color w:val="auto"/>
        </w:rPr>
        <w:t xml:space="preserve"> </w:t>
      </w:r>
    </w:p>
    <w:p w:rsidR="00EF514C" w:rsidRPr="00BD1907" w:rsidRDefault="00EF514C" w:rsidP="00EF514C">
      <w:pPr>
        <w:pStyle w:val="Default"/>
        <w:spacing w:before="240"/>
        <w:ind w:firstLine="708"/>
        <w:rPr>
          <w:color w:val="auto"/>
          <w:u w:val="single"/>
        </w:rPr>
      </w:pPr>
      <w:r w:rsidRPr="00BD1907">
        <w:rPr>
          <w:i/>
          <w:iCs/>
          <w:color w:val="auto"/>
          <w:u w:val="single"/>
        </w:rPr>
        <w:t xml:space="preserve">Основания операции </w:t>
      </w:r>
      <w:r>
        <w:rPr>
          <w:i/>
          <w:iCs/>
          <w:color w:val="auto"/>
          <w:u w:val="single"/>
        </w:rPr>
        <w:t>закрытия</w:t>
      </w:r>
      <w:r w:rsidRPr="00BD1907">
        <w:rPr>
          <w:i/>
          <w:iCs/>
          <w:color w:val="auto"/>
          <w:u w:val="single"/>
        </w:rPr>
        <w:t xml:space="preserve"> раздела счета депо:</w:t>
      </w:r>
    </w:p>
    <w:p w:rsidR="00EF514C" w:rsidRPr="00BD1907" w:rsidRDefault="00EF514C" w:rsidP="00EF514C">
      <w:pPr>
        <w:pStyle w:val="Default"/>
        <w:spacing w:after="38"/>
        <w:ind w:firstLine="708"/>
        <w:rPr>
          <w:color w:val="auto"/>
        </w:rPr>
      </w:pPr>
      <w:r w:rsidRPr="00BD1907">
        <w:rPr>
          <w:color w:val="auto"/>
        </w:rPr>
        <w:sym w:font="Symbol" w:char="F0B7"/>
      </w:r>
      <w:r w:rsidRPr="00BD1907">
        <w:rPr>
          <w:color w:val="auto"/>
        </w:rPr>
        <w:t xml:space="preserve"> документ-основание проведения основной операции; </w:t>
      </w:r>
    </w:p>
    <w:p w:rsidR="00EF514C" w:rsidRDefault="00EF514C" w:rsidP="00EF514C">
      <w:pPr>
        <w:pStyle w:val="Default"/>
        <w:ind w:firstLine="708"/>
        <w:rPr>
          <w:color w:val="auto"/>
        </w:rPr>
      </w:pPr>
      <w:r w:rsidRPr="00BD1907">
        <w:rPr>
          <w:color w:val="auto"/>
        </w:rPr>
        <w:sym w:font="Symbol" w:char="F0B7"/>
      </w:r>
      <w:r w:rsidRPr="00BD1907">
        <w:rPr>
          <w:color w:val="auto"/>
        </w:rPr>
        <w:t xml:space="preserve"> иные документы, служащие основанием для </w:t>
      </w:r>
      <w:r w:rsidR="00D337B3">
        <w:rPr>
          <w:color w:val="auto"/>
        </w:rPr>
        <w:t>закрытия</w:t>
      </w:r>
      <w:r w:rsidRPr="00BD1907">
        <w:rPr>
          <w:color w:val="auto"/>
        </w:rPr>
        <w:t xml:space="preserve"> раздела счета депо</w:t>
      </w:r>
      <w:r w:rsidR="00D337B3">
        <w:rPr>
          <w:color w:val="auto"/>
        </w:rPr>
        <w:t xml:space="preserve"> Депонента (при необходимости);</w:t>
      </w:r>
    </w:p>
    <w:p w:rsidR="00D337B3" w:rsidRDefault="00D337B3" w:rsidP="00EF514C">
      <w:pPr>
        <w:pStyle w:val="Default"/>
        <w:ind w:firstLine="708"/>
        <w:jc w:val="both"/>
        <w:rPr>
          <w:iCs/>
          <w:color w:val="auto"/>
        </w:rPr>
      </w:pPr>
    </w:p>
    <w:p w:rsidR="00D337B3" w:rsidRPr="00C42065" w:rsidRDefault="00D337B3" w:rsidP="00EF514C">
      <w:pPr>
        <w:pStyle w:val="Default"/>
        <w:ind w:firstLine="708"/>
        <w:jc w:val="both"/>
        <w:rPr>
          <w:iCs/>
          <w:color w:val="auto"/>
        </w:rPr>
      </w:pPr>
      <w:r>
        <w:rPr>
          <w:iCs/>
          <w:color w:val="auto"/>
        </w:rPr>
        <w:t>При закрытии активных и пассивных счетов одновременно закрываются и разделы, открытые в рамках этих счетов.</w:t>
      </w:r>
    </w:p>
    <w:p w:rsidR="00D337B3" w:rsidRDefault="00D337B3" w:rsidP="00EF514C">
      <w:pPr>
        <w:pStyle w:val="Default"/>
        <w:ind w:firstLine="708"/>
        <w:jc w:val="both"/>
        <w:rPr>
          <w:i/>
          <w:iCs/>
          <w:color w:val="auto"/>
          <w:u w:val="single"/>
        </w:rPr>
      </w:pPr>
    </w:p>
    <w:p w:rsidR="00EF514C" w:rsidRDefault="00EF514C" w:rsidP="00EF514C">
      <w:pPr>
        <w:pStyle w:val="Default"/>
        <w:ind w:firstLine="708"/>
        <w:jc w:val="both"/>
        <w:rPr>
          <w:color w:val="auto"/>
        </w:rPr>
      </w:pPr>
      <w:r w:rsidRPr="00BD1907">
        <w:rPr>
          <w:i/>
          <w:iCs/>
          <w:color w:val="auto"/>
          <w:u w:val="single"/>
        </w:rPr>
        <w:t>Исходящие документы по операци</w:t>
      </w:r>
      <w:r w:rsidR="00D337B3">
        <w:rPr>
          <w:i/>
          <w:iCs/>
          <w:color w:val="auto"/>
          <w:u w:val="single"/>
        </w:rPr>
        <w:t xml:space="preserve">ям закрытия </w:t>
      </w:r>
      <w:r w:rsidRPr="00BD1907">
        <w:rPr>
          <w:i/>
          <w:iCs/>
          <w:color w:val="auto"/>
          <w:u w:val="single"/>
        </w:rPr>
        <w:t>раздел</w:t>
      </w:r>
      <w:r w:rsidR="00D337B3">
        <w:rPr>
          <w:i/>
          <w:iCs/>
          <w:color w:val="auto"/>
          <w:u w:val="single"/>
        </w:rPr>
        <w:t>ов</w:t>
      </w:r>
      <w:r w:rsidRPr="00BD1907">
        <w:rPr>
          <w:i/>
          <w:iCs/>
          <w:color w:val="auto"/>
          <w:u w:val="single"/>
        </w:rPr>
        <w:t xml:space="preserve"> активн</w:t>
      </w:r>
      <w:r w:rsidR="00D337B3">
        <w:rPr>
          <w:i/>
          <w:iCs/>
          <w:color w:val="auto"/>
          <w:u w:val="single"/>
        </w:rPr>
        <w:t>ых и пассивных</w:t>
      </w:r>
      <w:r w:rsidRPr="00BD1907">
        <w:rPr>
          <w:i/>
          <w:iCs/>
          <w:color w:val="auto"/>
          <w:u w:val="single"/>
        </w:rPr>
        <w:t xml:space="preserve"> счет</w:t>
      </w:r>
      <w:r w:rsidR="00D337B3">
        <w:rPr>
          <w:i/>
          <w:iCs/>
          <w:color w:val="auto"/>
          <w:u w:val="single"/>
        </w:rPr>
        <w:t>ов</w:t>
      </w:r>
      <w:r w:rsidRPr="00BD1907">
        <w:rPr>
          <w:i/>
          <w:iCs/>
          <w:color w:val="auto"/>
          <w:u w:val="single"/>
        </w:rPr>
        <w:t>:</w:t>
      </w:r>
      <w:r w:rsidRPr="00BD1907">
        <w:rPr>
          <w:i/>
          <w:iCs/>
          <w:color w:val="auto"/>
        </w:rPr>
        <w:t xml:space="preserve"> </w:t>
      </w:r>
      <w:r w:rsidRPr="00BD1907">
        <w:rPr>
          <w:color w:val="auto"/>
        </w:rPr>
        <w:t xml:space="preserve">не формируются. </w:t>
      </w:r>
    </w:p>
    <w:p w:rsidR="00BF62A8" w:rsidRPr="00BD1907" w:rsidRDefault="00BF62A8" w:rsidP="00A311C4">
      <w:pPr>
        <w:pStyle w:val="1"/>
        <w:ind w:firstLine="708"/>
        <w:rPr>
          <w:rFonts w:ascii="Times New Roman" w:hAnsi="Times New Roman" w:cs="Times New Roman"/>
          <w:color w:val="auto"/>
          <w:sz w:val="24"/>
          <w:szCs w:val="24"/>
        </w:rPr>
      </w:pPr>
      <w:bookmarkStart w:id="63" w:name="_Toc462694398"/>
      <w:bookmarkStart w:id="64" w:name="_Toc148693888"/>
      <w:r w:rsidRPr="00BD1907">
        <w:rPr>
          <w:rFonts w:ascii="Times New Roman" w:hAnsi="Times New Roman" w:cs="Times New Roman"/>
          <w:color w:val="auto"/>
          <w:sz w:val="24"/>
          <w:szCs w:val="24"/>
        </w:rPr>
        <w:t>6.2.3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Закрытие активных и пассивных счетов.</w:t>
      </w:r>
      <w:bookmarkEnd w:id="63"/>
      <w:bookmarkEnd w:id="6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6C4786">
      <w:pPr>
        <w:pStyle w:val="Default"/>
        <w:ind w:firstLine="708"/>
        <w:jc w:val="both"/>
        <w:rPr>
          <w:color w:val="auto"/>
        </w:rPr>
      </w:pPr>
      <w:r w:rsidRPr="00BD1907">
        <w:rPr>
          <w:color w:val="auto"/>
        </w:rPr>
        <w:t xml:space="preserve">В установленных в настоящем пункте Условий случаях Депозитарий осуществляет закрытие активных и пассивных счетов, указанных в п.1.5 Условий. </w:t>
      </w:r>
    </w:p>
    <w:p w:rsidR="00BF62A8" w:rsidRDefault="00BF62A8" w:rsidP="006C4786">
      <w:pPr>
        <w:pStyle w:val="Default"/>
        <w:spacing w:before="240"/>
        <w:ind w:firstLine="708"/>
        <w:jc w:val="both"/>
        <w:rPr>
          <w:color w:val="auto"/>
        </w:rPr>
      </w:pPr>
      <w:r w:rsidRPr="00BD1907">
        <w:rPr>
          <w:color w:val="auto"/>
        </w:rPr>
        <w:t>При наличии положительного остатка ценных бумаг по счету депо или иному счету, открытому Депозитарием, закрыт</w:t>
      </w:r>
      <w:r w:rsidR="006C4786" w:rsidRPr="00BD1907">
        <w:rPr>
          <w:color w:val="auto"/>
        </w:rPr>
        <w:t>ие такого счета не допускается.</w:t>
      </w:r>
    </w:p>
    <w:p w:rsidR="00CB3CBD" w:rsidRPr="00BD1907" w:rsidRDefault="00CB3CBD" w:rsidP="006C4786">
      <w:pPr>
        <w:pStyle w:val="Default"/>
        <w:spacing w:before="240"/>
        <w:ind w:firstLine="708"/>
        <w:jc w:val="both"/>
        <w:rPr>
          <w:color w:val="auto"/>
        </w:rPr>
      </w:pPr>
      <w:r w:rsidRPr="00C42065">
        <w:rPr>
          <w:color w:val="auto"/>
        </w:rPr>
        <w:t>Внесение записей при закрытии счета депо в связи с ликвидацией (реорганизацией) Депонента - юридического лица, исключением из ЕГРЮЛ сведений о таком Депоненте – юридическом лице, смертью Депонента - физического лица осуществляется только после списания с его счета депо ценных бумаг в порядке, определенном Условиями.</w:t>
      </w:r>
    </w:p>
    <w:p w:rsidR="00BF62A8" w:rsidRPr="00BD1907" w:rsidRDefault="00BF62A8" w:rsidP="006C4786">
      <w:pPr>
        <w:pStyle w:val="Default"/>
        <w:spacing w:before="240"/>
        <w:ind w:firstLine="708"/>
        <w:jc w:val="both"/>
        <w:rPr>
          <w:color w:val="auto"/>
        </w:rPr>
      </w:pPr>
      <w:r w:rsidRPr="00BD1907">
        <w:rPr>
          <w:color w:val="auto"/>
        </w:rPr>
        <w:t xml:space="preserve">В случае открытия Депозитарием счета неустановленных лиц в дальнейшем данный счет не закрывается, в том числе в случае нулевого остатка по данному счету. </w:t>
      </w:r>
    </w:p>
    <w:p w:rsidR="00BF62A8" w:rsidRPr="00BD1907" w:rsidRDefault="00BF62A8" w:rsidP="006C4786">
      <w:pPr>
        <w:pStyle w:val="Default"/>
        <w:spacing w:before="240"/>
        <w:jc w:val="both"/>
        <w:rPr>
          <w:color w:val="auto"/>
        </w:rPr>
      </w:pPr>
      <w:r w:rsidRPr="00BD1907">
        <w:rPr>
          <w:i/>
          <w:iCs/>
          <w:color w:val="auto"/>
          <w:u w:val="single"/>
        </w:rPr>
        <w:lastRenderedPageBreak/>
        <w:t>6.2.3.1. Содержание операции закрытия счета депо:</w:t>
      </w:r>
      <w:r w:rsidRPr="00BD1907">
        <w:rPr>
          <w:i/>
          <w:iCs/>
          <w:color w:val="auto"/>
        </w:rPr>
        <w:t xml:space="preserve"> </w:t>
      </w:r>
      <w:r w:rsidRPr="00BD1907">
        <w:rPr>
          <w:color w:val="auto"/>
        </w:rPr>
        <w:t xml:space="preserve">внесение в учетные регистры Депозитария записей, обеспечивающих невозможность осуществления по счету депо любых операций. </w:t>
      </w:r>
    </w:p>
    <w:p w:rsidR="00BF62A8" w:rsidRPr="00BD1907" w:rsidRDefault="00BF62A8" w:rsidP="006C4786">
      <w:pPr>
        <w:pStyle w:val="Default"/>
        <w:spacing w:before="240"/>
        <w:ind w:firstLine="708"/>
        <w:rPr>
          <w:color w:val="auto"/>
          <w:u w:val="single"/>
        </w:rPr>
      </w:pPr>
      <w:r w:rsidRPr="00BD1907">
        <w:rPr>
          <w:i/>
          <w:iCs/>
          <w:color w:val="auto"/>
          <w:u w:val="single"/>
        </w:rPr>
        <w:t xml:space="preserve">Основания операции закрытия счета депо: </w:t>
      </w:r>
    </w:p>
    <w:p w:rsidR="00BF62A8" w:rsidRPr="00BD1907" w:rsidRDefault="006C4786" w:rsidP="00C42065">
      <w:pPr>
        <w:pStyle w:val="Default"/>
        <w:ind w:firstLine="708"/>
        <w:jc w:val="both"/>
        <w:rPr>
          <w:color w:val="auto"/>
        </w:rPr>
      </w:pPr>
      <w:r w:rsidRPr="00BD1907">
        <w:rPr>
          <w:color w:val="auto"/>
        </w:rPr>
        <w:sym w:font="Symbol" w:char="F0B7"/>
      </w:r>
      <w:r w:rsidR="00BF62A8" w:rsidRPr="00BD1907">
        <w:rPr>
          <w:color w:val="auto"/>
        </w:rPr>
        <w:t xml:space="preserve"> поручение на </w:t>
      </w:r>
      <w:r w:rsidR="0087167F">
        <w:rPr>
          <w:color w:val="auto"/>
        </w:rPr>
        <w:t>административную операцию</w:t>
      </w:r>
      <w:r w:rsidR="00BF62A8" w:rsidRPr="00BD1907">
        <w:rPr>
          <w:color w:val="auto"/>
        </w:rPr>
        <w:t xml:space="preserve"> (</w:t>
      </w:r>
      <w:r w:rsidRPr="00BD1907">
        <w:rPr>
          <w:color w:val="auto"/>
        </w:rPr>
        <w:t>форма №3</w:t>
      </w:r>
      <w:r w:rsidR="00BF62A8" w:rsidRPr="00BD1907">
        <w:rPr>
          <w:color w:val="auto"/>
        </w:rPr>
        <w:t xml:space="preserve">) или </w:t>
      </w:r>
      <w:r w:rsidR="00291C9A">
        <w:rPr>
          <w:color w:val="auto"/>
        </w:rPr>
        <w:t xml:space="preserve">служебное </w:t>
      </w:r>
      <w:r w:rsidR="00BF62A8" w:rsidRPr="00BD1907">
        <w:rPr>
          <w:color w:val="auto"/>
        </w:rPr>
        <w:t xml:space="preserve">распоряжение Депозитария. </w:t>
      </w:r>
    </w:p>
    <w:p w:rsidR="00BF62A8" w:rsidRPr="00BD1907" w:rsidRDefault="00BF62A8" w:rsidP="00BF62A8">
      <w:pPr>
        <w:pStyle w:val="Default"/>
        <w:rPr>
          <w:color w:val="auto"/>
        </w:rPr>
      </w:pPr>
    </w:p>
    <w:p w:rsidR="00BF62A8" w:rsidRPr="00BD1907" w:rsidRDefault="00BF62A8" w:rsidP="00C42065">
      <w:pPr>
        <w:pStyle w:val="Default"/>
        <w:ind w:firstLine="708"/>
        <w:jc w:val="both"/>
        <w:rPr>
          <w:color w:val="auto"/>
        </w:rPr>
      </w:pPr>
      <w:r w:rsidRPr="00BD1907">
        <w:rPr>
          <w:color w:val="auto"/>
        </w:rPr>
        <w:t xml:space="preserve">По инициативе Депозитария счет депо с нулевыми остатками может быть закрыт </w:t>
      </w:r>
      <w:r w:rsidR="00504E02">
        <w:rPr>
          <w:color w:val="auto"/>
        </w:rPr>
        <w:t xml:space="preserve">на основании распоряжения </w:t>
      </w:r>
      <w:r w:rsidR="00642455">
        <w:rPr>
          <w:color w:val="auto"/>
        </w:rPr>
        <w:t xml:space="preserve">Депозитария </w:t>
      </w:r>
      <w:r w:rsidRPr="00BD1907">
        <w:rPr>
          <w:color w:val="auto"/>
        </w:rPr>
        <w:t xml:space="preserve">в следующих случаях: </w:t>
      </w:r>
    </w:p>
    <w:p w:rsidR="00BF62A8" w:rsidRPr="00BD1907" w:rsidRDefault="006C4786" w:rsidP="006C4786">
      <w:pPr>
        <w:pStyle w:val="Default"/>
        <w:spacing w:after="38"/>
        <w:ind w:left="709"/>
        <w:rPr>
          <w:color w:val="auto"/>
        </w:rPr>
      </w:pPr>
      <w:r w:rsidRPr="00BD1907">
        <w:rPr>
          <w:color w:val="auto"/>
        </w:rPr>
        <w:sym w:font="Symbol" w:char="F0B7"/>
      </w:r>
      <w:r w:rsidR="00BF62A8" w:rsidRPr="00BD1907">
        <w:rPr>
          <w:color w:val="auto"/>
        </w:rPr>
        <w:t xml:space="preserve"> при расторжении Договора; </w:t>
      </w:r>
    </w:p>
    <w:p w:rsidR="00BF62A8" w:rsidRDefault="006C4786" w:rsidP="006C4786">
      <w:pPr>
        <w:pStyle w:val="Default"/>
        <w:spacing w:after="38"/>
        <w:ind w:left="709"/>
        <w:rPr>
          <w:color w:val="auto"/>
        </w:rPr>
      </w:pPr>
      <w:r w:rsidRPr="00BD1907">
        <w:rPr>
          <w:color w:val="auto"/>
        </w:rPr>
        <w:sym w:font="Symbol" w:char="F0B7"/>
      </w:r>
      <w:r w:rsidR="00BF62A8" w:rsidRPr="00BD1907">
        <w:rPr>
          <w:color w:val="auto"/>
        </w:rPr>
        <w:t xml:space="preserve"> в случае ликвидации Депонента как юридического лица; </w:t>
      </w:r>
    </w:p>
    <w:p w:rsidR="00CB3CBD" w:rsidRPr="00BD1907" w:rsidRDefault="00CB3CBD" w:rsidP="006C4786">
      <w:pPr>
        <w:pStyle w:val="Default"/>
        <w:spacing w:after="38"/>
        <w:ind w:left="709"/>
        <w:rPr>
          <w:color w:val="auto"/>
        </w:rPr>
      </w:pPr>
      <w:r w:rsidRPr="00BD1907">
        <w:rPr>
          <w:color w:val="auto"/>
        </w:rPr>
        <w:sym w:font="Symbol" w:char="F0B7"/>
      </w:r>
      <w:r>
        <w:rPr>
          <w:color w:val="auto"/>
        </w:rPr>
        <w:t xml:space="preserve"> в случае смерти Депонента</w:t>
      </w:r>
      <w:r w:rsidR="00504E02">
        <w:rPr>
          <w:color w:val="auto"/>
        </w:rPr>
        <w:t>;</w:t>
      </w:r>
    </w:p>
    <w:p w:rsidR="00BF62A8" w:rsidRPr="00BD1907" w:rsidRDefault="006C4786" w:rsidP="006C4786">
      <w:pPr>
        <w:pStyle w:val="Default"/>
        <w:spacing w:after="38"/>
        <w:ind w:left="709"/>
        <w:rPr>
          <w:color w:val="auto"/>
        </w:rPr>
      </w:pPr>
      <w:r w:rsidRPr="00BD1907">
        <w:rPr>
          <w:color w:val="auto"/>
        </w:rPr>
        <w:sym w:font="Symbol" w:char="F0B7"/>
      </w:r>
      <w:r w:rsidR="00BF62A8" w:rsidRPr="00BD1907">
        <w:rPr>
          <w:color w:val="auto"/>
        </w:rPr>
        <w:t xml:space="preserve"> отзыве у Депонента лицензии, если наличие лицензии является обязательным для открытия счета депо; </w:t>
      </w:r>
    </w:p>
    <w:p w:rsidR="00BF62A8" w:rsidRDefault="006C4786" w:rsidP="006C4786">
      <w:pPr>
        <w:pStyle w:val="Default"/>
        <w:ind w:left="709"/>
        <w:rPr>
          <w:color w:val="auto"/>
        </w:rPr>
      </w:pPr>
      <w:r w:rsidRPr="00BD1907">
        <w:rPr>
          <w:color w:val="auto"/>
        </w:rPr>
        <w:sym w:font="Symbol" w:char="F0B7"/>
      </w:r>
      <w:r w:rsidR="00BF62A8" w:rsidRPr="00BD1907">
        <w:rPr>
          <w:color w:val="auto"/>
        </w:rPr>
        <w:t xml:space="preserve"> если в течение одного года по счету не производилось никаких операций. </w:t>
      </w:r>
    </w:p>
    <w:p w:rsidR="00504E02" w:rsidRPr="00504E02" w:rsidRDefault="00504E02" w:rsidP="00504E02">
      <w:pPr>
        <w:autoSpaceDE w:val="0"/>
        <w:autoSpaceDN w:val="0"/>
        <w:adjustRightInd w:val="0"/>
        <w:spacing w:after="0" w:line="240" w:lineRule="auto"/>
        <w:rPr>
          <w:rFonts w:ascii="Times New Roman" w:hAnsi="Times New Roman" w:cs="Times New Roman"/>
          <w:color w:val="000000"/>
          <w:sz w:val="24"/>
          <w:szCs w:val="24"/>
        </w:rPr>
      </w:pPr>
    </w:p>
    <w:p w:rsidR="00504E02" w:rsidRPr="00BD1907" w:rsidRDefault="00504E02" w:rsidP="00C42065">
      <w:pPr>
        <w:pStyle w:val="Default"/>
        <w:ind w:firstLine="708"/>
        <w:rPr>
          <w:color w:val="auto"/>
        </w:rPr>
      </w:pPr>
      <w:r>
        <w:rPr>
          <w:color w:val="auto"/>
        </w:rPr>
        <w:t>В случае смерти Депонента в Депозитарий дополнительно предоставляется один из следующих документов:</w:t>
      </w:r>
    </w:p>
    <w:p w:rsidR="00162F17" w:rsidRPr="00C42065" w:rsidRDefault="00162F17" w:rsidP="00C42065">
      <w:pPr>
        <w:pStyle w:val="Default"/>
        <w:ind w:left="709"/>
        <w:rPr>
          <w:color w:val="auto"/>
        </w:rPr>
      </w:pPr>
      <w:r w:rsidRPr="00BD1907">
        <w:rPr>
          <w:color w:val="auto"/>
        </w:rPr>
        <w:sym w:font="Symbol" w:char="F0B7"/>
      </w:r>
      <w:r w:rsidRPr="00BD1907">
        <w:rPr>
          <w:color w:val="auto"/>
        </w:rPr>
        <w:t xml:space="preserve"> </w:t>
      </w:r>
      <w:r w:rsidRPr="00C42065">
        <w:rPr>
          <w:color w:val="auto"/>
        </w:rPr>
        <w:t xml:space="preserve">свидетельства о смерти Депонента (нотариально заверенная копия); </w:t>
      </w:r>
    </w:p>
    <w:p w:rsidR="00162F17" w:rsidRPr="00C42065" w:rsidRDefault="00162F17" w:rsidP="00C42065">
      <w:pPr>
        <w:pStyle w:val="Default"/>
        <w:ind w:left="709"/>
        <w:rPr>
          <w:color w:val="auto"/>
        </w:rPr>
      </w:pPr>
      <w:r w:rsidRPr="00BD1907">
        <w:rPr>
          <w:color w:val="auto"/>
        </w:rPr>
        <w:sym w:font="Symbol" w:char="F0B7"/>
      </w:r>
      <w:r w:rsidRPr="00BD1907">
        <w:rPr>
          <w:color w:val="auto"/>
        </w:rPr>
        <w:t xml:space="preserve"> </w:t>
      </w:r>
      <w:r w:rsidRPr="00C42065">
        <w:rPr>
          <w:color w:val="auto"/>
        </w:rPr>
        <w:t xml:space="preserve">свидетельства о праве на наследство (нотариально заверенная копия); </w:t>
      </w:r>
    </w:p>
    <w:p w:rsidR="00162F17" w:rsidRPr="00C42065" w:rsidRDefault="00162F17" w:rsidP="00C42065">
      <w:pPr>
        <w:pStyle w:val="Default"/>
        <w:ind w:left="709"/>
        <w:rPr>
          <w:color w:val="auto"/>
        </w:rPr>
      </w:pPr>
      <w:r w:rsidRPr="00BD1907">
        <w:rPr>
          <w:color w:val="auto"/>
        </w:rPr>
        <w:sym w:font="Symbol" w:char="F0B7"/>
      </w:r>
      <w:r w:rsidRPr="00BD1907">
        <w:rPr>
          <w:color w:val="auto"/>
        </w:rPr>
        <w:t xml:space="preserve"> </w:t>
      </w:r>
      <w:r w:rsidRPr="00C42065">
        <w:rPr>
          <w:color w:val="auto"/>
        </w:rPr>
        <w:t xml:space="preserve">вступившего в законную силу решения суда об объявлении Депонента умершим (нотариально заверенная копия); </w:t>
      </w:r>
    </w:p>
    <w:p w:rsidR="00162F17" w:rsidRDefault="00162F17" w:rsidP="00C42065">
      <w:pPr>
        <w:pStyle w:val="Default"/>
        <w:ind w:left="709"/>
      </w:pPr>
      <w:r w:rsidRPr="00BD1907">
        <w:rPr>
          <w:color w:val="auto"/>
        </w:rPr>
        <w:sym w:font="Symbol" w:char="F0B7"/>
      </w:r>
      <w:r w:rsidRPr="00BD1907">
        <w:rPr>
          <w:color w:val="auto"/>
        </w:rPr>
        <w:t xml:space="preserve"> </w:t>
      </w:r>
      <w:r w:rsidRPr="00C42065">
        <w:rPr>
          <w:color w:val="auto"/>
        </w:rPr>
        <w:t xml:space="preserve">иного документа, подтверждающего факт смерти Депонента. </w:t>
      </w:r>
    </w:p>
    <w:p w:rsidR="00162F17" w:rsidRDefault="00162F17" w:rsidP="00C42065">
      <w:pPr>
        <w:pStyle w:val="Default"/>
        <w:ind w:left="709"/>
      </w:pPr>
    </w:p>
    <w:p w:rsidR="00162F17" w:rsidRDefault="00162F17" w:rsidP="00C42065">
      <w:pPr>
        <w:pStyle w:val="Default"/>
        <w:ind w:firstLine="708"/>
        <w:jc w:val="both"/>
      </w:pPr>
      <w:r>
        <w:rPr>
          <w:color w:val="auto"/>
        </w:rPr>
        <w:t>В случае ликвидации Депонента – юридического лиц</w:t>
      </w:r>
      <w:r w:rsidR="003D42F5">
        <w:rPr>
          <w:color w:val="auto"/>
        </w:rPr>
        <w:t>а</w:t>
      </w:r>
      <w:r>
        <w:rPr>
          <w:color w:val="auto"/>
        </w:rPr>
        <w:t xml:space="preserve"> внесение записи о закрытии счета депо</w:t>
      </w:r>
      <w:r w:rsidR="00291C9A">
        <w:rPr>
          <w:color w:val="auto"/>
        </w:rPr>
        <w:t>,</w:t>
      </w:r>
      <w:r>
        <w:rPr>
          <w:color w:val="auto"/>
        </w:rPr>
        <w:t xml:space="preserve"> </w:t>
      </w:r>
      <w:r w:rsidR="00291C9A">
        <w:rPr>
          <w:color w:val="auto"/>
        </w:rPr>
        <w:t xml:space="preserve">при отсутствии ценных бумаг на счете, </w:t>
      </w:r>
      <w:r w:rsidR="003D42F5">
        <w:rPr>
          <w:color w:val="auto"/>
        </w:rPr>
        <w:t>может осуществляться одновременно с прекращением депозитарного договора.</w:t>
      </w:r>
    </w:p>
    <w:p w:rsidR="00291C9A" w:rsidRDefault="00291C9A" w:rsidP="00C42065">
      <w:pPr>
        <w:pStyle w:val="Default"/>
        <w:ind w:firstLine="708"/>
      </w:pPr>
    </w:p>
    <w:p w:rsidR="003D42F5" w:rsidRPr="00C42065" w:rsidRDefault="00291C9A" w:rsidP="00C42065">
      <w:pPr>
        <w:pStyle w:val="Default"/>
        <w:ind w:firstLine="708"/>
        <w:jc w:val="both"/>
        <w:rPr>
          <w:color w:val="auto"/>
        </w:rPr>
      </w:pPr>
      <w:r>
        <w:rPr>
          <w:color w:val="auto"/>
        </w:rPr>
        <w:t>В этом случае внесение записей при закрытии счета депо осуществляется на основании:</w:t>
      </w:r>
    </w:p>
    <w:p w:rsidR="00BF62A8" w:rsidRDefault="00291C9A" w:rsidP="00BF62A8">
      <w:pPr>
        <w:pStyle w:val="Default"/>
        <w:rPr>
          <w:color w:val="auto"/>
        </w:rPr>
      </w:pPr>
      <w:r>
        <w:rPr>
          <w:color w:val="auto"/>
        </w:rPr>
        <w:tab/>
      </w:r>
      <w:r w:rsidRPr="00BD1907">
        <w:rPr>
          <w:color w:val="auto"/>
        </w:rPr>
        <w:sym w:font="Symbol" w:char="F0B7"/>
      </w:r>
      <w:r w:rsidRPr="00BD1907">
        <w:rPr>
          <w:color w:val="auto"/>
        </w:rPr>
        <w:t xml:space="preserve"> </w:t>
      </w:r>
      <w:r>
        <w:rPr>
          <w:color w:val="auto"/>
        </w:rPr>
        <w:t xml:space="preserve">распоряжения </w:t>
      </w:r>
      <w:r w:rsidR="00642455">
        <w:rPr>
          <w:color w:val="auto"/>
        </w:rPr>
        <w:t>Депозитария</w:t>
      </w:r>
      <w:r>
        <w:rPr>
          <w:color w:val="auto"/>
        </w:rPr>
        <w:t xml:space="preserve"> на закрытие счета депо;</w:t>
      </w:r>
    </w:p>
    <w:p w:rsidR="00291C9A" w:rsidRDefault="00291C9A" w:rsidP="00C42065">
      <w:pPr>
        <w:pStyle w:val="Default"/>
        <w:jc w:val="both"/>
        <w:rPr>
          <w:color w:val="auto"/>
        </w:rPr>
      </w:pPr>
      <w:r>
        <w:rPr>
          <w:color w:val="auto"/>
        </w:rPr>
        <w:tab/>
      </w:r>
      <w:r w:rsidRPr="00BD1907">
        <w:rPr>
          <w:color w:val="auto"/>
        </w:rPr>
        <w:sym w:font="Symbol" w:char="F0B7"/>
      </w:r>
      <w:r>
        <w:rPr>
          <w:color w:val="auto"/>
        </w:rPr>
        <w:t xml:space="preserve"> документа, подтверждающего внесение в ЕГРЮЛ записи о ликвидации юридического лица (записи об исключении юридического лица из ЕГРЮЛ как недействующего).</w:t>
      </w:r>
    </w:p>
    <w:p w:rsidR="000349EA" w:rsidRDefault="000349EA" w:rsidP="00C42065">
      <w:pPr>
        <w:pStyle w:val="Default"/>
        <w:jc w:val="both"/>
        <w:rPr>
          <w:color w:val="auto"/>
        </w:rPr>
      </w:pPr>
    </w:p>
    <w:p w:rsidR="00056D35" w:rsidRPr="00C42065" w:rsidRDefault="00056D35" w:rsidP="00C42065">
      <w:pPr>
        <w:pStyle w:val="Default"/>
        <w:ind w:firstLine="708"/>
        <w:jc w:val="both"/>
        <w:rPr>
          <w:color w:val="auto"/>
        </w:rPr>
      </w:pPr>
      <w:r w:rsidRPr="00C42065">
        <w:rPr>
          <w:color w:val="auto"/>
        </w:rPr>
        <w:t xml:space="preserve">В случае реорганизации Депонента - юридического лица внесение записей при закрытии счета депо осуществляется, на основании: </w:t>
      </w:r>
    </w:p>
    <w:p w:rsidR="00056D35" w:rsidRPr="00C42065" w:rsidRDefault="000349EA" w:rsidP="00C42065">
      <w:pPr>
        <w:pStyle w:val="Default"/>
        <w:ind w:firstLine="708"/>
        <w:jc w:val="both"/>
        <w:rPr>
          <w:color w:val="auto"/>
        </w:rPr>
      </w:pPr>
      <w:r w:rsidRPr="00BD1907">
        <w:rPr>
          <w:color w:val="auto"/>
        </w:rPr>
        <w:sym w:font="Symbol" w:char="F0B7"/>
      </w:r>
      <w:r w:rsidRPr="00BD1907">
        <w:rPr>
          <w:color w:val="auto"/>
        </w:rPr>
        <w:t xml:space="preserve"> </w:t>
      </w:r>
      <w:r>
        <w:rPr>
          <w:color w:val="auto"/>
        </w:rPr>
        <w:t>распоряжения</w:t>
      </w:r>
      <w:r w:rsidR="00056D35" w:rsidRPr="00C42065">
        <w:rPr>
          <w:color w:val="auto"/>
        </w:rPr>
        <w:t xml:space="preserve"> </w:t>
      </w:r>
      <w:r w:rsidR="00642455">
        <w:rPr>
          <w:color w:val="auto"/>
        </w:rPr>
        <w:t xml:space="preserve">Депозитария </w:t>
      </w:r>
      <w:r w:rsidR="00056D35" w:rsidRPr="00C42065">
        <w:rPr>
          <w:color w:val="auto"/>
        </w:rPr>
        <w:t xml:space="preserve">на закрытие счета депо Депонента – реорганизуемого юридического лица; </w:t>
      </w:r>
    </w:p>
    <w:p w:rsidR="00056D35" w:rsidRPr="00C42065" w:rsidRDefault="000349EA" w:rsidP="00C42065">
      <w:pPr>
        <w:pStyle w:val="Default"/>
        <w:ind w:firstLine="708"/>
        <w:jc w:val="both"/>
        <w:rPr>
          <w:color w:val="auto"/>
        </w:rPr>
      </w:pPr>
      <w:r w:rsidRPr="00BD1907">
        <w:rPr>
          <w:color w:val="auto"/>
        </w:rPr>
        <w:sym w:font="Symbol" w:char="F0B7"/>
      </w:r>
      <w:r w:rsidRPr="00BD1907">
        <w:rPr>
          <w:color w:val="auto"/>
        </w:rPr>
        <w:t xml:space="preserve"> </w:t>
      </w:r>
      <w:r w:rsidR="00056D35" w:rsidRPr="00C42065">
        <w:rPr>
          <w:color w:val="auto"/>
        </w:rPr>
        <w:t xml:space="preserve">копии передаточного акта, удостоверенной реорганизованным юридическим лицом; </w:t>
      </w:r>
    </w:p>
    <w:p w:rsidR="00056D35" w:rsidRPr="00C42065" w:rsidRDefault="000349EA" w:rsidP="00C42065">
      <w:pPr>
        <w:pStyle w:val="Default"/>
        <w:ind w:firstLine="708"/>
        <w:jc w:val="both"/>
        <w:rPr>
          <w:color w:val="auto"/>
        </w:rPr>
      </w:pPr>
      <w:r w:rsidRPr="00BD1907">
        <w:rPr>
          <w:color w:val="auto"/>
        </w:rPr>
        <w:sym w:font="Symbol" w:char="F0B7"/>
      </w:r>
      <w:r w:rsidRPr="00BD1907">
        <w:rPr>
          <w:color w:val="auto"/>
        </w:rPr>
        <w:t xml:space="preserve"> </w:t>
      </w:r>
      <w:r w:rsidR="00056D35" w:rsidRPr="00C42065">
        <w:rPr>
          <w:color w:val="auto"/>
        </w:rPr>
        <w:t xml:space="preserve">документа, подтверждающего внесение в ЕГРЮЛ записи о создании реорганизованного юридического лица (копия, заверенная в порядке, установленном законодательством Российской Федерации), если иное не предусмотрено депозитарным договором. </w:t>
      </w:r>
    </w:p>
    <w:p w:rsidR="00291C9A" w:rsidRDefault="00CD102F" w:rsidP="00C42065">
      <w:pPr>
        <w:pStyle w:val="Default"/>
        <w:ind w:firstLine="708"/>
        <w:jc w:val="both"/>
        <w:rPr>
          <w:color w:val="auto"/>
        </w:rPr>
      </w:pPr>
      <w:r w:rsidRPr="00C42065">
        <w:rPr>
          <w:color w:val="auto"/>
        </w:rPr>
        <w:t>В результате осуществления операции закрытия счета депо правопреемникам Депонента (при наличии) предоставляется отчет об исполнении указанной операции.</w:t>
      </w:r>
    </w:p>
    <w:p w:rsidR="00291C9A" w:rsidRPr="00BD1907" w:rsidRDefault="00291C9A" w:rsidP="00BF62A8">
      <w:pPr>
        <w:pStyle w:val="Default"/>
        <w:rPr>
          <w:color w:val="auto"/>
        </w:rPr>
      </w:pPr>
    </w:p>
    <w:p w:rsidR="00BF62A8" w:rsidRPr="00BD1907" w:rsidRDefault="00BF62A8" w:rsidP="006C4786">
      <w:pPr>
        <w:pStyle w:val="Default"/>
        <w:ind w:firstLine="708"/>
        <w:rPr>
          <w:color w:val="auto"/>
          <w:u w:val="single"/>
        </w:rPr>
      </w:pPr>
      <w:r w:rsidRPr="00BD1907">
        <w:rPr>
          <w:i/>
          <w:iCs/>
          <w:color w:val="auto"/>
          <w:u w:val="single"/>
        </w:rPr>
        <w:t xml:space="preserve">Исходящие документы по закрытию счета депо: </w:t>
      </w:r>
    </w:p>
    <w:p w:rsidR="00BF62A8" w:rsidRPr="00BD1907" w:rsidRDefault="006C4786" w:rsidP="006C4786">
      <w:pPr>
        <w:pStyle w:val="Default"/>
        <w:ind w:firstLine="708"/>
        <w:rPr>
          <w:color w:val="auto"/>
        </w:rPr>
      </w:pPr>
      <w:r w:rsidRPr="000549B0">
        <w:rPr>
          <w:color w:val="auto"/>
        </w:rPr>
        <w:sym w:font="Symbol" w:char="F0B7"/>
      </w:r>
      <w:r w:rsidR="00BF62A8" w:rsidRPr="000549B0">
        <w:rPr>
          <w:color w:val="auto"/>
        </w:rPr>
        <w:t xml:space="preserve"> </w:t>
      </w:r>
      <w:r w:rsidR="009E00F1" w:rsidRPr="000549B0">
        <w:rPr>
          <w:color w:val="auto"/>
        </w:rPr>
        <w:t>уведомление об открытии (закрытии) счета депо (форма № 1</w:t>
      </w:r>
      <w:r w:rsidR="00611A43" w:rsidRPr="000549B0">
        <w:rPr>
          <w:color w:val="auto"/>
        </w:rPr>
        <w:t>2</w:t>
      </w:r>
      <w:r w:rsidR="009E00F1" w:rsidRPr="000549B0">
        <w:rPr>
          <w:color w:val="auto"/>
        </w:rPr>
        <w:t>).</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713DCC">
      <w:pPr>
        <w:pStyle w:val="Default"/>
        <w:jc w:val="both"/>
        <w:rPr>
          <w:color w:val="auto"/>
        </w:rPr>
      </w:pPr>
      <w:r w:rsidRPr="00BD1907">
        <w:rPr>
          <w:i/>
          <w:iCs/>
          <w:color w:val="auto"/>
          <w:u w:val="single"/>
        </w:rPr>
        <w:lastRenderedPageBreak/>
        <w:t>6.2.3.2. Содержание операции закрытия активного счета:</w:t>
      </w:r>
      <w:r w:rsidRPr="00BD1907">
        <w:rPr>
          <w:i/>
          <w:iCs/>
          <w:color w:val="auto"/>
        </w:rPr>
        <w:t xml:space="preserve"> </w:t>
      </w:r>
      <w:r w:rsidRPr="00BD1907">
        <w:rPr>
          <w:color w:val="auto"/>
        </w:rPr>
        <w:t xml:space="preserve">внесение в учетные регистры Депозитария записей, обеспечивающих невозможность осуществления по активному счету любых операций. </w:t>
      </w:r>
    </w:p>
    <w:p w:rsidR="00BF62A8" w:rsidRPr="00BD1907" w:rsidRDefault="00BF62A8" w:rsidP="00713DCC">
      <w:pPr>
        <w:pStyle w:val="Default"/>
        <w:spacing w:before="240"/>
        <w:ind w:firstLine="708"/>
        <w:rPr>
          <w:color w:val="auto"/>
          <w:u w:val="single"/>
        </w:rPr>
      </w:pPr>
      <w:r w:rsidRPr="00BD1907">
        <w:rPr>
          <w:i/>
          <w:iCs/>
          <w:color w:val="auto"/>
          <w:u w:val="single"/>
        </w:rPr>
        <w:t xml:space="preserve">Основания операции закрытия активного счета: </w:t>
      </w:r>
    </w:p>
    <w:p w:rsidR="00BF62A8" w:rsidRPr="00BD1907" w:rsidRDefault="00713DCC" w:rsidP="002D61F2">
      <w:pPr>
        <w:pStyle w:val="Default"/>
        <w:spacing w:after="35"/>
        <w:ind w:left="709"/>
        <w:jc w:val="both"/>
        <w:rPr>
          <w:color w:val="auto"/>
        </w:rPr>
      </w:pPr>
      <w:r w:rsidRPr="00BD1907">
        <w:rPr>
          <w:color w:val="auto"/>
        </w:rPr>
        <w:sym w:font="Symbol" w:char="F0B7"/>
      </w:r>
      <w:r w:rsidR="00BF62A8" w:rsidRPr="00BD1907">
        <w:rPr>
          <w:color w:val="auto"/>
        </w:rPr>
        <w:t xml:space="preserve"> документы, подтверждающие закрытие Депозитарию соотв</w:t>
      </w:r>
      <w:r w:rsidR="002D61F2">
        <w:rPr>
          <w:color w:val="auto"/>
        </w:rPr>
        <w:t>етствующего Счета депозитария</w:t>
      </w:r>
      <w:r w:rsidR="00BF62A8" w:rsidRPr="00BD1907">
        <w:rPr>
          <w:color w:val="auto"/>
        </w:rPr>
        <w:t xml:space="preserve">. </w:t>
      </w:r>
    </w:p>
    <w:p w:rsidR="00BF62A8" w:rsidRPr="00BD1907" w:rsidRDefault="00BF62A8" w:rsidP="00713DCC">
      <w:pPr>
        <w:pStyle w:val="Default"/>
        <w:ind w:left="709"/>
        <w:rPr>
          <w:color w:val="auto"/>
        </w:rPr>
      </w:pPr>
    </w:p>
    <w:p w:rsidR="00BF62A8" w:rsidRPr="00BD1907" w:rsidRDefault="00BF62A8" w:rsidP="00713DCC">
      <w:pPr>
        <w:pStyle w:val="Default"/>
        <w:ind w:firstLine="708"/>
        <w:rPr>
          <w:color w:val="auto"/>
        </w:rPr>
      </w:pPr>
      <w:r w:rsidRPr="00BD1907">
        <w:rPr>
          <w:i/>
          <w:iCs/>
          <w:color w:val="auto"/>
          <w:u w:val="single"/>
        </w:rPr>
        <w:t xml:space="preserve">Исходящие документы по закрытию активного счета: </w:t>
      </w:r>
      <w:r w:rsidRPr="00BD1907">
        <w:rPr>
          <w:color w:val="auto"/>
        </w:rPr>
        <w:t xml:space="preserve">не формируются. </w:t>
      </w:r>
    </w:p>
    <w:p w:rsidR="00713DCC" w:rsidRPr="00BD1907" w:rsidRDefault="00BF62A8" w:rsidP="00A311C4">
      <w:pPr>
        <w:pStyle w:val="1"/>
        <w:ind w:firstLine="708"/>
        <w:rPr>
          <w:rFonts w:ascii="Times New Roman" w:hAnsi="Times New Roman" w:cs="Times New Roman"/>
          <w:color w:val="auto"/>
          <w:sz w:val="24"/>
          <w:szCs w:val="24"/>
        </w:rPr>
      </w:pPr>
      <w:bookmarkStart w:id="65" w:name="_Toc462694399"/>
      <w:bookmarkStart w:id="66" w:name="_Toc148693889"/>
      <w:r w:rsidRPr="00BD1907">
        <w:rPr>
          <w:rFonts w:ascii="Times New Roman" w:hAnsi="Times New Roman" w:cs="Times New Roman"/>
          <w:color w:val="auto"/>
          <w:sz w:val="24"/>
          <w:szCs w:val="24"/>
        </w:rPr>
        <w:t>6.2.4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Изменение анкетных данных Депонента.</w:t>
      </w:r>
      <w:bookmarkEnd w:id="65"/>
      <w:bookmarkEnd w:id="66"/>
      <w:r w:rsidRPr="00BD1907">
        <w:rPr>
          <w:rFonts w:ascii="Times New Roman" w:hAnsi="Times New Roman" w:cs="Times New Roman"/>
          <w:color w:val="auto"/>
          <w:sz w:val="24"/>
          <w:szCs w:val="24"/>
        </w:rPr>
        <w:t xml:space="preserve"> </w:t>
      </w:r>
    </w:p>
    <w:p w:rsidR="00713DCC" w:rsidRPr="00BD1907" w:rsidRDefault="00713DCC" w:rsidP="00713DCC">
      <w:pPr>
        <w:rPr>
          <w:sz w:val="24"/>
          <w:szCs w:val="24"/>
        </w:rPr>
      </w:pPr>
    </w:p>
    <w:p w:rsidR="00BF62A8" w:rsidRPr="00BD1907" w:rsidRDefault="00BF62A8" w:rsidP="00713DCC">
      <w:pPr>
        <w:pStyle w:val="Default"/>
        <w:ind w:firstLine="708"/>
        <w:jc w:val="both"/>
        <w:rPr>
          <w:color w:val="auto"/>
        </w:rPr>
      </w:pPr>
      <w:r w:rsidRPr="00BD1907">
        <w:rPr>
          <w:color w:val="auto"/>
          <w:u w:val="single"/>
        </w:rPr>
        <w:t>Содержание операции</w:t>
      </w:r>
      <w:r w:rsidRPr="00BD1907">
        <w:rPr>
          <w:color w:val="auto"/>
        </w:rPr>
        <w:t xml:space="preserve">: внесение Депозитарием измененных анкетных данных о Депоненте в учетные регистры. При изменении анкетных данных Депонента Депозитарий обязан хранить информацию о прежних значениях измененных реквизитов. </w:t>
      </w:r>
    </w:p>
    <w:p w:rsidR="00BF62A8" w:rsidRPr="00BD1907" w:rsidRDefault="00BF62A8" w:rsidP="00713DCC">
      <w:pPr>
        <w:pStyle w:val="Default"/>
        <w:ind w:firstLine="708"/>
        <w:jc w:val="both"/>
        <w:rPr>
          <w:color w:val="auto"/>
        </w:rPr>
      </w:pPr>
      <w:r w:rsidRPr="00BD1907">
        <w:rPr>
          <w:color w:val="auto"/>
        </w:rPr>
        <w:t xml:space="preserve">Депонент обязан в течение </w:t>
      </w:r>
      <w:r w:rsidR="004320C7">
        <w:rPr>
          <w:color w:val="auto"/>
        </w:rPr>
        <w:t>3</w:t>
      </w:r>
      <w:r w:rsidRPr="004320C7">
        <w:rPr>
          <w:color w:val="auto"/>
        </w:rPr>
        <w:t xml:space="preserve"> (</w:t>
      </w:r>
      <w:r w:rsidR="004320C7">
        <w:rPr>
          <w:color w:val="auto"/>
        </w:rPr>
        <w:t>Т</w:t>
      </w:r>
      <w:r w:rsidR="004320C7" w:rsidRPr="004320C7">
        <w:rPr>
          <w:color w:val="auto"/>
        </w:rPr>
        <w:t>рех</w:t>
      </w:r>
      <w:r w:rsidRPr="004320C7">
        <w:rPr>
          <w:color w:val="auto"/>
        </w:rPr>
        <w:t>)</w:t>
      </w:r>
      <w:r w:rsidRPr="00BD1907">
        <w:rPr>
          <w:color w:val="auto"/>
        </w:rPr>
        <w:t xml:space="preserve"> рабоч</w:t>
      </w:r>
      <w:r w:rsidR="004E1E80">
        <w:rPr>
          <w:color w:val="auto"/>
        </w:rPr>
        <w:t>их</w:t>
      </w:r>
      <w:r w:rsidRPr="00BD1907">
        <w:rPr>
          <w:color w:val="auto"/>
        </w:rPr>
        <w:t xml:space="preserve"> дн</w:t>
      </w:r>
      <w:r w:rsidR="004E1E80">
        <w:rPr>
          <w:color w:val="auto"/>
        </w:rPr>
        <w:t>ей</w:t>
      </w:r>
      <w:r w:rsidR="00F31BD8">
        <w:rPr>
          <w:color w:val="auto"/>
        </w:rPr>
        <w:t>,</w:t>
      </w:r>
      <w:r w:rsidRPr="00BD1907">
        <w:rPr>
          <w:color w:val="auto"/>
        </w:rPr>
        <w:t xml:space="preserve"> с даты изменения своих анкетных данных или внесения изменений в документы, предоставленные Депозитарию при открытии счета, уведомить об этом Депозитарий. В случае несвоевременного уведомления Депозитария об изменении анкетных данных Депонента, Депозитарий не несет ответственности за неполучение или задержку в получении Депонентом денежных средств, корреспонденции и иной информации. </w:t>
      </w:r>
    </w:p>
    <w:p w:rsidR="00BF62A8" w:rsidRPr="00BD1907" w:rsidRDefault="00BF62A8" w:rsidP="00713DCC">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5B3D15" w:rsidP="005B3D15">
      <w:pPr>
        <w:pStyle w:val="Default"/>
        <w:spacing w:after="38"/>
        <w:ind w:left="709"/>
        <w:rPr>
          <w:color w:val="auto"/>
        </w:rPr>
      </w:pPr>
      <w:r w:rsidRPr="00BD1907">
        <w:rPr>
          <w:color w:val="auto"/>
        </w:rPr>
        <w:sym w:font="Symbol" w:char="F0B7"/>
      </w:r>
      <w:r w:rsidR="00BF62A8" w:rsidRPr="00BD1907">
        <w:rPr>
          <w:color w:val="auto"/>
        </w:rPr>
        <w:t xml:space="preserve"> поручение на </w:t>
      </w:r>
      <w:r w:rsidR="00713DCC" w:rsidRPr="00BD1907">
        <w:rPr>
          <w:color w:val="auto"/>
        </w:rPr>
        <w:t>административную операцию</w:t>
      </w:r>
      <w:r w:rsidR="00BF62A8" w:rsidRPr="00BD1907">
        <w:rPr>
          <w:color w:val="auto"/>
        </w:rPr>
        <w:t xml:space="preserve"> (</w:t>
      </w:r>
      <w:r w:rsidR="00713DCC" w:rsidRPr="00BD1907">
        <w:rPr>
          <w:color w:val="auto"/>
        </w:rPr>
        <w:t>форма № 3</w:t>
      </w:r>
      <w:r w:rsidR="00BF62A8" w:rsidRPr="00BD1907">
        <w:rPr>
          <w:color w:val="auto"/>
        </w:rPr>
        <w:t>)</w:t>
      </w:r>
      <w:r w:rsidR="0075135B">
        <w:rPr>
          <w:color w:val="auto"/>
        </w:rPr>
        <w:t xml:space="preserve"> (в том числе распоряжение Депозитария)</w:t>
      </w:r>
      <w:r w:rsidR="00BF62A8" w:rsidRPr="00BD1907">
        <w:rPr>
          <w:color w:val="auto"/>
        </w:rPr>
        <w:t xml:space="preserve">; </w:t>
      </w:r>
    </w:p>
    <w:p w:rsidR="00BF62A8" w:rsidRDefault="005B3D15" w:rsidP="00C42065">
      <w:pPr>
        <w:pStyle w:val="Default"/>
        <w:spacing w:after="38"/>
        <w:ind w:left="709"/>
        <w:rPr>
          <w:color w:val="auto"/>
        </w:rPr>
      </w:pPr>
      <w:r w:rsidRPr="00BD1907">
        <w:rPr>
          <w:color w:val="auto"/>
        </w:rPr>
        <w:sym w:font="Symbol" w:char="F0B7"/>
      </w:r>
      <w:r w:rsidR="00BF62A8" w:rsidRPr="00BD1907">
        <w:rPr>
          <w:color w:val="auto"/>
        </w:rPr>
        <w:t xml:space="preserve"> анкета клиента (депонента) – физического лиц</w:t>
      </w:r>
      <w:r w:rsidR="00465055">
        <w:rPr>
          <w:color w:val="auto"/>
        </w:rPr>
        <w:t>а индивидуального предпринимателя</w:t>
      </w:r>
      <w:r w:rsidR="00BF62A8" w:rsidRPr="00BD1907">
        <w:rPr>
          <w:color w:val="auto"/>
        </w:rPr>
        <w:t xml:space="preserve"> (</w:t>
      </w:r>
      <w:r w:rsidRPr="00BD1907">
        <w:rPr>
          <w:color w:val="auto"/>
        </w:rPr>
        <w:t>форма № 1</w:t>
      </w:r>
      <w:r w:rsidR="00BF62A8" w:rsidRPr="00BD1907">
        <w:rPr>
          <w:color w:val="auto"/>
        </w:rPr>
        <w:t>)/ анкета клиента (депонента) – юридического лица (</w:t>
      </w:r>
      <w:r w:rsidRPr="00BD1907">
        <w:rPr>
          <w:color w:val="auto"/>
        </w:rPr>
        <w:t>форма № 2</w:t>
      </w:r>
      <w:r w:rsidR="002D61F2">
        <w:rPr>
          <w:color w:val="auto"/>
        </w:rPr>
        <w:t>, форма № 2Б</w:t>
      </w:r>
      <w:r w:rsidR="00BF62A8" w:rsidRPr="00BD1907">
        <w:rPr>
          <w:color w:val="auto"/>
        </w:rPr>
        <w:t xml:space="preserve">), содержащая новые анкетные данные; </w:t>
      </w:r>
    </w:p>
    <w:p w:rsidR="0075135B" w:rsidRPr="0075135B" w:rsidRDefault="0075135B" w:rsidP="00C42065">
      <w:pPr>
        <w:pStyle w:val="Default"/>
        <w:spacing w:after="38"/>
        <w:ind w:left="709"/>
        <w:jc w:val="both"/>
      </w:pPr>
      <w:r w:rsidRPr="00BD1907">
        <w:rPr>
          <w:color w:val="auto"/>
        </w:rPr>
        <w:sym w:font="Symbol" w:char="F0B7"/>
      </w:r>
      <w:r w:rsidRPr="00C42065">
        <w:rPr>
          <w:color w:val="auto"/>
        </w:rPr>
        <w:t xml:space="preserve"> докумен</w:t>
      </w:r>
      <w:r>
        <w:rPr>
          <w:color w:val="auto"/>
        </w:rPr>
        <w:t>т</w:t>
      </w:r>
      <w:r w:rsidRPr="00C42065">
        <w:rPr>
          <w:color w:val="auto"/>
        </w:rPr>
        <w:t>, подтверждающи</w:t>
      </w:r>
      <w:r>
        <w:rPr>
          <w:color w:val="auto"/>
        </w:rPr>
        <w:t>й</w:t>
      </w:r>
      <w:r w:rsidRPr="00C42065">
        <w:rPr>
          <w:color w:val="auto"/>
        </w:rPr>
        <w:t xml:space="preserve"> факт внесения записи в ЕГРЮЛ (в отношении иностранного юридического лица – выписка из торгового реестра или иного учетного регистра государства, в котором зарегистрировано юридическое лицо, и (или) иные документы в соответствии с правом страны, где указанное юридическое лицо учреждено); </w:t>
      </w:r>
    </w:p>
    <w:p w:rsidR="0075135B" w:rsidRPr="00C42065" w:rsidRDefault="0075135B" w:rsidP="00C42065">
      <w:pPr>
        <w:pStyle w:val="Default"/>
        <w:spacing w:after="38"/>
        <w:ind w:left="709"/>
        <w:jc w:val="both"/>
      </w:pPr>
      <w:r w:rsidRPr="00BD1907">
        <w:rPr>
          <w:color w:val="auto"/>
        </w:rPr>
        <w:sym w:font="Symbol" w:char="F0B7"/>
      </w:r>
      <w:r w:rsidRPr="00BD1907">
        <w:rPr>
          <w:color w:val="auto"/>
        </w:rPr>
        <w:t xml:space="preserve"> </w:t>
      </w:r>
      <w:r w:rsidRPr="00C42065">
        <w:rPr>
          <w:color w:val="auto"/>
        </w:rPr>
        <w:t>документ, полученны</w:t>
      </w:r>
      <w:r>
        <w:rPr>
          <w:color w:val="auto"/>
        </w:rPr>
        <w:t>й</w:t>
      </w:r>
      <w:r w:rsidRPr="00C42065">
        <w:rPr>
          <w:color w:val="auto"/>
        </w:rPr>
        <w:t xml:space="preserve"> Депозитарием от Депонентов при оказании Депонентам иных услуг или при проведении их идентификации, предусмотренной законодательством Российской Федерации о противодействии легализации отмыванию доходов, полученных преступным путем и финансированию терроризма. </w:t>
      </w:r>
    </w:p>
    <w:p w:rsidR="00BF62A8" w:rsidRDefault="005B3D15" w:rsidP="00C42065">
      <w:pPr>
        <w:pStyle w:val="Default"/>
        <w:spacing w:after="38"/>
        <w:ind w:left="709"/>
        <w:jc w:val="both"/>
        <w:rPr>
          <w:color w:val="auto"/>
        </w:rPr>
      </w:pPr>
      <w:r w:rsidRPr="00BD1907">
        <w:rPr>
          <w:color w:val="auto"/>
        </w:rPr>
        <w:sym w:font="Symbol" w:char="F0B7"/>
      </w:r>
      <w:r w:rsidR="00BF62A8" w:rsidRPr="00BD1907">
        <w:rPr>
          <w:color w:val="auto"/>
        </w:rPr>
        <w:t xml:space="preserve"> копии </w:t>
      </w:r>
      <w:r w:rsidR="0075135B">
        <w:rPr>
          <w:color w:val="auto"/>
        </w:rPr>
        <w:t xml:space="preserve">иных </w:t>
      </w:r>
      <w:r w:rsidR="00BF62A8" w:rsidRPr="00BD1907">
        <w:rPr>
          <w:color w:val="auto"/>
        </w:rPr>
        <w:t xml:space="preserve">документов, подтверждающих внесенные изменения, засвидетельствованные нотариально (при необходимости). </w:t>
      </w:r>
    </w:p>
    <w:p w:rsidR="00C31560" w:rsidRDefault="00C31560" w:rsidP="00BF62A8">
      <w:pPr>
        <w:pStyle w:val="Default"/>
        <w:rPr>
          <w:color w:val="auto"/>
        </w:rPr>
      </w:pPr>
    </w:p>
    <w:p w:rsidR="00C31560" w:rsidRPr="00BD1907" w:rsidRDefault="00C31560" w:rsidP="00C42065">
      <w:pPr>
        <w:pStyle w:val="Default"/>
        <w:spacing w:after="38"/>
        <w:ind w:firstLine="708"/>
        <w:jc w:val="both"/>
        <w:rPr>
          <w:color w:val="auto"/>
        </w:rPr>
      </w:pPr>
      <w:r w:rsidRPr="00C42065">
        <w:rPr>
          <w:color w:val="auto"/>
        </w:rPr>
        <w:t>Изменение анкетных данных Депонента при реорганизации Депонента – юридического лица в случае, если счет депо переоформляется Депозитарием на имя реорганизованного юридического лица, осуществляется на основании документов, подтверждающих факт реорганизации Депонента и переход прав и обязанностей Депонента к реорганизованному юридическому лицу.</w:t>
      </w:r>
    </w:p>
    <w:p w:rsidR="00BF62A8" w:rsidRPr="00BD1907" w:rsidRDefault="00BF62A8" w:rsidP="00C42065">
      <w:pPr>
        <w:pStyle w:val="Default"/>
        <w:spacing w:after="38"/>
        <w:ind w:left="709"/>
        <w:jc w:val="both"/>
        <w:rPr>
          <w:color w:val="auto"/>
        </w:rPr>
      </w:pPr>
    </w:p>
    <w:p w:rsidR="00BF62A8" w:rsidRPr="00BD1907" w:rsidRDefault="00BF62A8" w:rsidP="00713DCC">
      <w:pPr>
        <w:pStyle w:val="Default"/>
        <w:ind w:firstLine="708"/>
        <w:rPr>
          <w:color w:val="auto"/>
          <w:u w:val="single"/>
        </w:rPr>
      </w:pPr>
      <w:r w:rsidRPr="00BD1907">
        <w:rPr>
          <w:i/>
          <w:iCs/>
          <w:color w:val="auto"/>
          <w:u w:val="single"/>
        </w:rPr>
        <w:t xml:space="preserve">Исходящие документы: </w:t>
      </w:r>
    </w:p>
    <w:p w:rsidR="00BF62A8" w:rsidRPr="00BD1907" w:rsidRDefault="008434BB" w:rsidP="00713DCC">
      <w:pPr>
        <w:pStyle w:val="Default"/>
        <w:ind w:firstLine="708"/>
        <w:rPr>
          <w:color w:val="auto"/>
        </w:rPr>
      </w:pPr>
      <w:r w:rsidRPr="000549B0">
        <w:rPr>
          <w:color w:val="auto"/>
        </w:rPr>
        <w:sym w:font="Symbol" w:char="F0B7"/>
      </w:r>
      <w:r w:rsidR="00BF62A8" w:rsidRPr="000549B0">
        <w:rPr>
          <w:color w:val="auto"/>
        </w:rPr>
        <w:t xml:space="preserve"> </w:t>
      </w:r>
      <w:r w:rsidR="00611A43" w:rsidRPr="000549B0">
        <w:rPr>
          <w:color w:val="auto"/>
        </w:rPr>
        <w:t xml:space="preserve">отчет о выполнении депозитарной операции </w:t>
      </w:r>
      <w:r w:rsidR="00063E2D" w:rsidRPr="000549B0">
        <w:rPr>
          <w:color w:val="auto"/>
        </w:rPr>
        <w:t>(форма № 13).</w:t>
      </w:r>
    </w:p>
    <w:p w:rsidR="00BF62A8" w:rsidRPr="00BD1907" w:rsidRDefault="00BF62A8" w:rsidP="00A311C4">
      <w:pPr>
        <w:pStyle w:val="1"/>
        <w:ind w:firstLine="708"/>
        <w:rPr>
          <w:rFonts w:ascii="Times New Roman" w:hAnsi="Times New Roman" w:cs="Times New Roman"/>
          <w:color w:val="auto"/>
          <w:sz w:val="24"/>
          <w:szCs w:val="24"/>
        </w:rPr>
      </w:pPr>
      <w:bookmarkStart w:id="67" w:name="_Toc148693890"/>
      <w:r w:rsidRPr="00BD1907">
        <w:rPr>
          <w:rFonts w:ascii="Times New Roman" w:hAnsi="Times New Roman" w:cs="Times New Roman"/>
          <w:color w:val="auto"/>
          <w:sz w:val="24"/>
          <w:szCs w:val="24"/>
        </w:rPr>
        <w:lastRenderedPageBreak/>
        <w:t>6.2.5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Назначение попечителя счета депо.</w:t>
      </w:r>
      <w:bookmarkEnd w:id="67"/>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75B7F">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 лице, назначенном Попечителем счета депо. </w:t>
      </w:r>
    </w:p>
    <w:p w:rsidR="00BF62A8" w:rsidRPr="00BD1907" w:rsidRDefault="00BF62A8" w:rsidP="00201C3C">
      <w:pPr>
        <w:pStyle w:val="Default"/>
        <w:spacing w:before="240"/>
        <w:ind w:firstLine="708"/>
        <w:rPr>
          <w:color w:val="auto"/>
        </w:rPr>
      </w:pPr>
      <w:r w:rsidRPr="00BD1907">
        <w:rPr>
          <w:i/>
          <w:iCs/>
          <w:color w:val="auto"/>
        </w:rPr>
        <w:t xml:space="preserve">Основание для операции: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договор между Депозитарием и Попечителем счета депо;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поручение </w:t>
      </w:r>
      <w:r w:rsidR="00057E9A" w:rsidRPr="00BD1907">
        <w:rPr>
          <w:color w:val="auto"/>
        </w:rPr>
        <w:t>на административную операцию</w:t>
      </w:r>
      <w:r w:rsidR="00BF62A8" w:rsidRPr="00BD1907">
        <w:rPr>
          <w:color w:val="auto"/>
        </w:rPr>
        <w:t xml:space="preserve"> (</w:t>
      </w:r>
      <w:r w:rsidR="00057E9A" w:rsidRPr="00BD1907">
        <w:rPr>
          <w:color w:val="auto"/>
        </w:rPr>
        <w:t>форма № 3</w:t>
      </w:r>
      <w:r w:rsidR="00BF62A8" w:rsidRPr="00BD1907">
        <w:rPr>
          <w:color w:val="auto"/>
        </w:rPr>
        <w:t xml:space="preserve">);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анкета попечителя </w:t>
      </w:r>
      <w:r w:rsidR="00057E9A" w:rsidRPr="00BD1907">
        <w:rPr>
          <w:color w:val="auto"/>
        </w:rPr>
        <w:t xml:space="preserve">(оператора) </w:t>
      </w:r>
      <w:r w:rsidR="00BF62A8" w:rsidRPr="00BD1907">
        <w:rPr>
          <w:color w:val="auto"/>
        </w:rPr>
        <w:t>(</w:t>
      </w:r>
      <w:r w:rsidR="00057E9A" w:rsidRPr="00BD1907">
        <w:rPr>
          <w:color w:val="auto"/>
        </w:rPr>
        <w:t>форма № 10</w:t>
      </w:r>
      <w:r w:rsidR="00BF62A8" w:rsidRPr="00BD1907">
        <w:rPr>
          <w:color w:val="auto"/>
        </w:rPr>
        <w:t xml:space="preserve">);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доверенность, выдаваемая Депонентом Попечителю счета депо;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копия лицензии профессионального участника рынка ценных бумаг, засвидетельствованная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копии учредительных документов Попечителя счета депо с зарегистрированными изменениями и дополнениями, засвидетельствованные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копия свидетельства о государственной регистрации Попечителя счета депо, засвидетельствованная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для юридических лиц, зарегистрированных до 1 июля 2002г. копия свидетельства о внесении в Единый государственный реестр юридических лиц, засвидетельствованная нотариально;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нотариально заверенная копия свидетельства о постановке на учет в налоговом органе;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выписки из Единого государственного реестра юридических лиц </w:t>
      </w:r>
      <w:r w:rsidR="00BF62A8" w:rsidRPr="004320C7">
        <w:rPr>
          <w:color w:val="auto"/>
        </w:rPr>
        <w:t xml:space="preserve">(с датой выдачи не более </w:t>
      </w:r>
      <w:r w:rsidR="004320C7" w:rsidRPr="004320C7">
        <w:rPr>
          <w:color w:val="auto"/>
        </w:rPr>
        <w:t>30</w:t>
      </w:r>
      <w:r w:rsidR="00BF62A8" w:rsidRPr="004320C7">
        <w:rPr>
          <w:color w:val="auto"/>
        </w:rPr>
        <w:t xml:space="preserve"> (</w:t>
      </w:r>
      <w:r w:rsidR="004320C7" w:rsidRPr="004320C7">
        <w:rPr>
          <w:color w:val="auto"/>
        </w:rPr>
        <w:t>тридцать</w:t>
      </w:r>
      <w:r w:rsidR="00BF62A8" w:rsidRPr="004320C7">
        <w:rPr>
          <w:color w:val="auto"/>
        </w:rPr>
        <w:t>)</w:t>
      </w:r>
      <w:r w:rsidR="00BF62A8" w:rsidRPr="00BD1907">
        <w:rPr>
          <w:color w:val="auto"/>
        </w:rPr>
        <w:t xml:space="preserve"> дней до даты предоставления документов в Депозитарий);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удостоверенные либо заверенные уполномоченным лицом Попечителя копии документов, подтверждающих полномочия лица, действующего от имени Попечителя без доверенности; </w:t>
      </w:r>
    </w:p>
    <w:p w:rsidR="00BF62A8" w:rsidRPr="00BD1907" w:rsidRDefault="00A75B7F" w:rsidP="00A75B7F">
      <w:pPr>
        <w:pStyle w:val="Default"/>
        <w:spacing w:after="38"/>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удостоверенной карточки с образцами подписей уполномоченных лиц Попечителя счета депо и оттиском печати либо нотариально засвидетельствованная копия; </w:t>
      </w:r>
    </w:p>
    <w:p w:rsidR="00BF62A8" w:rsidRPr="00BD1907" w:rsidRDefault="00A75B7F" w:rsidP="00A75B7F">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Попечителя счета депо. </w:t>
      </w:r>
    </w:p>
    <w:p w:rsidR="00BF62A8" w:rsidRPr="00BD1907" w:rsidRDefault="00BF62A8" w:rsidP="00BF62A8">
      <w:pPr>
        <w:pStyle w:val="Default"/>
        <w:rPr>
          <w:color w:val="auto"/>
        </w:rPr>
      </w:pPr>
    </w:p>
    <w:p w:rsidR="00BF62A8" w:rsidRPr="00BD1907" w:rsidRDefault="00BF62A8" w:rsidP="00A75B7F">
      <w:pPr>
        <w:pStyle w:val="Default"/>
        <w:ind w:firstLine="708"/>
        <w:rPr>
          <w:color w:val="auto"/>
          <w:u w:val="single"/>
        </w:rPr>
      </w:pPr>
      <w:r w:rsidRPr="00BD1907">
        <w:rPr>
          <w:i/>
          <w:iCs/>
          <w:color w:val="auto"/>
          <w:u w:val="single"/>
        </w:rPr>
        <w:t xml:space="preserve">Исходящие документы: </w:t>
      </w:r>
    </w:p>
    <w:p w:rsidR="000743D5" w:rsidRPr="00BD1907" w:rsidRDefault="000743D5" w:rsidP="000743D5">
      <w:pPr>
        <w:pStyle w:val="Default"/>
        <w:ind w:firstLine="708"/>
        <w:rPr>
          <w:color w:val="auto"/>
        </w:rPr>
      </w:pPr>
      <w:r w:rsidRPr="000549B0">
        <w:rPr>
          <w:color w:val="auto"/>
        </w:rPr>
        <w:sym w:font="Symbol" w:char="F0B7"/>
      </w:r>
      <w:r w:rsidRPr="000549B0">
        <w:rPr>
          <w:color w:val="auto"/>
        </w:rPr>
        <w:t xml:space="preserve"> отчет о выполнении депозитарной операции (форма № 13).</w:t>
      </w:r>
    </w:p>
    <w:p w:rsidR="00BF62A8" w:rsidRPr="00BD1907" w:rsidRDefault="00BF62A8" w:rsidP="00A311C4">
      <w:pPr>
        <w:pStyle w:val="1"/>
        <w:ind w:firstLine="708"/>
        <w:rPr>
          <w:rFonts w:ascii="Times New Roman" w:hAnsi="Times New Roman" w:cs="Times New Roman"/>
          <w:color w:val="auto"/>
          <w:sz w:val="24"/>
          <w:szCs w:val="24"/>
        </w:rPr>
      </w:pPr>
      <w:bookmarkStart w:id="68" w:name="_Toc148693891"/>
      <w:r w:rsidRPr="00BD1907">
        <w:rPr>
          <w:rFonts w:ascii="Times New Roman" w:hAnsi="Times New Roman" w:cs="Times New Roman"/>
          <w:color w:val="auto"/>
          <w:sz w:val="24"/>
          <w:szCs w:val="24"/>
        </w:rPr>
        <w:t>6.2.6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Отзыв попечителя счета депо.</w:t>
      </w:r>
      <w:bookmarkEnd w:id="6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75B7F">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отменяющих полномочия Попечителя счета депо. </w:t>
      </w:r>
    </w:p>
    <w:p w:rsidR="00BF62A8" w:rsidRPr="00BD1907" w:rsidRDefault="00BF62A8" w:rsidP="00201C3C">
      <w:pPr>
        <w:pStyle w:val="Default"/>
        <w:spacing w:before="240"/>
        <w:ind w:firstLine="708"/>
        <w:rPr>
          <w:color w:val="auto"/>
        </w:rPr>
      </w:pPr>
      <w:r w:rsidRPr="00BD1907">
        <w:rPr>
          <w:i/>
          <w:iCs/>
          <w:color w:val="auto"/>
        </w:rPr>
        <w:t xml:space="preserve">Основание для операции: </w:t>
      </w:r>
    </w:p>
    <w:p w:rsidR="00BF62A8" w:rsidRPr="00BD1907" w:rsidRDefault="00782E02" w:rsidP="00782E02">
      <w:pPr>
        <w:pStyle w:val="Default"/>
        <w:spacing w:after="38"/>
        <w:ind w:firstLine="708"/>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782E02" w:rsidP="00782E02">
      <w:pPr>
        <w:pStyle w:val="Default"/>
        <w:ind w:firstLine="708"/>
        <w:jc w:val="both"/>
        <w:rPr>
          <w:color w:val="auto"/>
        </w:rPr>
      </w:pPr>
      <w:r w:rsidRPr="00BD1907">
        <w:rPr>
          <w:color w:val="auto"/>
        </w:rPr>
        <w:sym w:font="Symbol" w:char="F0B7"/>
      </w:r>
      <w:r w:rsidR="00BF62A8" w:rsidRPr="00BD1907">
        <w:rPr>
          <w:color w:val="auto"/>
        </w:rPr>
        <w:t xml:space="preserve"> документ, подтверждающий прекращение полномочий в соответствии с федеральным законодательством (при наличии). </w:t>
      </w:r>
    </w:p>
    <w:p w:rsidR="00BF62A8" w:rsidRPr="00BD1907" w:rsidRDefault="00BF62A8" w:rsidP="00BF62A8">
      <w:pPr>
        <w:pStyle w:val="Default"/>
        <w:rPr>
          <w:color w:val="auto"/>
        </w:rPr>
      </w:pPr>
    </w:p>
    <w:p w:rsidR="00BF62A8" w:rsidRPr="00BD1907" w:rsidRDefault="00BF62A8" w:rsidP="00A75B7F">
      <w:pPr>
        <w:pStyle w:val="Default"/>
        <w:ind w:firstLine="708"/>
        <w:rPr>
          <w:color w:val="auto"/>
        </w:rPr>
      </w:pPr>
      <w:r w:rsidRPr="00BD1907">
        <w:rPr>
          <w:i/>
          <w:iCs/>
          <w:color w:val="auto"/>
        </w:rPr>
        <w:t xml:space="preserve">Исходящие документы: </w:t>
      </w:r>
    </w:p>
    <w:p w:rsidR="003362FE" w:rsidRPr="00BD1907" w:rsidRDefault="003362FE" w:rsidP="003362FE">
      <w:pPr>
        <w:pStyle w:val="Default"/>
        <w:ind w:firstLine="708"/>
        <w:rPr>
          <w:color w:val="auto"/>
        </w:rPr>
      </w:pPr>
      <w:r w:rsidRPr="000549B0">
        <w:rPr>
          <w:color w:val="auto"/>
        </w:rPr>
        <w:sym w:font="Symbol" w:char="F0B7"/>
      </w:r>
      <w:r w:rsidRPr="000549B0">
        <w:rPr>
          <w:color w:val="auto"/>
        </w:rPr>
        <w:t xml:space="preserve"> отчет о выполнении депозитарной операции (форма № 13).</w:t>
      </w:r>
    </w:p>
    <w:p w:rsidR="00BF62A8" w:rsidRPr="00BD1907" w:rsidRDefault="00BF62A8" w:rsidP="00A311C4">
      <w:pPr>
        <w:pStyle w:val="1"/>
        <w:ind w:firstLine="708"/>
        <w:rPr>
          <w:rFonts w:ascii="Times New Roman" w:hAnsi="Times New Roman" w:cs="Times New Roman"/>
          <w:color w:val="auto"/>
          <w:sz w:val="24"/>
          <w:szCs w:val="24"/>
        </w:rPr>
      </w:pPr>
      <w:bookmarkStart w:id="69" w:name="_Toc148693892"/>
      <w:r w:rsidRPr="00BD1907">
        <w:rPr>
          <w:rFonts w:ascii="Times New Roman" w:hAnsi="Times New Roman" w:cs="Times New Roman"/>
          <w:color w:val="auto"/>
          <w:sz w:val="24"/>
          <w:szCs w:val="24"/>
        </w:rPr>
        <w:lastRenderedPageBreak/>
        <w:t>6.2.7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Назначение оператора счета (раздела счета) депо.</w:t>
      </w:r>
      <w:bookmarkEnd w:id="69"/>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201C3C">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 лице, назначенном Оператором счета (раздела счета) депо. </w:t>
      </w:r>
    </w:p>
    <w:p w:rsidR="00BF62A8" w:rsidRPr="00BD1907" w:rsidRDefault="00BF62A8" w:rsidP="00201C3C">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поручение </w:t>
      </w:r>
      <w:r w:rsidRPr="00BD1907">
        <w:rPr>
          <w:color w:val="auto"/>
        </w:rPr>
        <w:t>на 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анкета </w:t>
      </w:r>
      <w:r w:rsidRPr="00BD1907">
        <w:rPr>
          <w:color w:val="auto"/>
        </w:rPr>
        <w:t>Попечителя (</w:t>
      </w:r>
      <w:r w:rsidR="00BF62A8" w:rsidRPr="00BD1907">
        <w:rPr>
          <w:color w:val="auto"/>
        </w:rPr>
        <w:t>оператора</w:t>
      </w:r>
      <w:r w:rsidRPr="00BD1907">
        <w:rPr>
          <w:color w:val="auto"/>
        </w:rPr>
        <w:t xml:space="preserve">) </w:t>
      </w:r>
      <w:r w:rsidR="00BF62A8" w:rsidRPr="00BD1907">
        <w:rPr>
          <w:color w:val="auto"/>
        </w:rPr>
        <w:t>(</w:t>
      </w:r>
      <w:r w:rsidRPr="00BD1907">
        <w:rPr>
          <w:color w:val="auto"/>
        </w:rPr>
        <w:t>форма № 10</w:t>
      </w:r>
      <w:r w:rsidR="00BF62A8" w:rsidRPr="00BD1907">
        <w:rPr>
          <w:color w:val="auto"/>
        </w:rPr>
        <w:t xml:space="preserve">);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копии учредительных документов Оператора счета (раздела счета) депо с зарегистрированными изменениями и дополнениями, засвидетельствованные нотариально;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копия свидетельства о государственной регистрации Оператора счета (раздела счета) депо, засвидетельствованная нотариально;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для юридических лиц, зарегистрированных до 1 июля 2002г. копия свидетельства о внесении в Единый государственный реестр юридических лиц, засвидетельствованная нотариально;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нотариально заверенная копия свидетельства о постановке на учет в налоговом органе;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оригинал или нотариально заверенная копия выписки из Единого государственного реестра юридических лиц </w:t>
      </w:r>
      <w:r w:rsidR="00BF62A8" w:rsidRPr="004320C7">
        <w:rPr>
          <w:color w:val="auto"/>
        </w:rPr>
        <w:t xml:space="preserve">(с датой выдачи не более </w:t>
      </w:r>
      <w:r w:rsidR="004320C7" w:rsidRPr="004320C7">
        <w:rPr>
          <w:color w:val="auto"/>
        </w:rPr>
        <w:t>30</w:t>
      </w:r>
      <w:r w:rsidR="00BF62A8" w:rsidRPr="004320C7">
        <w:rPr>
          <w:color w:val="auto"/>
        </w:rPr>
        <w:t xml:space="preserve"> (</w:t>
      </w:r>
      <w:r w:rsidR="004320C7" w:rsidRPr="004320C7">
        <w:rPr>
          <w:color w:val="auto"/>
        </w:rPr>
        <w:t>тридцать</w:t>
      </w:r>
      <w:r w:rsidR="00BF62A8" w:rsidRPr="004320C7">
        <w:rPr>
          <w:color w:val="auto"/>
        </w:rPr>
        <w:t>)</w:t>
      </w:r>
      <w:r w:rsidR="00BF62A8" w:rsidRPr="00BD1907">
        <w:rPr>
          <w:color w:val="auto"/>
        </w:rPr>
        <w:t xml:space="preserve"> дней до даты предоставления документов в Депозитарий);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удостоверенные либо заверенные уполномоченным лицом Оператора счета (раздела счета) депо копии документов, подтверждающих полномочия лица, действующего от имени Оператора счета (раздела счета) депо без доверенности; </w:t>
      </w:r>
    </w:p>
    <w:p w:rsidR="00BF62A8" w:rsidRPr="00BD1907" w:rsidRDefault="00201C3C" w:rsidP="00201C3C">
      <w:pPr>
        <w:pStyle w:val="Default"/>
        <w:spacing w:after="35"/>
        <w:ind w:left="709"/>
        <w:jc w:val="both"/>
        <w:rPr>
          <w:color w:val="auto"/>
        </w:rPr>
      </w:pPr>
      <w:r w:rsidRPr="00BD1907">
        <w:rPr>
          <w:color w:val="auto"/>
        </w:rPr>
        <w:sym w:font="Symbol" w:char="F0B7"/>
      </w:r>
      <w:r w:rsidR="00BF62A8" w:rsidRPr="00BD1907">
        <w:rPr>
          <w:color w:val="auto"/>
        </w:rPr>
        <w:t xml:space="preserve"> оригинал нотариально удостоверенной карточки с образцами подписей уполномоченных лиц Оператора счета (раздела счета) депо и оттиском печати юридического лица либо нотариально засвидетельствованная копия; </w:t>
      </w:r>
    </w:p>
    <w:p w:rsidR="00BF62A8" w:rsidRPr="00BD1907" w:rsidRDefault="00201C3C" w:rsidP="00201C3C">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уполномоченного представителя Оператора счета (раздела счета) депо. </w:t>
      </w:r>
    </w:p>
    <w:p w:rsidR="00BF62A8" w:rsidRPr="00BD1907" w:rsidRDefault="00BF62A8" w:rsidP="00BF62A8">
      <w:pPr>
        <w:pStyle w:val="Default"/>
        <w:rPr>
          <w:color w:val="auto"/>
        </w:rPr>
      </w:pPr>
    </w:p>
    <w:p w:rsidR="00BF62A8" w:rsidRPr="00BD1907" w:rsidRDefault="00BF62A8" w:rsidP="00201C3C">
      <w:pPr>
        <w:pStyle w:val="Default"/>
        <w:ind w:firstLine="708"/>
        <w:jc w:val="both"/>
        <w:rPr>
          <w:color w:val="auto"/>
        </w:rPr>
      </w:pPr>
      <w:r w:rsidRPr="00BD1907">
        <w:rPr>
          <w:color w:val="auto"/>
        </w:rPr>
        <w:t xml:space="preserve">Назначение </w:t>
      </w:r>
      <w:r w:rsidR="00201C3C" w:rsidRPr="00BD1907">
        <w:rPr>
          <w:color w:val="auto"/>
        </w:rPr>
        <w:t>Акционерного общества Инвестиционной компании «Либра Капитал»</w:t>
      </w:r>
      <w:r w:rsidRPr="00BD1907">
        <w:rPr>
          <w:color w:val="auto"/>
        </w:rPr>
        <w:t xml:space="preserve"> оператором счета депо либо раздела счета депо осуществляется на основании только поручения </w:t>
      </w:r>
      <w:r w:rsidR="00201C3C" w:rsidRPr="00BD1907">
        <w:rPr>
          <w:color w:val="auto"/>
        </w:rPr>
        <w:t>на административную операцию</w:t>
      </w:r>
      <w:r w:rsidRPr="00BD1907">
        <w:rPr>
          <w:color w:val="auto"/>
        </w:rPr>
        <w:t xml:space="preserve"> (</w:t>
      </w:r>
      <w:r w:rsidR="00201C3C" w:rsidRPr="00BD1907">
        <w:rPr>
          <w:color w:val="auto"/>
        </w:rPr>
        <w:t>форма № 3</w:t>
      </w:r>
      <w:r w:rsidRPr="00BD1907">
        <w:rPr>
          <w:color w:val="auto"/>
        </w:rPr>
        <w:t xml:space="preserve">). </w:t>
      </w:r>
    </w:p>
    <w:p w:rsidR="00BF62A8" w:rsidRPr="00BD1907" w:rsidRDefault="00BF62A8" w:rsidP="003B6869">
      <w:pPr>
        <w:pStyle w:val="Default"/>
        <w:spacing w:before="240"/>
        <w:ind w:firstLine="708"/>
        <w:rPr>
          <w:color w:val="auto"/>
        </w:rPr>
      </w:pPr>
      <w:r w:rsidRPr="00BD1907">
        <w:rPr>
          <w:i/>
          <w:iCs/>
          <w:color w:val="auto"/>
        </w:rPr>
        <w:t xml:space="preserve">Исходящие документы </w:t>
      </w:r>
    </w:p>
    <w:p w:rsidR="00EA5AE0" w:rsidRPr="00BD1907" w:rsidRDefault="00EA5AE0" w:rsidP="00EA5AE0">
      <w:pPr>
        <w:pStyle w:val="Default"/>
        <w:ind w:firstLine="708"/>
        <w:rPr>
          <w:color w:val="auto"/>
        </w:rPr>
      </w:pPr>
      <w:r w:rsidRPr="000549B0">
        <w:rPr>
          <w:color w:val="auto"/>
        </w:rPr>
        <w:sym w:font="Symbol" w:char="F0B7"/>
      </w:r>
      <w:r w:rsidRPr="000549B0">
        <w:rPr>
          <w:color w:val="auto"/>
        </w:rPr>
        <w:t xml:space="preserve"> отчет о выполнении депозитарной операции (форма № 13).</w:t>
      </w:r>
    </w:p>
    <w:p w:rsidR="00BF62A8" w:rsidRPr="00BD1907" w:rsidRDefault="00BF62A8" w:rsidP="00A311C4">
      <w:pPr>
        <w:pStyle w:val="1"/>
        <w:ind w:firstLine="708"/>
        <w:rPr>
          <w:rFonts w:ascii="Times New Roman" w:hAnsi="Times New Roman" w:cs="Times New Roman"/>
          <w:color w:val="auto"/>
          <w:sz w:val="24"/>
          <w:szCs w:val="24"/>
        </w:rPr>
      </w:pPr>
      <w:bookmarkStart w:id="70" w:name="_Toc148693893"/>
      <w:r w:rsidRPr="00BD1907">
        <w:rPr>
          <w:rFonts w:ascii="Times New Roman" w:hAnsi="Times New Roman" w:cs="Times New Roman"/>
          <w:color w:val="auto"/>
          <w:sz w:val="24"/>
          <w:szCs w:val="24"/>
        </w:rPr>
        <w:t>6.2.8</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оператора счета (раздела счета) депо.</w:t>
      </w:r>
      <w:bookmarkEnd w:id="7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B6869">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отменяющих полномочия Оператора счета (раздела счета) депо. </w:t>
      </w:r>
    </w:p>
    <w:p w:rsidR="00BF62A8" w:rsidRPr="00BD1907" w:rsidRDefault="00BF62A8" w:rsidP="003B6869">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A75B64" w:rsidP="003B6869">
      <w:pPr>
        <w:pStyle w:val="Default"/>
        <w:ind w:firstLine="708"/>
        <w:rPr>
          <w:color w:val="auto"/>
        </w:rPr>
      </w:pPr>
      <w:r w:rsidRPr="00BD1907">
        <w:rPr>
          <w:color w:val="auto"/>
        </w:rPr>
        <w:sym w:font="Symbol" w:char="F0B7"/>
      </w:r>
      <w:r w:rsidR="00BF62A8" w:rsidRPr="00BD1907">
        <w:rPr>
          <w:color w:val="auto"/>
        </w:rPr>
        <w:t xml:space="preserve"> поручение </w:t>
      </w:r>
      <w:r w:rsidR="003B6869" w:rsidRPr="00BD1907">
        <w:rPr>
          <w:color w:val="auto"/>
        </w:rPr>
        <w:t>на административную операцию</w:t>
      </w:r>
      <w:r w:rsidR="00BF62A8" w:rsidRPr="00BD1907">
        <w:rPr>
          <w:color w:val="auto"/>
        </w:rPr>
        <w:t xml:space="preserve"> (</w:t>
      </w:r>
      <w:r w:rsidR="003B6869" w:rsidRPr="00BD1907">
        <w:rPr>
          <w:color w:val="auto"/>
        </w:rPr>
        <w:t>форма № 3)</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3B6869">
      <w:pPr>
        <w:pStyle w:val="Default"/>
        <w:ind w:firstLine="708"/>
        <w:rPr>
          <w:color w:val="auto"/>
          <w:u w:val="single"/>
        </w:rPr>
      </w:pPr>
      <w:r w:rsidRPr="00BD1907">
        <w:rPr>
          <w:i/>
          <w:iCs/>
          <w:color w:val="auto"/>
          <w:u w:val="single"/>
        </w:rPr>
        <w:t xml:space="preserve">Исходящие документы: </w:t>
      </w:r>
    </w:p>
    <w:p w:rsidR="002C67D0" w:rsidRPr="00BD1907" w:rsidRDefault="002C67D0" w:rsidP="002C67D0">
      <w:pPr>
        <w:pStyle w:val="Default"/>
        <w:ind w:firstLine="708"/>
        <w:rPr>
          <w:color w:val="auto"/>
        </w:rPr>
      </w:pPr>
      <w:r w:rsidRPr="000549B0">
        <w:rPr>
          <w:color w:val="auto"/>
        </w:rPr>
        <w:sym w:font="Symbol" w:char="F0B7"/>
      </w:r>
      <w:r w:rsidRPr="000549B0">
        <w:rPr>
          <w:color w:val="auto"/>
        </w:rPr>
        <w:t xml:space="preserve"> отчет о выполнении депозитарной операции (форма № 13).</w:t>
      </w:r>
    </w:p>
    <w:p w:rsidR="00BF62A8" w:rsidRPr="00BD1907" w:rsidRDefault="00BF62A8" w:rsidP="00A311C4">
      <w:pPr>
        <w:pStyle w:val="1"/>
        <w:ind w:firstLine="708"/>
        <w:rPr>
          <w:rFonts w:ascii="Times New Roman" w:hAnsi="Times New Roman" w:cs="Times New Roman"/>
          <w:color w:val="auto"/>
          <w:sz w:val="24"/>
          <w:szCs w:val="24"/>
        </w:rPr>
      </w:pPr>
      <w:bookmarkStart w:id="71" w:name="_Toc148693894"/>
      <w:r w:rsidRPr="00BD1907">
        <w:rPr>
          <w:rFonts w:ascii="Times New Roman" w:hAnsi="Times New Roman" w:cs="Times New Roman"/>
          <w:color w:val="auto"/>
          <w:sz w:val="24"/>
          <w:szCs w:val="24"/>
        </w:rPr>
        <w:t>6.2.9</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Назначение распорядителя счета (раздела счета) депо.</w:t>
      </w:r>
      <w:bookmarkEnd w:id="71"/>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C42065">
      <w:pPr>
        <w:pStyle w:val="Default"/>
        <w:ind w:firstLine="708"/>
        <w:jc w:val="both"/>
        <w:rPr>
          <w:color w:val="auto"/>
        </w:rPr>
      </w:pPr>
      <w:r w:rsidRPr="00BD1907">
        <w:rPr>
          <w:i/>
          <w:iCs/>
          <w:color w:val="auto"/>
          <w:u w:val="single"/>
        </w:rPr>
        <w:lastRenderedPageBreak/>
        <w:t>Содержание операции:</w:t>
      </w:r>
      <w:r w:rsidRPr="00BD1907">
        <w:rPr>
          <w:i/>
          <w:iCs/>
          <w:color w:val="auto"/>
        </w:rPr>
        <w:t xml:space="preserve"> </w:t>
      </w:r>
      <w:r w:rsidRPr="00BD1907">
        <w:rPr>
          <w:color w:val="auto"/>
        </w:rPr>
        <w:t xml:space="preserve">внесение Депозитарием данных о лице, назначенном Распорядителем счета (раздела счета) депо. </w:t>
      </w:r>
    </w:p>
    <w:p w:rsidR="00BF62A8" w:rsidRPr="00BD1907" w:rsidRDefault="00BF62A8" w:rsidP="003B6869">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3B6869" w:rsidP="00592655">
      <w:pPr>
        <w:pStyle w:val="Default"/>
        <w:spacing w:after="38"/>
        <w:ind w:left="709"/>
        <w:rPr>
          <w:color w:val="auto"/>
        </w:rPr>
      </w:pPr>
      <w:r w:rsidRPr="00BD1907">
        <w:rPr>
          <w:color w:val="auto"/>
        </w:rPr>
        <w:sym w:font="Symbol" w:char="F0B7"/>
      </w:r>
      <w:r w:rsidR="00BF62A8" w:rsidRPr="00BD1907">
        <w:rPr>
          <w:color w:val="auto"/>
        </w:rPr>
        <w:t xml:space="preserve"> поручение </w:t>
      </w:r>
      <w:r w:rsidRPr="00BD1907">
        <w:rPr>
          <w:color w:val="auto"/>
        </w:rPr>
        <w:t>на 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3B6869" w:rsidP="00592655">
      <w:pPr>
        <w:pStyle w:val="Default"/>
        <w:spacing w:after="38"/>
        <w:ind w:left="709"/>
        <w:rPr>
          <w:color w:val="auto"/>
        </w:rPr>
      </w:pPr>
      <w:r w:rsidRPr="00BD1907">
        <w:rPr>
          <w:color w:val="auto"/>
        </w:rPr>
        <w:sym w:font="Symbol" w:char="F0B7"/>
      </w:r>
      <w:r w:rsidR="00BF62A8" w:rsidRPr="00BD1907">
        <w:rPr>
          <w:color w:val="auto"/>
        </w:rPr>
        <w:t xml:space="preserve"> </w:t>
      </w:r>
      <w:r w:rsidR="0087167F" w:rsidRPr="00BD1907">
        <w:rPr>
          <w:color w:val="auto"/>
        </w:rPr>
        <w:t xml:space="preserve">анкета физического лица </w:t>
      </w:r>
      <w:r w:rsidR="0087167F" w:rsidRPr="008640D9">
        <w:rPr>
          <w:color w:val="auto"/>
        </w:rPr>
        <w:t>/индивидуального предпринимателя</w:t>
      </w:r>
      <w:r w:rsidR="0087167F" w:rsidRPr="00BD1907">
        <w:rPr>
          <w:color w:val="auto"/>
        </w:rPr>
        <w:t xml:space="preserve"> (форма №</w:t>
      </w:r>
      <w:r w:rsidR="0087167F">
        <w:rPr>
          <w:color w:val="auto"/>
        </w:rPr>
        <w:t xml:space="preserve"> </w:t>
      </w:r>
      <w:r w:rsidR="0087167F" w:rsidRPr="00BD1907">
        <w:rPr>
          <w:color w:val="auto"/>
        </w:rPr>
        <w:t>1);</w:t>
      </w:r>
    </w:p>
    <w:p w:rsidR="00BF62A8" w:rsidRPr="00BD1907" w:rsidRDefault="003B6869" w:rsidP="00592655">
      <w:pPr>
        <w:pStyle w:val="Default"/>
        <w:spacing w:after="38"/>
        <w:ind w:left="709"/>
        <w:jc w:val="both"/>
        <w:rPr>
          <w:color w:val="auto"/>
        </w:rPr>
      </w:pPr>
      <w:r w:rsidRPr="00BD1907">
        <w:rPr>
          <w:color w:val="auto"/>
        </w:rPr>
        <w:sym w:font="Symbol" w:char="F0B7"/>
      </w:r>
      <w:r w:rsidR="00BF62A8" w:rsidRPr="00BD1907">
        <w:rPr>
          <w:color w:val="auto"/>
        </w:rPr>
        <w:t xml:space="preserve"> доверенность, выданная Депонентом, Попечителем счета, Оператором счета (раздела счета) депо Распорядителю счета (раздела счета) депо; </w:t>
      </w:r>
    </w:p>
    <w:p w:rsidR="00BF62A8" w:rsidRPr="00BD1907" w:rsidRDefault="003B6869" w:rsidP="00592655">
      <w:pPr>
        <w:pStyle w:val="Default"/>
        <w:ind w:left="709"/>
        <w:jc w:val="both"/>
        <w:rPr>
          <w:color w:val="auto"/>
        </w:rPr>
      </w:pPr>
      <w:r w:rsidRPr="00BD1907">
        <w:rPr>
          <w:color w:val="auto"/>
        </w:rPr>
        <w:sym w:font="Symbol" w:char="F0B7"/>
      </w:r>
      <w:r w:rsidR="00BF62A8" w:rsidRPr="00BD1907">
        <w:rPr>
          <w:color w:val="auto"/>
        </w:rPr>
        <w:t xml:space="preserve"> копия документа, удостоверяющего личность распоряди</w:t>
      </w:r>
      <w:r w:rsidR="004320C7">
        <w:rPr>
          <w:color w:val="auto"/>
        </w:rPr>
        <w:t>теля счета (раздела счета) депо.</w:t>
      </w:r>
    </w:p>
    <w:p w:rsidR="00BF62A8" w:rsidRPr="00BD1907" w:rsidRDefault="00BF62A8" w:rsidP="00BF62A8">
      <w:pPr>
        <w:pStyle w:val="Default"/>
        <w:rPr>
          <w:color w:val="auto"/>
        </w:rPr>
      </w:pPr>
    </w:p>
    <w:p w:rsidR="00BF62A8" w:rsidRPr="00BD1907" w:rsidRDefault="00BF62A8" w:rsidP="003B6869">
      <w:pPr>
        <w:pStyle w:val="Default"/>
        <w:ind w:firstLine="708"/>
        <w:rPr>
          <w:color w:val="auto"/>
          <w:u w:val="single"/>
        </w:rPr>
      </w:pPr>
      <w:r w:rsidRPr="00BD1907">
        <w:rPr>
          <w:i/>
          <w:iCs/>
          <w:color w:val="auto"/>
          <w:u w:val="single"/>
        </w:rPr>
        <w:t>Исходящие документы</w:t>
      </w:r>
      <w:r w:rsidRPr="00BD1907">
        <w:rPr>
          <w:color w:val="auto"/>
          <w:u w:val="single"/>
        </w:rPr>
        <w:t xml:space="preserve">: </w:t>
      </w:r>
    </w:p>
    <w:p w:rsidR="00592655" w:rsidRPr="00BD1907" w:rsidRDefault="00464492" w:rsidP="00592655">
      <w:pPr>
        <w:pStyle w:val="Default"/>
        <w:ind w:firstLine="708"/>
        <w:rPr>
          <w:color w:val="auto"/>
        </w:rPr>
      </w:pPr>
      <w:r w:rsidRPr="000549B0">
        <w:rPr>
          <w:color w:val="auto"/>
        </w:rPr>
        <w:sym w:font="Symbol" w:char="F0B7"/>
      </w:r>
      <w:r w:rsidRPr="000549B0">
        <w:rPr>
          <w:color w:val="auto"/>
        </w:rPr>
        <w:t xml:space="preserve"> отчет о выполнении депозитарной операции (форма № 13).</w:t>
      </w:r>
      <w:r w:rsidR="00592655" w:rsidRPr="00BD1907">
        <w:rPr>
          <w:color w:val="auto"/>
        </w:rPr>
        <w:t xml:space="preserve"> </w:t>
      </w:r>
    </w:p>
    <w:p w:rsidR="00BF62A8" w:rsidRPr="00BD1907" w:rsidRDefault="00BF62A8" w:rsidP="00A311C4">
      <w:pPr>
        <w:pStyle w:val="1"/>
        <w:ind w:firstLine="708"/>
        <w:rPr>
          <w:rFonts w:ascii="Times New Roman" w:hAnsi="Times New Roman" w:cs="Times New Roman"/>
          <w:color w:val="auto"/>
          <w:sz w:val="24"/>
          <w:szCs w:val="24"/>
        </w:rPr>
      </w:pPr>
      <w:bookmarkStart w:id="72" w:name="_Toc148693895"/>
      <w:r w:rsidRPr="00BD1907">
        <w:rPr>
          <w:rFonts w:ascii="Times New Roman" w:hAnsi="Times New Roman" w:cs="Times New Roman"/>
          <w:color w:val="auto"/>
          <w:sz w:val="24"/>
          <w:szCs w:val="24"/>
        </w:rPr>
        <w:t>6.2.10</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распорядителя счета (раздела счета) депо.</w:t>
      </w:r>
      <w:bookmarkEnd w:id="7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внесение Депозитарием данных, отменяющих полномочия Распорядителя счета (раздела счета) депо. </w:t>
      </w:r>
    </w:p>
    <w:p w:rsidR="00BF62A8" w:rsidRPr="00BD1907" w:rsidRDefault="00BF62A8" w:rsidP="00592655">
      <w:pPr>
        <w:pStyle w:val="Default"/>
        <w:spacing w:before="240"/>
        <w:ind w:firstLine="708"/>
        <w:rPr>
          <w:color w:val="auto"/>
          <w:u w:val="single"/>
        </w:rPr>
      </w:pPr>
      <w:r w:rsidRPr="00BD1907">
        <w:rPr>
          <w:i/>
          <w:iCs/>
          <w:color w:val="auto"/>
          <w:u w:val="single"/>
        </w:rPr>
        <w:t>Основание для операции</w:t>
      </w:r>
      <w:r w:rsidRPr="00BD1907">
        <w:rPr>
          <w:color w:val="auto"/>
          <w:u w:val="single"/>
        </w:rPr>
        <w:t xml:space="preserve">: </w:t>
      </w:r>
    </w:p>
    <w:p w:rsidR="00BF62A8" w:rsidRPr="00BD1907" w:rsidRDefault="00592655" w:rsidP="00592655">
      <w:pPr>
        <w:pStyle w:val="Default"/>
        <w:ind w:firstLine="708"/>
        <w:rPr>
          <w:color w:val="auto"/>
        </w:rPr>
      </w:pPr>
      <w:r w:rsidRPr="00BD1907">
        <w:rPr>
          <w:color w:val="auto"/>
        </w:rPr>
        <w:sym w:font="Symbol" w:char="F0B7"/>
      </w:r>
      <w:r w:rsidR="00BF62A8" w:rsidRPr="00BD1907">
        <w:rPr>
          <w:color w:val="auto"/>
        </w:rPr>
        <w:t xml:space="preserve"> поручение </w:t>
      </w:r>
      <w:r w:rsidRPr="00BD1907">
        <w:rPr>
          <w:color w:val="auto"/>
        </w:rPr>
        <w:t>на административную операцию</w:t>
      </w:r>
      <w:r w:rsidR="00BF62A8" w:rsidRPr="00BD1907">
        <w:rPr>
          <w:color w:val="auto"/>
        </w:rPr>
        <w:t xml:space="preserve"> (</w:t>
      </w:r>
      <w:r w:rsidRPr="00BD1907">
        <w:rPr>
          <w:color w:val="auto"/>
        </w:rPr>
        <w:t>форма № 3</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rPr>
          <w:color w:val="auto"/>
          <w:u w:val="single"/>
        </w:rPr>
      </w:pPr>
      <w:r w:rsidRPr="00BD1907">
        <w:rPr>
          <w:i/>
          <w:iCs/>
          <w:color w:val="auto"/>
          <w:u w:val="single"/>
        </w:rPr>
        <w:t xml:space="preserve">Исходящие документы: </w:t>
      </w:r>
    </w:p>
    <w:p w:rsidR="002B552D" w:rsidRPr="00BD1907" w:rsidRDefault="002B552D" w:rsidP="002B552D">
      <w:pPr>
        <w:pStyle w:val="Default"/>
        <w:ind w:firstLine="708"/>
        <w:rPr>
          <w:color w:val="auto"/>
        </w:rPr>
      </w:pPr>
      <w:r w:rsidRPr="000549B0">
        <w:rPr>
          <w:color w:val="auto"/>
        </w:rPr>
        <w:sym w:font="Symbol" w:char="F0B7"/>
      </w:r>
      <w:r w:rsidRPr="000549B0">
        <w:rPr>
          <w:color w:val="auto"/>
        </w:rPr>
        <w:t xml:space="preserve"> отчет о выполнении депозитарной операции (форма № 13).</w:t>
      </w:r>
    </w:p>
    <w:p w:rsidR="00BF62A8" w:rsidRPr="00BD1907" w:rsidRDefault="00BF62A8" w:rsidP="00A311C4">
      <w:pPr>
        <w:pStyle w:val="1"/>
        <w:ind w:firstLine="708"/>
        <w:rPr>
          <w:rFonts w:ascii="Times New Roman" w:hAnsi="Times New Roman" w:cs="Times New Roman"/>
          <w:color w:val="auto"/>
          <w:sz w:val="24"/>
          <w:szCs w:val="24"/>
        </w:rPr>
      </w:pPr>
      <w:bookmarkStart w:id="73" w:name="_Toc148693896"/>
      <w:r w:rsidRPr="00BD1907">
        <w:rPr>
          <w:rFonts w:ascii="Times New Roman" w:hAnsi="Times New Roman" w:cs="Times New Roman"/>
          <w:color w:val="auto"/>
          <w:sz w:val="24"/>
          <w:szCs w:val="24"/>
        </w:rPr>
        <w:t>6.2.11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Отмена поручения.</w:t>
      </w:r>
      <w:bookmarkEnd w:id="73"/>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jc w:val="both"/>
        <w:rPr>
          <w:color w:val="auto"/>
        </w:rPr>
      </w:pPr>
      <w:r w:rsidRPr="00BD1907">
        <w:rPr>
          <w:i/>
          <w:iCs/>
          <w:color w:val="auto"/>
          <w:u w:val="single"/>
        </w:rPr>
        <w:t>Содержание операции</w:t>
      </w:r>
      <w:r w:rsidRPr="00BD1907">
        <w:rPr>
          <w:color w:val="auto"/>
          <w:u w:val="single"/>
        </w:rPr>
        <w:t>:</w:t>
      </w:r>
      <w:r w:rsidRPr="00BD1907">
        <w:rPr>
          <w:color w:val="auto"/>
        </w:rPr>
        <w:t xml:space="preserve"> действия Депозитария по инициативе Депонента об отмене ранее поданного поручения. </w:t>
      </w:r>
    </w:p>
    <w:p w:rsidR="00BF62A8" w:rsidRPr="00BD1907" w:rsidRDefault="00BF62A8" w:rsidP="00592655">
      <w:pPr>
        <w:pStyle w:val="Default"/>
        <w:ind w:firstLine="708"/>
        <w:jc w:val="both"/>
        <w:rPr>
          <w:color w:val="auto"/>
        </w:rPr>
      </w:pPr>
      <w:r w:rsidRPr="00BD1907">
        <w:rPr>
          <w:color w:val="auto"/>
        </w:rPr>
        <w:t xml:space="preserve">Депозитарий осуществляет действия по отмене ранее поданного поручения в соответствии с требованиями, установленными пунктом 5.6 Условий. </w:t>
      </w:r>
    </w:p>
    <w:p w:rsidR="00BF62A8" w:rsidRPr="00BD1907" w:rsidRDefault="00BF62A8" w:rsidP="00592655">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BF62A8" w:rsidP="00592655">
      <w:pPr>
        <w:pStyle w:val="Default"/>
        <w:ind w:firstLine="708"/>
        <w:rPr>
          <w:color w:val="auto"/>
        </w:rPr>
      </w:pPr>
      <w:r w:rsidRPr="00BD1907">
        <w:rPr>
          <w:color w:val="auto"/>
        </w:rPr>
        <w:t xml:space="preserve"> </w:t>
      </w:r>
      <w:r w:rsidR="00592655" w:rsidRPr="00BD1907">
        <w:rPr>
          <w:color w:val="auto"/>
        </w:rPr>
        <w:sym w:font="Symbol" w:char="F0B7"/>
      </w:r>
      <w:r w:rsidR="00592655" w:rsidRPr="00BD1907">
        <w:rPr>
          <w:color w:val="auto"/>
        </w:rPr>
        <w:t xml:space="preserve"> </w:t>
      </w:r>
      <w:r w:rsidRPr="00BD1907">
        <w:rPr>
          <w:color w:val="auto"/>
        </w:rPr>
        <w:t xml:space="preserve">поручение </w:t>
      </w:r>
      <w:r w:rsidR="00592655" w:rsidRPr="00BD1907">
        <w:rPr>
          <w:color w:val="auto"/>
        </w:rPr>
        <w:t>на административную операцию</w:t>
      </w:r>
      <w:r w:rsidRPr="00BD1907">
        <w:rPr>
          <w:color w:val="auto"/>
        </w:rPr>
        <w:t xml:space="preserve"> (</w:t>
      </w:r>
      <w:r w:rsidR="00592655" w:rsidRPr="00BD1907">
        <w:rPr>
          <w:color w:val="auto"/>
        </w:rPr>
        <w:t>форма № 3</w:t>
      </w:r>
      <w:r w:rsidRPr="00BD1907">
        <w:rPr>
          <w:color w:val="auto"/>
        </w:rPr>
        <w:t xml:space="preserve">). </w:t>
      </w:r>
    </w:p>
    <w:p w:rsidR="00BF62A8" w:rsidRPr="00BD1907" w:rsidRDefault="00BF62A8" w:rsidP="00BF62A8">
      <w:pPr>
        <w:pStyle w:val="Default"/>
        <w:rPr>
          <w:color w:val="auto"/>
        </w:rPr>
      </w:pPr>
    </w:p>
    <w:p w:rsidR="00BF62A8" w:rsidRPr="00BD1907" w:rsidRDefault="00BF62A8" w:rsidP="00592655">
      <w:pPr>
        <w:pStyle w:val="Default"/>
        <w:ind w:firstLine="708"/>
        <w:rPr>
          <w:color w:val="auto"/>
          <w:u w:val="single"/>
        </w:rPr>
      </w:pPr>
      <w:r w:rsidRPr="00BD1907">
        <w:rPr>
          <w:i/>
          <w:iCs/>
          <w:color w:val="auto"/>
          <w:u w:val="single"/>
        </w:rPr>
        <w:t xml:space="preserve">Исходящие документы: </w:t>
      </w:r>
    </w:p>
    <w:p w:rsidR="00B54FCB" w:rsidRPr="00BD1907" w:rsidRDefault="00B54FCB" w:rsidP="00B54FCB">
      <w:pPr>
        <w:pStyle w:val="Default"/>
        <w:ind w:firstLine="708"/>
        <w:rPr>
          <w:color w:val="auto"/>
        </w:rPr>
      </w:pPr>
      <w:r w:rsidRPr="000549B0">
        <w:rPr>
          <w:color w:val="auto"/>
        </w:rPr>
        <w:sym w:font="Symbol" w:char="F0B7"/>
      </w:r>
      <w:r w:rsidRPr="000549B0">
        <w:rPr>
          <w:color w:val="auto"/>
        </w:rPr>
        <w:t xml:space="preserve"> отчет о выполнении депозитарной операции (форма № 13).</w:t>
      </w:r>
    </w:p>
    <w:p w:rsidR="00A75B64" w:rsidRDefault="00A75B64" w:rsidP="00592655">
      <w:pPr>
        <w:pStyle w:val="Default"/>
        <w:ind w:firstLine="708"/>
        <w:rPr>
          <w:color w:val="auto"/>
        </w:rPr>
      </w:pPr>
    </w:p>
    <w:p w:rsidR="00BF62A8" w:rsidRPr="00BD1907" w:rsidRDefault="00BF62A8" w:rsidP="00A311C4">
      <w:pPr>
        <w:pStyle w:val="1"/>
        <w:ind w:firstLine="708"/>
        <w:rPr>
          <w:rFonts w:ascii="Times New Roman" w:hAnsi="Times New Roman" w:cs="Times New Roman"/>
          <w:color w:val="auto"/>
          <w:sz w:val="24"/>
          <w:szCs w:val="24"/>
        </w:rPr>
      </w:pPr>
      <w:bookmarkStart w:id="74" w:name="_Toc148693897"/>
      <w:r w:rsidRPr="00BD1907">
        <w:rPr>
          <w:rFonts w:ascii="Times New Roman" w:hAnsi="Times New Roman" w:cs="Times New Roman"/>
          <w:color w:val="auto"/>
          <w:sz w:val="24"/>
          <w:szCs w:val="24"/>
        </w:rPr>
        <w:t>6.2.12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Прием ценных бумаг на хранение и учет (депонирование).</w:t>
      </w:r>
      <w:bookmarkEnd w:id="7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E73B67">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одновременное зачисление ценных бумаг (зачисление ценных бумаг в один день и на одну дату) на активный счет депо и </w:t>
      </w:r>
      <w:r w:rsidR="0052675D">
        <w:rPr>
          <w:color w:val="auto"/>
        </w:rPr>
        <w:t xml:space="preserve">на </w:t>
      </w:r>
      <w:r w:rsidRPr="00BD1907">
        <w:rPr>
          <w:color w:val="auto"/>
        </w:rPr>
        <w:t>счет (счета) депо</w:t>
      </w:r>
      <w:r w:rsidR="00B03318">
        <w:rPr>
          <w:color w:val="auto"/>
        </w:rPr>
        <w:t xml:space="preserve"> и иные пассивные счета</w:t>
      </w:r>
      <w:r w:rsidRPr="00BD1907">
        <w:rPr>
          <w:color w:val="auto"/>
        </w:rPr>
        <w:t xml:space="preserve"> </w:t>
      </w:r>
      <w:r w:rsidR="00B03318">
        <w:rPr>
          <w:color w:val="auto"/>
        </w:rPr>
        <w:t>(в том числе на</w:t>
      </w:r>
      <w:r w:rsidRPr="00BD1907">
        <w:rPr>
          <w:color w:val="auto"/>
        </w:rPr>
        <w:t xml:space="preserve"> счет неустановленных лиц</w:t>
      </w:r>
      <w:r w:rsidR="00B03318">
        <w:rPr>
          <w:color w:val="auto"/>
        </w:rPr>
        <w:t>)</w:t>
      </w:r>
      <w:r w:rsidRPr="00BD1907">
        <w:rPr>
          <w:color w:val="auto"/>
        </w:rPr>
        <w:t xml:space="preserve">: </w:t>
      </w:r>
    </w:p>
    <w:p w:rsidR="00BF62A8" w:rsidRPr="00BD1907" w:rsidRDefault="00E73B67" w:rsidP="00E73B67">
      <w:pPr>
        <w:pStyle w:val="Default"/>
        <w:spacing w:after="35"/>
        <w:ind w:left="709"/>
        <w:jc w:val="both"/>
        <w:rPr>
          <w:color w:val="auto"/>
        </w:rPr>
      </w:pPr>
      <w:r w:rsidRPr="00BD1907">
        <w:rPr>
          <w:color w:val="auto"/>
        </w:rPr>
        <w:sym w:font="Symbol" w:char="F0B7"/>
      </w:r>
      <w:r w:rsidR="00BF62A8" w:rsidRPr="00BD1907">
        <w:rPr>
          <w:color w:val="auto"/>
        </w:rPr>
        <w:t xml:space="preserve"> при переводе ценных бумаг на счет депо номинального держателя Депозитария, открытый в другом депозитарии в том числе при зачислении ценных бумаг по итогам клиринга на торговый счет (субсчет) депо номинального держателя, открытый Депозитарию; </w:t>
      </w:r>
    </w:p>
    <w:p w:rsidR="00BF62A8" w:rsidRPr="00BD1907" w:rsidRDefault="00E73B67" w:rsidP="00E73B67">
      <w:pPr>
        <w:pStyle w:val="Default"/>
        <w:ind w:left="709"/>
        <w:jc w:val="both"/>
        <w:rPr>
          <w:color w:val="auto"/>
        </w:rPr>
      </w:pPr>
      <w:r w:rsidRPr="00BD1907">
        <w:rPr>
          <w:color w:val="auto"/>
        </w:rPr>
        <w:sym w:font="Symbol" w:char="F0B7"/>
      </w:r>
      <w:r w:rsidR="00BF62A8" w:rsidRPr="00BD1907">
        <w:rPr>
          <w:color w:val="auto"/>
        </w:rPr>
        <w:t xml:space="preserve"> при переводе ценных бумаг на лицевой счет Депозитария как номинального держателя в р</w:t>
      </w:r>
      <w:r w:rsidRPr="00BD1907">
        <w:rPr>
          <w:color w:val="auto"/>
        </w:rPr>
        <w:t>еестре владельцев ценных бумаг.</w:t>
      </w:r>
    </w:p>
    <w:p w:rsidR="0052675D" w:rsidRDefault="0052675D" w:rsidP="00C42065">
      <w:pPr>
        <w:pStyle w:val="Default"/>
        <w:ind w:firstLine="708"/>
        <w:jc w:val="both"/>
        <w:rPr>
          <w:color w:val="auto"/>
        </w:rPr>
      </w:pPr>
    </w:p>
    <w:p w:rsidR="00BF62A8" w:rsidRDefault="0052675D" w:rsidP="00C42065">
      <w:pPr>
        <w:pStyle w:val="Default"/>
        <w:ind w:firstLine="708"/>
        <w:jc w:val="both"/>
        <w:rPr>
          <w:color w:val="auto"/>
        </w:rPr>
      </w:pPr>
      <w:r w:rsidRPr="00C42065">
        <w:rPr>
          <w:color w:val="auto"/>
        </w:rPr>
        <w:lastRenderedPageBreak/>
        <w:t xml:space="preserve">Депозитарий принимает подаваемые Депонентами, а также иными лицами, на основании договоров с которыми Депозитарием открыты счета, </w:t>
      </w:r>
      <w:r>
        <w:rPr>
          <w:color w:val="auto"/>
        </w:rPr>
        <w:t>п</w:t>
      </w:r>
      <w:r w:rsidRPr="00C42065">
        <w:rPr>
          <w:color w:val="auto"/>
        </w:rPr>
        <w:t>оручения и (или) иные документы, на основании которых Депозитарий вносит записи при зачислении ценных бумаг на счет депо или иной счет, открытый Депозитарием, в порядке и сроки, определенные Условиями.</w:t>
      </w:r>
    </w:p>
    <w:p w:rsidR="0052675D" w:rsidRPr="00BD1907" w:rsidRDefault="0052675D" w:rsidP="00C42065">
      <w:pPr>
        <w:pStyle w:val="Default"/>
        <w:ind w:firstLine="708"/>
        <w:jc w:val="both"/>
        <w:rPr>
          <w:color w:val="auto"/>
        </w:rPr>
      </w:pPr>
    </w:p>
    <w:p w:rsidR="00BF62A8" w:rsidRPr="00BD1907" w:rsidRDefault="00BF62A8" w:rsidP="00E73B67">
      <w:pPr>
        <w:pStyle w:val="Default"/>
        <w:ind w:firstLine="708"/>
        <w:jc w:val="both"/>
        <w:rPr>
          <w:color w:val="auto"/>
        </w:rPr>
      </w:pPr>
      <w:r w:rsidRPr="00BD1907">
        <w:rPr>
          <w:color w:val="auto"/>
        </w:rPr>
        <w:t xml:space="preserve">При совершении операции по зачислению ценных бумаг на счет депо, иной счет, открытый Депозитарием, остаток ценных бумаг, учитываемых на соответствующем счете, увеличивается. </w:t>
      </w:r>
    </w:p>
    <w:p w:rsidR="00BF62A8" w:rsidRPr="00BD1907" w:rsidRDefault="00BF62A8" w:rsidP="00E73B67">
      <w:pPr>
        <w:pStyle w:val="Default"/>
        <w:spacing w:before="240"/>
        <w:ind w:firstLine="708"/>
        <w:rPr>
          <w:color w:val="auto"/>
          <w:u w:val="single"/>
        </w:rPr>
      </w:pPr>
      <w:r w:rsidRPr="00BD1907">
        <w:rPr>
          <w:i/>
          <w:iCs/>
          <w:color w:val="auto"/>
          <w:u w:val="single"/>
        </w:rPr>
        <w:t xml:space="preserve">Основание для операции зачисления ценных бумаг на счет депо: </w:t>
      </w:r>
    </w:p>
    <w:p w:rsidR="00BF62A8" w:rsidRDefault="00E73B67" w:rsidP="00E73B67">
      <w:pPr>
        <w:pStyle w:val="Default"/>
        <w:spacing w:after="38"/>
        <w:ind w:firstLine="708"/>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прием/снятие </w:t>
      </w:r>
      <w:r w:rsidR="00BF62A8" w:rsidRPr="00BD1907">
        <w:rPr>
          <w:color w:val="auto"/>
        </w:rPr>
        <w:t>ценны</w:t>
      </w:r>
      <w:r w:rsidR="00F9497D" w:rsidRPr="00BD1907">
        <w:rPr>
          <w:color w:val="auto"/>
        </w:rPr>
        <w:t>х</w:t>
      </w:r>
      <w:r w:rsidR="00BF62A8" w:rsidRPr="00BD1907">
        <w:rPr>
          <w:color w:val="auto"/>
        </w:rPr>
        <w:t xml:space="preserve"> бумаг (</w:t>
      </w:r>
      <w:r w:rsidRPr="00BD1907">
        <w:rPr>
          <w:color w:val="auto"/>
        </w:rPr>
        <w:t>форма № 5</w:t>
      </w:r>
      <w:r w:rsidR="00BF62A8" w:rsidRPr="00BD1907">
        <w:rPr>
          <w:color w:val="auto"/>
        </w:rPr>
        <w:t xml:space="preserve">); </w:t>
      </w:r>
    </w:p>
    <w:p w:rsidR="0052675D" w:rsidRPr="00C42065" w:rsidRDefault="0052675D" w:rsidP="00C42065">
      <w:pPr>
        <w:pStyle w:val="Default"/>
        <w:spacing w:after="38"/>
        <w:ind w:firstLine="708"/>
        <w:jc w:val="both"/>
        <w:rPr>
          <w:color w:val="auto"/>
        </w:rPr>
      </w:pPr>
      <w:r w:rsidRPr="00BD1907">
        <w:rPr>
          <w:color w:val="auto"/>
        </w:rPr>
        <w:sym w:font="Symbol" w:char="F0B7"/>
      </w:r>
      <w:r w:rsidRPr="00C42065">
        <w:rPr>
          <w:color w:val="auto"/>
        </w:rPr>
        <w:t xml:space="preserve"> документ, подтверждающ</w:t>
      </w:r>
      <w:r w:rsidR="006C05AE">
        <w:rPr>
          <w:color w:val="auto"/>
        </w:rPr>
        <w:t>ий</w:t>
      </w:r>
      <w:r w:rsidRPr="00C42065">
        <w:rPr>
          <w:color w:val="auto"/>
        </w:rPr>
        <w:t xml:space="preserve"> зачисление ценных бумаг на Счет Депозитария; </w:t>
      </w:r>
    </w:p>
    <w:p w:rsidR="0052675D" w:rsidRPr="00C42065" w:rsidRDefault="0052675D" w:rsidP="00C42065">
      <w:pPr>
        <w:pStyle w:val="Default"/>
        <w:spacing w:after="38"/>
        <w:ind w:left="708"/>
        <w:jc w:val="both"/>
        <w:rPr>
          <w:color w:val="auto"/>
        </w:rPr>
      </w:pPr>
      <w:r w:rsidRPr="00BD1907">
        <w:rPr>
          <w:color w:val="auto"/>
        </w:rPr>
        <w:sym w:font="Symbol" w:char="F0B7"/>
      </w:r>
      <w:r w:rsidRPr="00BD1907">
        <w:rPr>
          <w:color w:val="auto"/>
        </w:rPr>
        <w:t xml:space="preserve"> </w:t>
      </w:r>
      <w:r w:rsidRPr="00C42065">
        <w:rPr>
          <w:color w:val="auto"/>
        </w:rPr>
        <w:t>ины</w:t>
      </w:r>
      <w:r w:rsidR="006C05AE">
        <w:rPr>
          <w:color w:val="auto"/>
        </w:rPr>
        <w:t>е</w:t>
      </w:r>
      <w:r w:rsidRPr="00C42065">
        <w:rPr>
          <w:color w:val="auto"/>
        </w:rPr>
        <w:t xml:space="preserve"> документ</w:t>
      </w:r>
      <w:r w:rsidR="006C05AE">
        <w:rPr>
          <w:color w:val="auto"/>
        </w:rPr>
        <w:t>ы</w:t>
      </w:r>
      <w:r w:rsidRPr="00C42065">
        <w:rPr>
          <w:color w:val="auto"/>
        </w:rPr>
        <w:t>, предусмотренны</w:t>
      </w:r>
      <w:r w:rsidR="006C05AE">
        <w:rPr>
          <w:color w:val="auto"/>
        </w:rPr>
        <w:t>е</w:t>
      </w:r>
      <w:r w:rsidRPr="00C42065">
        <w:rPr>
          <w:color w:val="auto"/>
        </w:rPr>
        <w:t xml:space="preserve"> нормативными актами Банка России, Условиями или договором с Депонентом. </w:t>
      </w:r>
    </w:p>
    <w:p w:rsidR="00BF62A8" w:rsidRDefault="00BF62A8" w:rsidP="00E73B67">
      <w:pPr>
        <w:pStyle w:val="Default"/>
        <w:ind w:firstLine="708"/>
        <w:jc w:val="both"/>
        <w:rPr>
          <w:color w:val="auto"/>
        </w:rPr>
      </w:pPr>
      <w:r w:rsidRPr="00BD1907">
        <w:rPr>
          <w:color w:val="auto"/>
        </w:rPr>
        <w:t>В случае если поручение содержит срок и (или) условие его исполнения операция может быть исполнена после наступлени</w:t>
      </w:r>
      <w:r w:rsidR="008D0107">
        <w:rPr>
          <w:color w:val="auto"/>
        </w:rPr>
        <w:t>я</w:t>
      </w:r>
      <w:r w:rsidRPr="00BD1907">
        <w:rPr>
          <w:color w:val="auto"/>
        </w:rPr>
        <w:t xml:space="preserve"> соответствующего срока и (или) условия. </w:t>
      </w:r>
    </w:p>
    <w:p w:rsidR="002C5A93" w:rsidRPr="00BD1907" w:rsidRDefault="002C5A93" w:rsidP="00E73B67">
      <w:pPr>
        <w:pStyle w:val="Default"/>
        <w:ind w:firstLine="708"/>
        <w:jc w:val="both"/>
        <w:rPr>
          <w:color w:val="auto"/>
        </w:rPr>
      </w:pPr>
    </w:p>
    <w:p w:rsidR="00BF62A8" w:rsidRDefault="00BF62A8" w:rsidP="00E73B67">
      <w:pPr>
        <w:pStyle w:val="Default"/>
        <w:ind w:firstLine="708"/>
        <w:jc w:val="both"/>
        <w:rPr>
          <w:color w:val="auto"/>
        </w:rPr>
      </w:pPr>
      <w:r w:rsidRPr="00BD1907">
        <w:rPr>
          <w:color w:val="auto"/>
        </w:rPr>
        <w:t xml:space="preserve">В случае получения Депозитарием поручения на списание ценных бумаг с другого счета депо, открытого Депозитарием, если такое поручение содержит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либо представление держателем реестра или депозитарием, открывшим Депозитарию лицевой счет номинального держателя или счет депо номинального держателя, отчета об операции по зачислению ценных бумаг на указанный счет в связи с их возвратом на лицевой счет или счет депо, с которого были списаны такие ценные бумаги или ценные бумаги, которые были в них конвертированы, Депозитарий зачисляет указанные ценные бумаги на счет лица, с которого были списаны такие ценные бумаги или ценные бумаги, которые были в них конвертированы на основании распоряжения Депозитария. </w:t>
      </w:r>
    </w:p>
    <w:p w:rsidR="009A0386" w:rsidRPr="00BD1907" w:rsidRDefault="009A0386" w:rsidP="00E73B67">
      <w:pPr>
        <w:pStyle w:val="Default"/>
        <w:ind w:firstLine="708"/>
        <w:jc w:val="both"/>
        <w:rPr>
          <w:color w:val="auto"/>
        </w:rPr>
      </w:pPr>
    </w:p>
    <w:p w:rsidR="00BF62A8" w:rsidRPr="00BD1907" w:rsidRDefault="00BF62A8" w:rsidP="00E73B67">
      <w:pPr>
        <w:pStyle w:val="Default"/>
        <w:ind w:firstLine="708"/>
        <w:jc w:val="both"/>
        <w:rPr>
          <w:color w:val="auto"/>
        </w:rPr>
      </w:pPr>
      <w:r w:rsidRPr="00BD1907">
        <w:rPr>
          <w:color w:val="auto"/>
        </w:rPr>
        <w:t xml:space="preserve">Если </w:t>
      </w:r>
      <w:r w:rsidR="00863323">
        <w:rPr>
          <w:color w:val="auto"/>
        </w:rPr>
        <w:t>Д</w:t>
      </w:r>
      <w:r w:rsidRPr="00BD1907">
        <w:rPr>
          <w:color w:val="auto"/>
        </w:rPr>
        <w:t xml:space="preserve">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доверительного управляющего допускается при условии одновременной фиксации (регистрации) Депозитарием, права залога в отношении зачисляемых ценных бумаг на условиях, содержащихся в переданной ему информации о праве залога. </w:t>
      </w:r>
    </w:p>
    <w:p w:rsidR="00BF62A8" w:rsidRPr="00BD1907" w:rsidRDefault="00BF62A8" w:rsidP="00E73B67">
      <w:pPr>
        <w:pStyle w:val="Default"/>
        <w:ind w:firstLine="708"/>
        <w:jc w:val="both"/>
        <w:rPr>
          <w:color w:val="auto"/>
        </w:rPr>
      </w:pPr>
      <w:r w:rsidRPr="00BD1907">
        <w:rPr>
          <w:color w:val="auto"/>
        </w:rPr>
        <w:t xml:space="preserve">В случае проведения операции по Счету Депозитария Депозитарий зачисляет ценные бумаги на счет депо Депонента </w:t>
      </w:r>
      <w:r w:rsidR="001B144E">
        <w:rPr>
          <w:color w:val="auto"/>
        </w:rPr>
        <w:t xml:space="preserve">не позднее рабочего дня, следующего за днем </w:t>
      </w:r>
      <w:r w:rsidRPr="00BD1907">
        <w:rPr>
          <w:color w:val="auto"/>
        </w:rPr>
        <w:t>получения</w:t>
      </w:r>
      <w:r w:rsidR="001B144E">
        <w:rPr>
          <w:color w:val="auto"/>
        </w:rPr>
        <w:t xml:space="preserve"> им</w:t>
      </w:r>
      <w:r w:rsidRPr="00BD1907">
        <w:rPr>
          <w:color w:val="auto"/>
        </w:rPr>
        <w:t xml:space="preserve"> уведомления держателя реестра о проведенной операции зачисления ценных бумаг на лицевой счет номинального держателя Депозитария либо отчета о совершенной операции по счету депо номинального держателя Депозитария в другом депозитарии. </w:t>
      </w:r>
    </w:p>
    <w:p w:rsidR="00BF62A8" w:rsidRPr="00BD1907" w:rsidRDefault="00BF62A8" w:rsidP="00E73B67">
      <w:pPr>
        <w:pStyle w:val="Default"/>
        <w:spacing w:before="240"/>
        <w:ind w:firstLine="708"/>
        <w:rPr>
          <w:color w:val="auto"/>
          <w:u w:val="single"/>
        </w:rPr>
      </w:pPr>
      <w:r w:rsidRPr="00BD1907">
        <w:rPr>
          <w:i/>
          <w:iCs/>
          <w:color w:val="auto"/>
          <w:u w:val="single"/>
        </w:rPr>
        <w:t xml:space="preserve">Основание для операции зачисления ценных бумаг на торговый счет депо: </w:t>
      </w:r>
    </w:p>
    <w:p w:rsidR="00BF62A8" w:rsidRPr="00BD1907" w:rsidRDefault="00E73B67" w:rsidP="00E73B67">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прием/снятие ценных </w:t>
      </w:r>
      <w:r w:rsidR="00BF62A8" w:rsidRPr="00BD1907">
        <w:rPr>
          <w:color w:val="auto"/>
        </w:rPr>
        <w:t>бумаг (</w:t>
      </w:r>
      <w:r w:rsidRPr="00BD1907">
        <w:rPr>
          <w:color w:val="auto"/>
        </w:rPr>
        <w:t>форма № 5Б</w:t>
      </w:r>
      <w:r w:rsidR="00BF62A8" w:rsidRPr="00BD1907">
        <w:rPr>
          <w:color w:val="auto"/>
        </w:rPr>
        <w:t xml:space="preserve">)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осуществляющем операции, связанные с исполнением обязательств по передаче ценных бумаг по итогам клиринга, который осуществляется этим депозитарием или на основании договора с клиринговой организацией; либо </w:t>
      </w:r>
    </w:p>
    <w:p w:rsidR="00654456" w:rsidRDefault="00E73B67" w:rsidP="00863323">
      <w:pPr>
        <w:pStyle w:val="Default"/>
        <w:ind w:left="709"/>
        <w:jc w:val="both"/>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торговым счетам депо (субсчетам депо) номинального держателя, на которых учитываются права на эти ценные бумаги, и (или) отчета клиринговой организации по итогам клиринга</w:t>
      </w:r>
      <w:r w:rsidR="00654456">
        <w:rPr>
          <w:color w:val="auto"/>
        </w:rPr>
        <w:t>;</w:t>
      </w:r>
    </w:p>
    <w:p w:rsidR="00BF62A8" w:rsidRDefault="00654456" w:rsidP="00863323">
      <w:pPr>
        <w:pStyle w:val="Default"/>
        <w:ind w:left="709"/>
        <w:jc w:val="both"/>
        <w:rPr>
          <w:color w:val="auto"/>
        </w:rPr>
      </w:pPr>
      <w:r w:rsidRPr="00BD1907">
        <w:rPr>
          <w:color w:val="auto"/>
        </w:rPr>
        <w:sym w:font="Symbol" w:char="F0B7"/>
      </w:r>
      <w:r w:rsidRPr="00BD1907">
        <w:rPr>
          <w:color w:val="auto"/>
        </w:rPr>
        <w:t xml:space="preserve"> </w:t>
      </w:r>
      <w:r>
        <w:rPr>
          <w:color w:val="auto"/>
        </w:rPr>
        <w:t>п</w:t>
      </w:r>
      <w:r w:rsidRPr="00C42065">
        <w:rPr>
          <w:color w:val="auto"/>
        </w:rPr>
        <w:t xml:space="preserve">оручение одного Депонента о списании этих ценных бумаг с торгового счета депо, открытого в этом Депозитарии, и поручение другого Депонента об их зачислении на </w:t>
      </w:r>
      <w:r w:rsidRPr="00C42065">
        <w:rPr>
          <w:color w:val="auto"/>
        </w:rPr>
        <w:lastRenderedPageBreak/>
        <w:t xml:space="preserve">другой торговый счет депо, открытый в этом же депозитарии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r w:rsidR="00BF62A8" w:rsidRPr="00BD1907">
        <w:rPr>
          <w:color w:val="auto"/>
        </w:rPr>
        <w:t xml:space="preserve"> </w:t>
      </w:r>
    </w:p>
    <w:p w:rsidR="00D04942" w:rsidRDefault="00D04942" w:rsidP="00863323">
      <w:pPr>
        <w:pStyle w:val="Default"/>
        <w:ind w:left="709"/>
        <w:jc w:val="both"/>
        <w:rPr>
          <w:color w:val="auto"/>
        </w:rPr>
      </w:pPr>
    </w:p>
    <w:p w:rsidR="00BF62A8" w:rsidRDefault="005C27C8" w:rsidP="00C42065">
      <w:pPr>
        <w:pStyle w:val="Default"/>
        <w:ind w:firstLine="708"/>
        <w:jc w:val="both"/>
        <w:rPr>
          <w:color w:val="auto"/>
        </w:rPr>
      </w:pPr>
      <w:r w:rsidRPr="00C42065">
        <w:rPr>
          <w:color w:val="auto"/>
        </w:rPr>
        <w:t xml:space="preserve">Операции, указанные в предыдущем </w:t>
      </w:r>
      <w:r>
        <w:rPr>
          <w:color w:val="auto"/>
        </w:rPr>
        <w:t>а</w:t>
      </w:r>
      <w:r w:rsidRPr="00C42065">
        <w:rPr>
          <w:color w:val="auto"/>
        </w:rPr>
        <w:t>бзаце</w:t>
      </w:r>
      <w:r>
        <w:rPr>
          <w:color w:val="auto"/>
        </w:rPr>
        <w:t>,</w:t>
      </w:r>
      <w:r w:rsidRPr="00C42065">
        <w:rPr>
          <w:color w:val="auto"/>
        </w:rPr>
        <w:t xml:space="preserve"> проводятся Депозитарием путем отражения каждой операции списания и зачисления ценных бумаг в соответствии с о</w:t>
      </w:r>
      <w:r>
        <w:t>тчетом клиринговой организации</w:t>
      </w:r>
      <w:r>
        <w:rPr>
          <w:color w:val="auto"/>
        </w:rPr>
        <w:t>.</w:t>
      </w:r>
    </w:p>
    <w:p w:rsidR="005C27C8" w:rsidRPr="00BD1907" w:rsidRDefault="005C27C8" w:rsidP="00C42065">
      <w:pPr>
        <w:pStyle w:val="Default"/>
        <w:ind w:firstLine="708"/>
        <w:jc w:val="both"/>
        <w:rPr>
          <w:color w:val="auto"/>
        </w:rPr>
      </w:pPr>
    </w:p>
    <w:p w:rsidR="00726DDB" w:rsidRPr="00BD1907" w:rsidRDefault="00BF62A8" w:rsidP="00726DDB">
      <w:pPr>
        <w:pStyle w:val="Default"/>
        <w:ind w:firstLine="708"/>
        <w:jc w:val="both"/>
        <w:rPr>
          <w:color w:val="auto"/>
        </w:rPr>
      </w:pPr>
      <w:r w:rsidRPr="00BD1907">
        <w:rPr>
          <w:color w:val="auto"/>
        </w:rPr>
        <w:t xml:space="preserve">В случае проведения операции по торговому счету (субсчету) депо номинального держателя Депозитарий зачисляет ценные бумаги на торговый счет депо Депонента на основании отчета о совершенной операции по торговому счету (субсчету) депо номинального держателя Депозитария в другом депозитарии. </w:t>
      </w:r>
    </w:p>
    <w:p w:rsidR="00BF62A8" w:rsidRPr="00BD1907" w:rsidRDefault="00BF62A8" w:rsidP="00726DDB">
      <w:pPr>
        <w:pStyle w:val="Default"/>
        <w:spacing w:before="240"/>
        <w:ind w:firstLine="708"/>
        <w:jc w:val="both"/>
        <w:rPr>
          <w:color w:val="auto"/>
          <w:u w:val="single"/>
        </w:rPr>
      </w:pPr>
      <w:r w:rsidRPr="00BD1907">
        <w:rPr>
          <w:i/>
          <w:iCs/>
          <w:color w:val="auto"/>
          <w:u w:val="single"/>
        </w:rPr>
        <w:t xml:space="preserve">Основание для операции зачисления ценных бумаг на счет неустановленных лиц: </w:t>
      </w:r>
    </w:p>
    <w:p w:rsidR="00BF62A8" w:rsidRDefault="00BF62A8" w:rsidP="00726DDB">
      <w:pPr>
        <w:pStyle w:val="Default"/>
        <w:ind w:firstLine="708"/>
        <w:jc w:val="both"/>
        <w:rPr>
          <w:color w:val="auto"/>
        </w:rPr>
      </w:pPr>
      <w:r w:rsidRPr="00BD1907">
        <w:rPr>
          <w:color w:val="auto"/>
        </w:rPr>
        <w:t xml:space="preserve">В случае если на момент получения Депозитарием уведомления держателя реестра о проведенной операции зачисления ценных бумаг на лицевой счет номинального держателя Депозитария либо отчета о совершенной операции по счету депо номинального держателя Депозитария в другом депозитарии отсутствует поручение на операции с ценными бумагами (за исключением случаев возврата ценных бумаг), Депозитарий зачисляет указанные ценные бумаги на счет неустановленных лиц на основании распоряжения Депозитария. </w:t>
      </w:r>
    </w:p>
    <w:p w:rsidR="001633F7" w:rsidRPr="00BD1907" w:rsidRDefault="001633F7" w:rsidP="00726DDB">
      <w:pPr>
        <w:pStyle w:val="Default"/>
        <w:ind w:firstLine="708"/>
        <w:jc w:val="both"/>
        <w:rPr>
          <w:color w:val="auto"/>
        </w:rPr>
      </w:pPr>
      <w:r w:rsidRPr="00C42065">
        <w:rPr>
          <w:color w:val="auto"/>
        </w:rPr>
        <w:t xml:space="preserve">Зачисление ценных бумаг на счет неустановленных лиц осуществляется Депозитарием не позднее рабочего дня, следующего за днем получения им документа-основания, подтверждающего зачисление ценных бумаг </w:t>
      </w:r>
      <w:r>
        <w:rPr>
          <w:color w:val="auto"/>
        </w:rPr>
        <w:t xml:space="preserve">на </w:t>
      </w:r>
      <w:r w:rsidRPr="00C42065">
        <w:rPr>
          <w:color w:val="auto"/>
        </w:rPr>
        <w:t>Счет Депозитария.</w:t>
      </w:r>
    </w:p>
    <w:p w:rsidR="00BF62A8" w:rsidRPr="00BD1907" w:rsidRDefault="00BF62A8" w:rsidP="00726DDB">
      <w:pPr>
        <w:pStyle w:val="Default"/>
        <w:spacing w:before="240"/>
        <w:ind w:firstLine="708"/>
        <w:rPr>
          <w:color w:val="auto"/>
          <w:u w:val="single"/>
        </w:rPr>
      </w:pPr>
      <w:r w:rsidRPr="00BD1907">
        <w:rPr>
          <w:i/>
          <w:iCs/>
          <w:color w:val="auto"/>
          <w:u w:val="single"/>
        </w:rPr>
        <w:t xml:space="preserve">Прочие условия: </w:t>
      </w:r>
    </w:p>
    <w:p w:rsidR="00BF62A8" w:rsidRPr="00BD1907" w:rsidRDefault="00BF62A8" w:rsidP="00726DDB">
      <w:pPr>
        <w:pStyle w:val="Default"/>
        <w:ind w:firstLine="708"/>
        <w:jc w:val="both"/>
        <w:rPr>
          <w:color w:val="auto"/>
        </w:rPr>
      </w:pPr>
      <w:r w:rsidRPr="00BD1907">
        <w:rPr>
          <w:color w:val="auto"/>
        </w:rPr>
        <w:t xml:space="preserve">Не допускается зачисление на счета депо инвестиционных паев паевого инвестиционного фонда с даты составления списка лиц, имеющих право на получение денежной компенсации при прекращении паевого инвестиционного фонда. </w:t>
      </w:r>
    </w:p>
    <w:p w:rsidR="00BF62A8" w:rsidRPr="00BD1907" w:rsidRDefault="00BF62A8" w:rsidP="00726DDB">
      <w:pPr>
        <w:pStyle w:val="Default"/>
        <w:ind w:firstLine="708"/>
        <w:jc w:val="both"/>
        <w:rPr>
          <w:color w:val="auto"/>
        </w:rPr>
      </w:pPr>
      <w:r w:rsidRPr="00BD1907">
        <w:rPr>
          <w:color w:val="auto"/>
        </w:rPr>
        <w:t xml:space="preserve">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 </w:t>
      </w:r>
    </w:p>
    <w:p w:rsidR="00BF62A8" w:rsidRDefault="00BF62A8" w:rsidP="00726DDB">
      <w:pPr>
        <w:pStyle w:val="Default"/>
        <w:ind w:firstLine="708"/>
        <w:jc w:val="both"/>
        <w:rPr>
          <w:color w:val="auto"/>
        </w:rPr>
      </w:pPr>
      <w:r w:rsidRPr="00BD1907">
        <w:rPr>
          <w:color w:val="auto"/>
        </w:rPr>
        <w:t>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r w:rsidR="001B144E">
        <w:rPr>
          <w:color w:val="auto"/>
        </w:rPr>
        <w:t xml:space="preserve"> (в случае реорганизации в форме присоединения)</w:t>
      </w:r>
      <w:r w:rsidRPr="00BD1907">
        <w:rPr>
          <w:color w:val="auto"/>
        </w:rPr>
        <w:t xml:space="preserve">. </w:t>
      </w:r>
    </w:p>
    <w:p w:rsidR="00D0696B" w:rsidRPr="00C42065" w:rsidRDefault="00D0696B" w:rsidP="00C42065">
      <w:pPr>
        <w:pStyle w:val="Default"/>
        <w:ind w:firstLine="708"/>
        <w:jc w:val="both"/>
        <w:rPr>
          <w:color w:val="auto"/>
        </w:rPr>
      </w:pPr>
      <w:r w:rsidRPr="00C42065">
        <w:rPr>
          <w:color w:val="auto"/>
        </w:rPr>
        <w:t xml:space="preserve">При отсутствии оснований для внесения записей при зачислении ценных бумаг, ограниченных в обороте, и (или) не предоставлении документов, являющихся основанием для зачисления указанных ценных бумаг, Депозитарий отказывает в зачислении ценных бумаг, ограниченных в обороте, на счет депо владельца. </w:t>
      </w:r>
    </w:p>
    <w:p w:rsidR="00D0696B" w:rsidRPr="00BD1907" w:rsidRDefault="00D0696B" w:rsidP="00D0696B">
      <w:pPr>
        <w:pStyle w:val="Default"/>
        <w:ind w:firstLine="708"/>
        <w:jc w:val="both"/>
        <w:rPr>
          <w:color w:val="auto"/>
        </w:rPr>
      </w:pPr>
      <w:r w:rsidRPr="00C42065">
        <w:rPr>
          <w:color w:val="auto"/>
        </w:rPr>
        <w:t xml:space="preserve">В случае отказа в зачислении ценных бумаг, ограниченных в обороте, Депозитарий на основании </w:t>
      </w:r>
      <w:r>
        <w:rPr>
          <w:color w:val="auto"/>
        </w:rPr>
        <w:t>распоряжения Депозитария</w:t>
      </w:r>
      <w:r w:rsidRPr="00C42065">
        <w:rPr>
          <w:color w:val="auto"/>
        </w:rPr>
        <w:t xml:space="preserve"> переводит (возвращает) указанные ценные бумаги на счет, с которого эти ценные бумаги были списаны на Счет Депозитария. Такая операция сопровождается одновременным внесением записи о списании ценных бумаг со счета ценных бумаг Депонентов.</w:t>
      </w:r>
    </w:p>
    <w:p w:rsidR="00BF62A8" w:rsidRPr="00BD1907" w:rsidRDefault="00BF62A8" w:rsidP="007B2EF0">
      <w:pPr>
        <w:pStyle w:val="Default"/>
        <w:spacing w:before="240"/>
        <w:ind w:firstLine="708"/>
        <w:rPr>
          <w:color w:val="auto"/>
          <w:u w:val="single"/>
        </w:rPr>
      </w:pPr>
      <w:r w:rsidRPr="00BD1907">
        <w:rPr>
          <w:i/>
          <w:iCs/>
          <w:color w:val="auto"/>
          <w:u w:val="single"/>
        </w:rPr>
        <w:t xml:space="preserve">Основания для зачисления ценных бумаг на активные счета: </w:t>
      </w:r>
    </w:p>
    <w:p w:rsidR="00BF62A8" w:rsidRPr="00BD1907" w:rsidRDefault="00BF62A8" w:rsidP="007B2EF0">
      <w:pPr>
        <w:pStyle w:val="Default"/>
        <w:ind w:firstLine="708"/>
        <w:jc w:val="both"/>
        <w:rPr>
          <w:color w:val="auto"/>
        </w:rPr>
      </w:pPr>
      <w:r w:rsidRPr="00BD1907">
        <w:rPr>
          <w:color w:val="auto"/>
        </w:rPr>
        <w:t xml:space="preserve">Основанием для зачисления ценных бумаг на счет ценных бумаг депонентов является принятие Депозитарием документа, подтверждающего зачисление ценных бумаг на Счет депозитария, в отношении которого открыт указанный счет ценных бумаг депонентов. </w:t>
      </w:r>
    </w:p>
    <w:p w:rsidR="00BF62A8" w:rsidRPr="00BD1907" w:rsidRDefault="00BF62A8" w:rsidP="007B2EF0">
      <w:pPr>
        <w:pStyle w:val="Default"/>
        <w:ind w:firstLine="708"/>
        <w:jc w:val="both"/>
        <w:rPr>
          <w:color w:val="auto"/>
        </w:rPr>
      </w:pPr>
      <w:r w:rsidRPr="00BD1907">
        <w:rPr>
          <w:color w:val="auto"/>
        </w:rPr>
        <w:lastRenderedPageBreak/>
        <w:t xml:space="preserve">Основанием для зачисления ценных бумаг на обеспечительный счет ценных бумаг депонентов является принятие Депозитарием документа, подтверждающего зачисление ценных бумаг на торговый счет депо номинального держателя или субсчет депо номинального держателя, в отношении которого открыт указанный обеспечительный счет ценных бумаг депонентов. </w:t>
      </w:r>
    </w:p>
    <w:p w:rsidR="00BF62A8" w:rsidRPr="00BD1907" w:rsidRDefault="00BF62A8" w:rsidP="007B2EF0">
      <w:pPr>
        <w:pStyle w:val="Default"/>
        <w:spacing w:before="240"/>
        <w:ind w:firstLine="708"/>
        <w:rPr>
          <w:color w:val="auto"/>
          <w:u w:val="single"/>
        </w:rPr>
      </w:pPr>
      <w:r w:rsidRPr="00BD1907">
        <w:rPr>
          <w:i/>
          <w:iCs/>
          <w:color w:val="auto"/>
          <w:u w:val="single"/>
        </w:rPr>
        <w:t xml:space="preserve">Исходящие документы по операции зачисления ценных бумаг на счет депо, активный счет: </w:t>
      </w:r>
    </w:p>
    <w:p w:rsidR="00BF62A8" w:rsidRPr="00BD1907" w:rsidRDefault="00BF62A8" w:rsidP="007B2EF0">
      <w:pPr>
        <w:pStyle w:val="Default"/>
        <w:ind w:firstLine="708"/>
        <w:rPr>
          <w:color w:val="auto"/>
        </w:rPr>
      </w:pPr>
      <w:r w:rsidRPr="00BD1907">
        <w:rPr>
          <w:color w:val="auto"/>
        </w:rPr>
        <w:t xml:space="preserve"> </w:t>
      </w:r>
      <w:r w:rsidR="007B2EF0" w:rsidRPr="000549B0">
        <w:rPr>
          <w:color w:val="auto"/>
        </w:rPr>
        <w:sym w:font="Symbol" w:char="F0B7"/>
      </w:r>
      <w:r w:rsidR="00B254FC" w:rsidRPr="000549B0">
        <w:rPr>
          <w:color w:val="auto"/>
        </w:rPr>
        <w:t xml:space="preserve">отчет о выполнении депозитарной операции приём-снятие ЦБ </w:t>
      </w:r>
      <w:r w:rsidRPr="000549B0">
        <w:rPr>
          <w:color w:val="auto"/>
        </w:rPr>
        <w:t>(</w:t>
      </w:r>
      <w:r w:rsidR="007B2EF0" w:rsidRPr="000549B0">
        <w:rPr>
          <w:color w:val="auto"/>
        </w:rPr>
        <w:t>форма № 14</w:t>
      </w:r>
      <w:r w:rsidRPr="000549B0">
        <w:rPr>
          <w:color w:val="auto"/>
        </w:rPr>
        <w:t>).</w:t>
      </w:r>
      <w:r w:rsidRPr="00BD1907">
        <w:rPr>
          <w:color w:val="auto"/>
        </w:rPr>
        <w:t xml:space="preserve"> </w:t>
      </w:r>
    </w:p>
    <w:p w:rsidR="00BF62A8" w:rsidRPr="00BD1907" w:rsidRDefault="00BF62A8" w:rsidP="00BF62A8">
      <w:pPr>
        <w:pStyle w:val="Default"/>
        <w:rPr>
          <w:color w:val="auto"/>
        </w:rPr>
      </w:pPr>
    </w:p>
    <w:p w:rsidR="00BF62A8" w:rsidRDefault="00BF62A8" w:rsidP="007B2EF0">
      <w:pPr>
        <w:pStyle w:val="Default"/>
        <w:ind w:firstLine="708"/>
        <w:jc w:val="both"/>
        <w:rPr>
          <w:color w:val="auto"/>
        </w:rPr>
      </w:pPr>
      <w:r w:rsidRPr="00BD1907">
        <w:rPr>
          <w:i/>
          <w:iCs/>
          <w:color w:val="auto"/>
          <w:u w:val="single"/>
        </w:rPr>
        <w:t>Исходящие документы по операции зачисления ценных бумаг на счет неустановленных лиц:</w:t>
      </w:r>
      <w:r w:rsidRPr="00BD1907">
        <w:rPr>
          <w:i/>
          <w:iCs/>
          <w:color w:val="auto"/>
        </w:rPr>
        <w:t xml:space="preserve"> </w:t>
      </w:r>
      <w:r w:rsidRPr="00BD1907">
        <w:rPr>
          <w:color w:val="auto"/>
        </w:rPr>
        <w:t xml:space="preserve">не формируются. </w:t>
      </w:r>
    </w:p>
    <w:p w:rsidR="00F9497D" w:rsidRPr="00BD1907" w:rsidRDefault="00BF62A8" w:rsidP="00A311C4">
      <w:pPr>
        <w:pStyle w:val="1"/>
        <w:ind w:firstLine="708"/>
        <w:rPr>
          <w:rFonts w:ascii="Times New Roman" w:hAnsi="Times New Roman" w:cs="Times New Roman"/>
          <w:color w:val="auto"/>
          <w:sz w:val="24"/>
          <w:szCs w:val="24"/>
        </w:rPr>
      </w:pPr>
      <w:bookmarkStart w:id="75" w:name="_Toc148693898"/>
      <w:r w:rsidRPr="00BD1907">
        <w:rPr>
          <w:rFonts w:ascii="Times New Roman" w:hAnsi="Times New Roman" w:cs="Times New Roman"/>
          <w:color w:val="auto"/>
          <w:sz w:val="24"/>
          <w:szCs w:val="24"/>
        </w:rPr>
        <w:t>6.2.13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Снятие с хранения и учета ценных бумаг (снятие с депонирования).</w:t>
      </w:r>
      <w:bookmarkEnd w:id="75"/>
      <w:r w:rsidRPr="00BD1907">
        <w:rPr>
          <w:rFonts w:ascii="Times New Roman" w:hAnsi="Times New Roman" w:cs="Times New Roman"/>
          <w:color w:val="auto"/>
          <w:sz w:val="24"/>
          <w:szCs w:val="24"/>
        </w:rPr>
        <w:t xml:space="preserve"> </w:t>
      </w:r>
    </w:p>
    <w:p w:rsidR="00F9497D" w:rsidRPr="00BD1907" w:rsidRDefault="00F9497D" w:rsidP="00F9497D">
      <w:pPr>
        <w:rPr>
          <w:sz w:val="24"/>
          <w:szCs w:val="24"/>
        </w:rPr>
      </w:pPr>
    </w:p>
    <w:p w:rsidR="00BF62A8" w:rsidRPr="00BD1907" w:rsidRDefault="00BF62A8" w:rsidP="00F9497D">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одновременное списание ценных бумаг (списание ценных бумаг в один день и на одну дату) с активного счета и со счета (счетов) депо или </w:t>
      </w:r>
      <w:r w:rsidR="00BE635C">
        <w:rPr>
          <w:color w:val="auto"/>
        </w:rPr>
        <w:t xml:space="preserve">иных пассивных счетов (в том числе со </w:t>
      </w:r>
      <w:r w:rsidRPr="00BD1907">
        <w:rPr>
          <w:color w:val="auto"/>
        </w:rPr>
        <w:t>счета неустановленных лиц</w:t>
      </w:r>
      <w:r w:rsidR="00BE635C">
        <w:rPr>
          <w:color w:val="auto"/>
        </w:rPr>
        <w:t>)</w:t>
      </w:r>
      <w:r w:rsidRPr="00BD1907">
        <w:rPr>
          <w:color w:val="auto"/>
        </w:rPr>
        <w:t xml:space="preserve">; </w:t>
      </w:r>
    </w:p>
    <w:p w:rsidR="00BF62A8" w:rsidRPr="00BD1907" w:rsidRDefault="00F9497D" w:rsidP="00F9497D">
      <w:pPr>
        <w:pStyle w:val="Default"/>
        <w:spacing w:after="35"/>
        <w:ind w:left="709"/>
        <w:jc w:val="both"/>
        <w:rPr>
          <w:color w:val="auto"/>
        </w:rPr>
      </w:pPr>
      <w:r w:rsidRPr="00BD1907">
        <w:rPr>
          <w:color w:val="auto"/>
        </w:rPr>
        <w:sym w:font="Symbol" w:char="F0B7"/>
      </w:r>
      <w:r w:rsidR="00BF62A8" w:rsidRPr="00BD1907">
        <w:rPr>
          <w:color w:val="auto"/>
        </w:rPr>
        <w:t xml:space="preserve"> при переводе ценных бумаг со счета депо номинального держателя Депозитария, открытого в другом депозитарии, на указанный инициатором операции счет депо, в том числе при списании ценных бумаг по итогам торов с торгового счета (субсчета) депо номинального держателя, открытого Депозитарию; </w:t>
      </w:r>
    </w:p>
    <w:p w:rsidR="00BF62A8" w:rsidRPr="00BD1907" w:rsidRDefault="00F9497D" w:rsidP="00F9497D">
      <w:pPr>
        <w:pStyle w:val="Default"/>
        <w:spacing w:after="35"/>
        <w:ind w:left="709"/>
        <w:jc w:val="both"/>
        <w:rPr>
          <w:color w:val="auto"/>
        </w:rPr>
      </w:pPr>
      <w:r w:rsidRPr="00BD1907">
        <w:rPr>
          <w:color w:val="auto"/>
        </w:rPr>
        <w:sym w:font="Symbol" w:char="F0B7"/>
      </w:r>
      <w:r w:rsidR="00BF62A8" w:rsidRPr="00BD1907">
        <w:rPr>
          <w:color w:val="auto"/>
        </w:rPr>
        <w:t xml:space="preserve"> при переводе ценных бумаг с лицевого счета Депозитария как номинального держателя в реестре владельцев ценных бумаг на указанный инициатором операции лицевой счет</w:t>
      </w:r>
      <w:r w:rsidRPr="00BD1907">
        <w:rPr>
          <w:color w:val="auto"/>
        </w:rPr>
        <w:t>.</w:t>
      </w:r>
      <w:r w:rsidR="00BF62A8" w:rsidRPr="00BD1907">
        <w:rPr>
          <w:color w:val="auto"/>
        </w:rPr>
        <w:t xml:space="preserve"> </w:t>
      </w:r>
    </w:p>
    <w:p w:rsidR="00BF62A8" w:rsidRDefault="00BF62A8" w:rsidP="00BF62A8">
      <w:pPr>
        <w:pStyle w:val="Default"/>
        <w:rPr>
          <w:color w:val="auto"/>
        </w:rPr>
      </w:pPr>
    </w:p>
    <w:p w:rsidR="00BE635C" w:rsidRPr="00BD1907" w:rsidRDefault="00BE635C" w:rsidP="00C42065">
      <w:pPr>
        <w:pStyle w:val="Default"/>
        <w:ind w:firstLine="708"/>
        <w:jc w:val="both"/>
        <w:rPr>
          <w:color w:val="auto"/>
        </w:rPr>
      </w:pPr>
      <w:r w:rsidRPr="00C42065">
        <w:rPr>
          <w:color w:val="auto"/>
        </w:rPr>
        <w:t>Депозитарий принимает подаваемые Депонентами, а также иными лицами документы, в том числе Поручения на списание ценных бумаг со счетов депо (субсчетов) и иных Пассивных счетов, в порядке, и в сроки, определенные Условиями.</w:t>
      </w:r>
    </w:p>
    <w:p w:rsidR="00BF62A8" w:rsidRPr="00BD1907" w:rsidRDefault="00BF62A8" w:rsidP="00F9497D">
      <w:pPr>
        <w:pStyle w:val="Default"/>
        <w:ind w:firstLine="708"/>
        <w:jc w:val="both"/>
        <w:rPr>
          <w:color w:val="auto"/>
        </w:rPr>
      </w:pPr>
      <w:r w:rsidRPr="00BD1907">
        <w:rPr>
          <w:color w:val="auto"/>
        </w:rPr>
        <w:t xml:space="preserve">При совершении операции по списанию ценных бумаг со счета депо или иного счета, открытого Депозитарием, остаток ценных бумаг, учитываемых на соответствующем счете, уменьшается. </w:t>
      </w:r>
    </w:p>
    <w:p w:rsidR="00BF62A8" w:rsidRPr="00BD1907" w:rsidRDefault="00BF62A8" w:rsidP="00F9497D">
      <w:pPr>
        <w:pStyle w:val="Default"/>
        <w:spacing w:before="240"/>
        <w:ind w:firstLine="708"/>
        <w:rPr>
          <w:color w:val="auto"/>
          <w:u w:val="single"/>
        </w:rPr>
      </w:pPr>
      <w:r w:rsidRPr="00BD1907">
        <w:rPr>
          <w:i/>
          <w:iCs/>
          <w:color w:val="auto"/>
          <w:u w:val="single"/>
        </w:rPr>
        <w:t xml:space="preserve">Основание для операции списания ценных бумаг со счета депо: </w:t>
      </w:r>
    </w:p>
    <w:p w:rsidR="00BF62A8" w:rsidRDefault="00F9497D" w:rsidP="00F9497D">
      <w:pPr>
        <w:pStyle w:val="Default"/>
        <w:spacing w:after="38"/>
        <w:ind w:firstLine="708"/>
        <w:rPr>
          <w:color w:val="auto"/>
        </w:rPr>
      </w:pPr>
      <w:r w:rsidRPr="00BD1907">
        <w:rPr>
          <w:color w:val="auto"/>
        </w:rPr>
        <w:sym w:font="Symbol" w:char="F0B7"/>
      </w:r>
      <w:r w:rsidR="00BF62A8" w:rsidRPr="00BD1907">
        <w:rPr>
          <w:color w:val="auto"/>
        </w:rPr>
        <w:t xml:space="preserve"> поручение на </w:t>
      </w:r>
      <w:r w:rsidRPr="00BD1907">
        <w:rPr>
          <w:color w:val="auto"/>
        </w:rPr>
        <w:t>прием/снятие</w:t>
      </w:r>
      <w:r w:rsidR="00BF62A8" w:rsidRPr="00BD1907">
        <w:rPr>
          <w:color w:val="auto"/>
        </w:rPr>
        <w:t xml:space="preserve"> ценны</w:t>
      </w:r>
      <w:r w:rsidRPr="00BD1907">
        <w:rPr>
          <w:color w:val="auto"/>
        </w:rPr>
        <w:t>х</w:t>
      </w:r>
      <w:r w:rsidR="00BF62A8" w:rsidRPr="00BD1907">
        <w:rPr>
          <w:color w:val="auto"/>
        </w:rPr>
        <w:t xml:space="preserve"> бумаг (</w:t>
      </w:r>
      <w:r w:rsidRPr="00BD1907">
        <w:rPr>
          <w:color w:val="auto"/>
        </w:rPr>
        <w:t>форма № 5</w:t>
      </w:r>
      <w:r w:rsidR="00BF62A8" w:rsidRPr="00BD1907">
        <w:rPr>
          <w:color w:val="auto"/>
        </w:rPr>
        <w:t>)</w:t>
      </w:r>
      <w:r w:rsidRPr="00BD1907">
        <w:rPr>
          <w:color w:val="auto"/>
        </w:rPr>
        <w:t>.</w:t>
      </w:r>
      <w:r w:rsidR="00BF62A8" w:rsidRPr="00BD1907">
        <w:rPr>
          <w:color w:val="auto"/>
        </w:rPr>
        <w:t xml:space="preserve"> </w:t>
      </w:r>
    </w:p>
    <w:p w:rsidR="00B83245" w:rsidRPr="00C42065" w:rsidRDefault="00B83245" w:rsidP="00C42065">
      <w:pPr>
        <w:pStyle w:val="Default"/>
        <w:spacing w:after="38"/>
        <w:ind w:firstLine="708"/>
        <w:rPr>
          <w:color w:val="auto"/>
        </w:rPr>
      </w:pPr>
      <w:r w:rsidRPr="00BD1907">
        <w:rPr>
          <w:color w:val="auto"/>
        </w:rPr>
        <w:sym w:font="Symbol" w:char="F0B7"/>
      </w:r>
      <w:r w:rsidRPr="00BD1907">
        <w:rPr>
          <w:color w:val="auto"/>
        </w:rPr>
        <w:t xml:space="preserve"> </w:t>
      </w:r>
      <w:r w:rsidRPr="00C42065">
        <w:rPr>
          <w:color w:val="auto"/>
        </w:rPr>
        <w:t>документ, подтверждающи</w:t>
      </w:r>
      <w:r>
        <w:rPr>
          <w:color w:val="auto"/>
        </w:rPr>
        <w:t>й</w:t>
      </w:r>
      <w:r w:rsidRPr="00C42065">
        <w:rPr>
          <w:color w:val="auto"/>
        </w:rPr>
        <w:t xml:space="preserve"> списание ценных бумаг со Счета Депозитария; </w:t>
      </w:r>
    </w:p>
    <w:p w:rsidR="00B83245" w:rsidRPr="00BD1907" w:rsidRDefault="00B83245" w:rsidP="00F9497D">
      <w:pPr>
        <w:pStyle w:val="Default"/>
        <w:spacing w:after="38"/>
        <w:ind w:firstLine="708"/>
        <w:rPr>
          <w:color w:val="auto"/>
        </w:rPr>
      </w:pPr>
      <w:r w:rsidRPr="00BD1907">
        <w:rPr>
          <w:color w:val="auto"/>
        </w:rPr>
        <w:sym w:font="Symbol" w:char="F0B7"/>
      </w:r>
      <w:r w:rsidRPr="00BD1907">
        <w:rPr>
          <w:color w:val="auto"/>
        </w:rPr>
        <w:t xml:space="preserve"> </w:t>
      </w:r>
      <w:r w:rsidRPr="00C42065">
        <w:rPr>
          <w:color w:val="auto"/>
        </w:rPr>
        <w:t>ины</w:t>
      </w:r>
      <w:r>
        <w:rPr>
          <w:color w:val="auto"/>
        </w:rPr>
        <w:t>е</w:t>
      </w:r>
      <w:r w:rsidRPr="00C42065">
        <w:rPr>
          <w:color w:val="auto"/>
        </w:rPr>
        <w:t xml:space="preserve"> документ</w:t>
      </w:r>
      <w:r>
        <w:rPr>
          <w:color w:val="auto"/>
        </w:rPr>
        <w:t>ы</w:t>
      </w:r>
      <w:r w:rsidRPr="00C42065">
        <w:rPr>
          <w:color w:val="auto"/>
        </w:rPr>
        <w:t>, предусмотренны</w:t>
      </w:r>
      <w:r w:rsidR="00BE0565">
        <w:rPr>
          <w:color w:val="auto"/>
        </w:rPr>
        <w:t>е</w:t>
      </w:r>
      <w:r w:rsidRPr="00C42065">
        <w:rPr>
          <w:color w:val="auto"/>
        </w:rPr>
        <w:t xml:space="preserve"> Условиями. </w:t>
      </w:r>
    </w:p>
    <w:p w:rsidR="00BF62A8" w:rsidRDefault="00BF62A8" w:rsidP="00BF62A8">
      <w:pPr>
        <w:pStyle w:val="Default"/>
        <w:rPr>
          <w:color w:val="auto"/>
        </w:rPr>
      </w:pPr>
    </w:p>
    <w:p w:rsidR="00220BFF" w:rsidRPr="00BD1907" w:rsidRDefault="00220BFF" w:rsidP="00C42065">
      <w:pPr>
        <w:pStyle w:val="Default"/>
        <w:ind w:firstLine="708"/>
        <w:jc w:val="both"/>
        <w:rPr>
          <w:color w:val="auto"/>
        </w:rPr>
      </w:pPr>
      <w:r w:rsidRPr="00C42065">
        <w:rPr>
          <w:color w:val="auto"/>
        </w:rPr>
        <w:t>Списание ценных бумаг со счета депо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BF62A8" w:rsidRPr="00BD1907" w:rsidRDefault="00BF62A8" w:rsidP="00F9497D">
      <w:pPr>
        <w:pStyle w:val="Default"/>
        <w:ind w:firstLine="708"/>
        <w:jc w:val="both"/>
        <w:rPr>
          <w:color w:val="auto"/>
        </w:rPr>
      </w:pPr>
      <w:r w:rsidRPr="00BD1907">
        <w:rPr>
          <w:color w:val="auto"/>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 и нормативными правовыми актами</w:t>
      </w:r>
      <w:r w:rsidR="00F9497D" w:rsidRPr="00BD1907">
        <w:rPr>
          <w:color w:val="auto"/>
        </w:rPr>
        <w:t>.</w:t>
      </w:r>
      <w:r w:rsidRPr="00BD1907">
        <w:rPr>
          <w:color w:val="auto"/>
        </w:rPr>
        <w:t xml:space="preserve"> </w:t>
      </w:r>
    </w:p>
    <w:p w:rsidR="00BF62A8" w:rsidRPr="00BD1907" w:rsidRDefault="00BF62A8" w:rsidP="00F9497D">
      <w:pPr>
        <w:pStyle w:val="Default"/>
        <w:ind w:firstLine="708"/>
        <w:jc w:val="both"/>
        <w:rPr>
          <w:color w:val="auto"/>
        </w:rPr>
      </w:pPr>
      <w:r w:rsidRPr="00BD1907">
        <w:rPr>
          <w:color w:val="auto"/>
        </w:rPr>
        <w:t>В случае если поручение содержит срок и (или) условие его исполнения операция может быть исполнена после наступлени</w:t>
      </w:r>
      <w:r w:rsidR="00863323">
        <w:rPr>
          <w:color w:val="auto"/>
        </w:rPr>
        <w:t>я</w:t>
      </w:r>
      <w:r w:rsidRPr="00BD1907">
        <w:rPr>
          <w:color w:val="auto"/>
        </w:rPr>
        <w:t xml:space="preserve"> соответствующего срока и (или) условия. </w:t>
      </w:r>
    </w:p>
    <w:p w:rsidR="00BF62A8" w:rsidRPr="00BD1907" w:rsidRDefault="00BF62A8" w:rsidP="00F9497D">
      <w:pPr>
        <w:pStyle w:val="Default"/>
        <w:ind w:firstLine="708"/>
        <w:jc w:val="both"/>
        <w:rPr>
          <w:color w:val="auto"/>
        </w:rPr>
      </w:pPr>
      <w:r w:rsidRPr="00BD1907">
        <w:rPr>
          <w:color w:val="auto"/>
        </w:rPr>
        <w:t xml:space="preserve">В случае проведения операции по </w:t>
      </w:r>
      <w:r w:rsidR="00812A6F">
        <w:rPr>
          <w:color w:val="auto"/>
        </w:rPr>
        <w:t>С</w:t>
      </w:r>
      <w:r w:rsidRPr="00BD1907">
        <w:rPr>
          <w:color w:val="auto"/>
        </w:rPr>
        <w:t xml:space="preserve">чету </w:t>
      </w:r>
      <w:r w:rsidR="00812A6F">
        <w:rPr>
          <w:color w:val="auto"/>
        </w:rPr>
        <w:t>Д</w:t>
      </w:r>
      <w:r w:rsidRPr="00BD1907">
        <w:rPr>
          <w:color w:val="auto"/>
        </w:rPr>
        <w:t xml:space="preserve">епозитария Депозитарий списывает ценные бумаги со счета депо Депонента после получения уведомления держателя реестра о проведенной операции списания ценных бумаг с лицевого счета номинального держателя </w:t>
      </w:r>
      <w:r w:rsidRPr="00BD1907">
        <w:rPr>
          <w:color w:val="auto"/>
        </w:rPr>
        <w:lastRenderedPageBreak/>
        <w:t xml:space="preserve">Депозитария либо отчета о совершенной операции по счету депо номинального держателя Депозитария в другом депозитарии. </w:t>
      </w:r>
    </w:p>
    <w:p w:rsidR="00F9497D" w:rsidRPr="00BD1907" w:rsidRDefault="00BF62A8" w:rsidP="00F9497D">
      <w:pPr>
        <w:pStyle w:val="Default"/>
        <w:ind w:firstLine="708"/>
        <w:jc w:val="both"/>
        <w:rPr>
          <w:color w:val="auto"/>
        </w:rPr>
      </w:pPr>
      <w:r w:rsidRPr="00BD1907">
        <w:rPr>
          <w:color w:val="auto"/>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 а также случая, предусмотренного настоящим абзацем, не допускается. Списание ценных бумаг, в отношении которых было зафиксировано (зарегистрировано) право залога, если иное не предусмотрено федеральными законами или депозитарным договором, может быть осуществлено, если поручение на списание ценных бумаг подписано залогодателем и залогодержателем.</w:t>
      </w:r>
    </w:p>
    <w:p w:rsidR="00BF62A8" w:rsidRDefault="00BF62A8" w:rsidP="00F9497D">
      <w:pPr>
        <w:pStyle w:val="Default"/>
        <w:ind w:firstLine="708"/>
        <w:jc w:val="both"/>
        <w:rPr>
          <w:color w:val="auto"/>
        </w:rPr>
      </w:pPr>
      <w:r w:rsidRPr="00BD1907">
        <w:rPr>
          <w:color w:val="auto"/>
        </w:rPr>
        <w:t xml:space="preserve">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владельца, уполномоченного управляющего товарища инвестиционного товарищества, доверительного управляющего или иностранного уполномоченного держателя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 </w:t>
      </w:r>
    </w:p>
    <w:p w:rsidR="00F33E70" w:rsidRPr="00BD1907" w:rsidRDefault="00F33E70" w:rsidP="00F9497D">
      <w:pPr>
        <w:pStyle w:val="Default"/>
        <w:ind w:firstLine="708"/>
        <w:jc w:val="both"/>
        <w:rPr>
          <w:color w:val="auto"/>
        </w:rPr>
      </w:pPr>
      <w:r w:rsidRPr="00C42065">
        <w:rPr>
          <w:color w:val="auto"/>
        </w:rPr>
        <w:t>Условиями могут быть установлены способы передачи указанной информации и порядок подтверждения ее получения. В случае отсутствия подтверждения получения информации об условиях залога и залогодержателе от Депозитария, принимающего ценные бумаги, Депозитарий, передающий ценные бумаги, отказывает в исполнении поручения на списание ценных бумаг, в отношении которых зафиксировано право залога.</w:t>
      </w:r>
    </w:p>
    <w:p w:rsidR="00BF62A8" w:rsidRPr="00BD1907" w:rsidRDefault="00BF62A8" w:rsidP="00F9497D">
      <w:pPr>
        <w:pStyle w:val="Default"/>
        <w:spacing w:before="240"/>
        <w:ind w:firstLine="708"/>
        <w:rPr>
          <w:color w:val="auto"/>
          <w:u w:val="single"/>
        </w:rPr>
      </w:pPr>
      <w:r w:rsidRPr="00BD1907">
        <w:rPr>
          <w:i/>
          <w:iCs/>
          <w:color w:val="auto"/>
          <w:u w:val="single"/>
        </w:rPr>
        <w:t xml:space="preserve">Основание для операции списания ценных бумаг c торгового счета депо: </w:t>
      </w:r>
    </w:p>
    <w:p w:rsidR="00BF62A8" w:rsidRPr="00BD1907" w:rsidRDefault="00F9497D" w:rsidP="00F9497D">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прием/снятие </w:t>
      </w:r>
      <w:r w:rsidR="00BF62A8" w:rsidRPr="00BD1907">
        <w:rPr>
          <w:color w:val="auto"/>
        </w:rPr>
        <w:t>ценны</w:t>
      </w:r>
      <w:r w:rsidRPr="00BD1907">
        <w:rPr>
          <w:color w:val="auto"/>
        </w:rPr>
        <w:t>х</w:t>
      </w:r>
      <w:r w:rsidR="00BF62A8" w:rsidRPr="00BD1907">
        <w:rPr>
          <w:color w:val="auto"/>
        </w:rPr>
        <w:t xml:space="preserve"> бумаг (</w:t>
      </w:r>
      <w:r w:rsidRPr="00BD1907">
        <w:rPr>
          <w:color w:val="auto"/>
        </w:rPr>
        <w:t>форма № 5Б</w:t>
      </w:r>
      <w:r w:rsidR="00BF62A8" w:rsidRPr="00BD1907">
        <w:rPr>
          <w:color w:val="auto"/>
        </w:rPr>
        <w:t xml:space="preserve">)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депозитарии, осуществляющем операции, связанные с исполнением обязательств по передаче ценных бумаг по итогам клиринга, который осуществляется этим депозитарием или на основании договор с клиринговой организацией; либо </w:t>
      </w:r>
    </w:p>
    <w:p w:rsidR="00BF62A8" w:rsidRDefault="00F9497D" w:rsidP="00F9497D">
      <w:pPr>
        <w:pStyle w:val="Default"/>
        <w:ind w:left="709"/>
        <w:rPr>
          <w:color w:val="auto"/>
        </w:rPr>
      </w:pPr>
      <w:r w:rsidRPr="00BD1907">
        <w:rPr>
          <w:color w:val="auto"/>
        </w:rPr>
        <w:sym w:font="Symbol" w:char="F0B7"/>
      </w:r>
      <w:r w:rsidR="00BF62A8" w:rsidRPr="00BD1907">
        <w:rPr>
          <w:color w:val="auto"/>
        </w:rPr>
        <w:t xml:space="preserve"> распоряжение клиринговой организации в виде поручения по торговым счетам депо (субсчетам депо) номинального держателя, на которых учитываются права на эти ценные бумаги, и (или) отчета клиринговой организации по итогам клиринга. </w:t>
      </w:r>
    </w:p>
    <w:p w:rsidR="00196CE1" w:rsidRDefault="00196CE1" w:rsidP="00196CE1">
      <w:pPr>
        <w:pStyle w:val="Default"/>
        <w:ind w:left="709"/>
        <w:jc w:val="both"/>
        <w:rPr>
          <w:color w:val="auto"/>
        </w:rPr>
      </w:pPr>
      <w:r w:rsidRPr="00BD1907">
        <w:rPr>
          <w:color w:val="auto"/>
        </w:rPr>
        <w:sym w:font="Symbol" w:char="F0B7"/>
      </w:r>
      <w:r w:rsidRPr="00BD1907">
        <w:rPr>
          <w:color w:val="auto"/>
        </w:rPr>
        <w:t xml:space="preserve"> </w:t>
      </w:r>
      <w:r>
        <w:rPr>
          <w:color w:val="auto"/>
        </w:rPr>
        <w:t>п</w:t>
      </w:r>
      <w:r w:rsidRPr="00A617B0">
        <w:rPr>
          <w:color w:val="auto"/>
        </w:rPr>
        <w:t xml:space="preserve">оручение одного Депонента о списании этих ценных бумаг с торгового счета депо, открытого в этом Депозитарии, и поручение другого Депонента об их зачислении на другой торговый счет депо, открытый в этом же депозитарии при условии, что этот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r w:rsidRPr="00BD1907">
        <w:rPr>
          <w:color w:val="auto"/>
        </w:rPr>
        <w:t xml:space="preserve"> </w:t>
      </w:r>
    </w:p>
    <w:p w:rsidR="00196CE1" w:rsidRDefault="00196CE1" w:rsidP="00196CE1">
      <w:pPr>
        <w:pStyle w:val="Default"/>
        <w:ind w:left="709"/>
        <w:jc w:val="both"/>
        <w:rPr>
          <w:color w:val="auto"/>
        </w:rPr>
      </w:pPr>
    </w:p>
    <w:p w:rsidR="00196CE1" w:rsidRDefault="00196CE1" w:rsidP="00196CE1">
      <w:pPr>
        <w:pStyle w:val="Default"/>
        <w:ind w:firstLine="708"/>
        <w:jc w:val="both"/>
        <w:rPr>
          <w:color w:val="auto"/>
        </w:rPr>
      </w:pPr>
      <w:r w:rsidRPr="00A617B0">
        <w:rPr>
          <w:color w:val="auto"/>
        </w:rPr>
        <w:t xml:space="preserve">Операции, указанные в предыдущем </w:t>
      </w:r>
      <w:r>
        <w:rPr>
          <w:color w:val="auto"/>
        </w:rPr>
        <w:t>а</w:t>
      </w:r>
      <w:r w:rsidRPr="00A617B0">
        <w:rPr>
          <w:color w:val="auto"/>
        </w:rPr>
        <w:t>бзаце</w:t>
      </w:r>
      <w:r>
        <w:rPr>
          <w:color w:val="auto"/>
        </w:rPr>
        <w:t>,</w:t>
      </w:r>
      <w:r w:rsidRPr="00A617B0">
        <w:rPr>
          <w:color w:val="auto"/>
        </w:rPr>
        <w:t xml:space="preserve"> проводятся Депозитарием путем отражения каждой операции списания и зачисления ценных бумаг в соответствии с отчетом клиринговой организации</w:t>
      </w:r>
      <w:r>
        <w:rPr>
          <w:color w:val="auto"/>
        </w:rPr>
        <w:t>.</w:t>
      </w:r>
    </w:p>
    <w:p w:rsidR="00BF62A8" w:rsidRPr="00BD1907" w:rsidRDefault="00BF62A8" w:rsidP="00BF62A8">
      <w:pPr>
        <w:pStyle w:val="Default"/>
        <w:rPr>
          <w:color w:val="auto"/>
        </w:rPr>
      </w:pPr>
    </w:p>
    <w:p w:rsidR="00BF62A8" w:rsidRPr="00BD1907" w:rsidRDefault="00BF62A8" w:rsidP="00F9497D">
      <w:pPr>
        <w:pStyle w:val="Default"/>
        <w:ind w:firstLine="708"/>
        <w:jc w:val="both"/>
        <w:rPr>
          <w:color w:val="auto"/>
        </w:rPr>
      </w:pPr>
      <w:r w:rsidRPr="00BD1907">
        <w:rPr>
          <w:color w:val="auto"/>
        </w:rPr>
        <w:t xml:space="preserve">В случае проведения операции по торговому счету (субсчету) депо номинального держателя Депозитарий списывает ценные бумаги с торгового счета депо Депонента на основании отчета о совершенной операции по торговому счету (субсчету) депо номинального держателя Депозитария в другом депозитарии. </w:t>
      </w:r>
    </w:p>
    <w:p w:rsidR="00BF62A8" w:rsidRPr="00BD1907" w:rsidRDefault="00BF62A8" w:rsidP="00F9497D">
      <w:pPr>
        <w:pStyle w:val="Default"/>
        <w:spacing w:before="240"/>
        <w:ind w:firstLine="708"/>
        <w:jc w:val="both"/>
        <w:rPr>
          <w:color w:val="auto"/>
          <w:u w:val="single"/>
        </w:rPr>
      </w:pPr>
      <w:r w:rsidRPr="00BD1907">
        <w:rPr>
          <w:i/>
          <w:iCs/>
          <w:color w:val="auto"/>
          <w:u w:val="single"/>
        </w:rPr>
        <w:t xml:space="preserve">Основание для операции списания ценных бумаг со счета депо (торгового счета депо) в случае расторжения депозитарного договора при отсутствии указаний Депонента о реквизитах списания ценных бумаг: </w:t>
      </w:r>
    </w:p>
    <w:p w:rsidR="00BF62A8" w:rsidRPr="00BD1907" w:rsidRDefault="00F9497D" w:rsidP="00F9497D">
      <w:pPr>
        <w:pStyle w:val="Default"/>
        <w:ind w:firstLine="708"/>
        <w:rPr>
          <w:color w:val="auto"/>
        </w:rPr>
      </w:pPr>
      <w:r w:rsidRPr="00BD1907">
        <w:rPr>
          <w:color w:val="auto"/>
        </w:rPr>
        <w:lastRenderedPageBreak/>
        <w:sym w:font="Symbol" w:char="F0B7"/>
      </w:r>
      <w:r w:rsidR="00BF62A8" w:rsidRPr="00BD1907">
        <w:rPr>
          <w:color w:val="auto"/>
        </w:rPr>
        <w:t xml:space="preserve"> распоряжение Депозитария. </w:t>
      </w:r>
    </w:p>
    <w:p w:rsidR="00BF62A8" w:rsidRPr="00BD1907" w:rsidRDefault="00BF62A8" w:rsidP="00BF62A8">
      <w:pPr>
        <w:pStyle w:val="Default"/>
        <w:rPr>
          <w:color w:val="auto"/>
        </w:rPr>
      </w:pPr>
    </w:p>
    <w:p w:rsidR="00BF62A8" w:rsidRPr="00BD1907" w:rsidRDefault="00BF62A8" w:rsidP="00D5326D">
      <w:pPr>
        <w:pStyle w:val="Default"/>
        <w:ind w:firstLine="708"/>
        <w:jc w:val="both"/>
        <w:rPr>
          <w:color w:val="auto"/>
        </w:rPr>
      </w:pPr>
      <w:r w:rsidRPr="00BD1907">
        <w:rPr>
          <w:color w:val="auto"/>
        </w:rPr>
        <w:t xml:space="preserve">В случае прекращения депозитарного договора, за исключением случая ликвидации Депонента - юридического лица, Депозитарий, при отсутствии указаний Депонента о реквизитах списания ценных бумаг, вправе совершить действия, направленные на зачисление ценных бумаг этого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 </w:t>
      </w:r>
    </w:p>
    <w:p w:rsidR="00BF62A8" w:rsidRPr="00BD1907" w:rsidRDefault="00BF62A8" w:rsidP="00D5326D">
      <w:pPr>
        <w:pStyle w:val="Default"/>
        <w:ind w:firstLine="708"/>
        <w:jc w:val="both"/>
        <w:rPr>
          <w:color w:val="auto"/>
        </w:rPr>
      </w:pPr>
      <w:r w:rsidRPr="00BD1907">
        <w:rPr>
          <w:color w:val="auto"/>
        </w:rPr>
        <w:t xml:space="preserve">При наличии положительного остатка ценных бумаг на счете депо владельца, открытого ликвидированному Депоненту - юридическому лицу, Депозитарий,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w:t>
      </w:r>
    </w:p>
    <w:p w:rsidR="00BF62A8" w:rsidRPr="00BD1907" w:rsidRDefault="00BF62A8" w:rsidP="00D5326D">
      <w:pPr>
        <w:pStyle w:val="Default"/>
        <w:spacing w:before="240"/>
        <w:ind w:firstLine="708"/>
        <w:rPr>
          <w:color w:val="auto"/>
          <w:u w:val="single"/>
        </w:rPr>
      </w:pPr>
      <w:r w:rsidRPr="00BD1907">
        <w:rPr>
          <w:i/>
          <w:iCs/>
          <w:color w:val="auto"/>
          <w:u w:val="single"/>
        </w:rPr>
        <w:t xml:space="preserve">Основания для операции списания ценных бумаг со счета неустановленных лиц </w:t>
      </w:r>
    </w:p>
    <w:p w:rsidR="00BF62A8" w:rsidRPr="00BD1907" w:rsidRDefault="00BF62A8" w:rsidP="00D5326D">
      <w:pPr>
        <w:pStyle w:val="Default"/>
        <w:ind w:firstLine="708"/>
        <w:jc w:val="both"/>
        <w:rPr>
          <w:color w:val="auto"/>
        </w:rPr>
      </w:pPr>
      <w:r w:rsidRPr="00BD1907">
        <w:rPr>
          <w:color w:val="auto"/>
        </w:rPr>
        <w:t>Ценные бумаги подлежат списанию со счета неустановленных лиц в случае возврата ценных бумаг, предусмотренном пунктом 5 статьи 8.5 Федерального закона</w:t>
      </w:r>
      <w:r w:rsidR="006C0CB1">
        <w:rPr>
          <w:color w:val="auto"/>
        </w:rPr>
        <w:t xml:space="preserve"> № 39-ФЗ</w:t>
      </w:r>
      <w:r w:rsidRPr="00BD1907">
        <w:rPr>
          <w:color w:val="auto"/>
        </w:rPr>
        <w:t xml:space="preserve">, на основании представленных держателем реестра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w:t>
      </w:r>
    </w:p>
    <w:p w:rsidR="00BF62A8" w:rsidRPr="00BD1907" w:rsidRDefault="00BF62A8" w:rsidP="00D5326D">
      <w:pPr>
        <w:pStyle w:val="Default"/>
        <w:ind w:firstLine="708"/>
        <w:jc w:val="both"/>
        <w:rPr>
          <w:color w:val="auto"/>
        </w:rPr>
      </w:pPr>
      <w:r w:rsidRPr="00BD1907">
        <w:rPr>
          <w:color w:val="auto"/>
        </w:rPr>
        <w:t xml:space="preserve">Ценные бумаги также подлежат списанию со счета неустановленных лиц по истечении одного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 </w:t>
      </w:r>
    </w:p>
    <w:p w:rsidR="00BF62A8" w:rsidRPr="00BD1907" w:rsidRDefault="00BF62A8" w:rsidP="00642455">
      <w:pPr>
        <w:pStyle w:val="Default"/>
        <w:ind w:firstLine="708"/>
        <w:jc w:val="both"/>
        <w:rPr>
          <w:color w:val="auto"/>
        </w:rPr>
      </w:pPr>
      <w:r w:rsidRPr="00BD1907">
        <w:rPr>
          <w:color w:val="auto"/>
        </w:rPr>
        <w:t>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по обращению держателя реестра представляет ему распоряжение о списании ценных бумаг с такого лицевого счета и их зачислении на лицевой счет зарегистрированного лица, заявившего держателю реестра об ошибочности представленного им распоряжения, на основании которого ценные бумаги ранее были списаны с его лицевого счета и зачислены на лицево</w:t>
      </w:r>
      <w:r w:rsidR="00FE7FD6">
        <w:rPr>
          <w:color w:val="auto"/>
        </w:rPr>
        <w:t>й счет номинального держателя.</w:t>
      </w:r>
      <w:r w:rsidRPr="00BD1907">
        <w:rPr>
          <w:color w:val="auto"/>
        </w:rPr>
        <w:t xml:space="preserve"> </w:t>
      </w:r>
    </w:p>
    <w:p w:rsidR="00BF62A8" w:rsidRDefault="00BF62A8" w:rsidP="0025586D">
      <w:pPr>
        <w:pStyle w:val="Default"/>
        <w:ind w:firstLine="708"/>
        <w:jc w:val="both"/>
        <w:rPr>
          <w:color w:val="auto"/>
        </w:rPr>
      </w:pPr>
      <w:r w:rsidRPr="00BD1907">
        <w:rPr>
          <w:color w:val="auto"/>
        </w:rPr>
        <w:t xml:space="preserve">Депозитарий осуществляет операцию списания ценных бумаг со счета неустановленных лиц после получения уведомления держателя реестра о проведенной операции списания ценных бумаг с лицевого счета номинального держателя Депозитария либо отчета о совершенной операции по счету депо номинального держателя Депозитария в другом депозитарии. </w:t>
      </w:r>
    </w:p>
    <w:p w:rsidR="003206DC" w:rsidRPr="00C42065" w:rsidRDefault="003206DC" w:rsidP="00C42065">
      <w:pPr>
        <w:pStyle w:val="Default"/>
        <w:ind w:firstLine="708"/>
        <w:jc w:val="both"/>
        <w:rPr>
          <w:color w:val="auto"/>
        </w:rPr>
      </w:pPr>
      <w:r w:rsidRPr="00C42065">
        <w:rPr>
          <w:color w:val="auto"/>
        </w:rPr>
        <w:t xml:space="preserve">Ценные бумаги списываются со счета неустановленных лиц на основании документов, предусмотренных Условиями, в том числе документов, позволяющих однозначно определить владельца данных ценных бумаг. </w:t>
      </w:r>
    </w:p>
    <w:p w:rsidR="003206DC" w:rsidRPr="00BD1907" w:rsidRDefault="003206DC" w:rsidP="003206DC">
      <w:pPr>
        <w:pStyle w:val="Default"/>
        <w:ind w:firstLine="708"/>
        <w:jc w:val="both"/>
        <w:rPr>
          <w:color w:val="auto"/>
        </w:rPr>
      </w:pPr>
      <w:r w:rsidRPr="00C42065">
        <w:rPr>
          <w:color w:val="auto"/>
        </w:rPr>
        <w:t>В соответствии с нормативными актами Банка России списание ценных бумаг со счета неустановленных лиц, осуществляется не позднее рабочего дня, следующего за днем получения Депозитарием документа (документов), являющегося основанием для зачисления таких ценных бумаг на другие счета.</w:t>
      </w:r>
    </w:p>
    <w:p w:rsidR="00BF62A8" w:rsidRPr="00BD1907" w:rsidRDefault="00BF62A8" w:rsidP="0025586D">
      <w:pPr>
        <w:pStyle w:val="Default"/>
        <w:spacing w:before="240"/>
        <w:ind w:firstLine="708"/>
        <w:rPr>
          <w:color w:val="auto"/>
          <w:u w:val="single"/>
        </w:rPr>
      </w:pPr>
      <w:r w:rsidRPr="00BD1907">
        <w:rPr>
          <w:i/>
          <w:iCs/>
          <w:color w:val="auto"/>
          <w:u w:val="single"/>
        </w:rPr>
        <w:t xml:space="preserve">Прочие условия: </w:t>
      </w:r>
    </w:p>
    <w:p w:rsidR="00BF62A8" w:rsidRPr="00BD1907" w:rsidRDefault="00BF62A8" w:rsidP="0025586D">
      <w:pPr>
        <w:pStyle w:val="Default"/>
        <w:ind w:firstLine="708"/>
        <w:jc w:val="both"/>
        <w:rPr>
          <w:color w:val="auto"/>
        </w:rPr>
      </w:pPr>
      <w:r w:rsidRPr="00BD1907">
        <w:rPr>
          <w:color w:val="auto"/>
        </w:rPr>
        <w:lastRenderedPageBreak/>
        <w:t xml:space="preserve">В случае размещения эмиссионных ценных бумаг путем конвертации в них других ценных бумаг при реорганизации эмитента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 </w:t>
      </w:r>
    </w:p>
    <w:p w:rsidR="0025586D" w:rsidRPr="00BD1907" w:rsidRDefault="00BF62A8" w:rsidP="0025586D">
      <w:pPr>
        <w:pStyle w:val="Default"/>
        <w:ind w:firstLine="708"/>
        <w:jc w:val="both"/>
        <w:rPr>
          <w:color w:val="auto"/>
        </w:rPr>
      </w:pPr>
      <w:r w:rsidRPr="00BD1907">
        <w:rPr>
          <w:color w:val="auto"/>
        </w:rPr>
        <w:t>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p>
    <w:p w:rsidR="00BF62A8" w:rsidRPr="00BD1907" w:rsidRDefault="00BF62A8" w:rsidP="0025586D">
      <w:pPr>
        <w:pStyle w:val="Default"/>
        <w:spacing w:before="240"/>
        <w:ind w:firstLine="708"/>
        <w:rPr>
          <w:color w:val="auto"/>
          <w:u w:val="single"/>
        </w:rPr>
      </w:pPr>
      <w:r w:rsidRPr="00BD1907">
        <w:rPr>
          <w:i/>
          <w:iCs/>
          <w:color w:val="auto"/>
          <w:u w:val="single"/>
        </w:rPr>
        <w:t xml:space="preserve">Основания для списания ценных бумаг с активных счетов: </w:t>
      </w:r>
    </w:p>
    <w:p w:rsidR="00BF62A8" w:rsidRPr="00BD1907" w:rsidRDefault="00BF62A8" w:rsidP="0025586D">
      <w:pPr>
        <w:pStyle w:val="Default"/>
        <w:spacing w:before="240"/>
        <w:ind w:firstLine="708"/>
        <w:jc w:val="both"/>
        <w:rPr>
          <w:color w:val="auto"/>
        </w:rPr>
      </w:pPr>
      <w:r w:rsidRPr="00BD1907">
        <w:rPr>
          <w:color w:val="auto"/>
        </w:rPr>
        <w:t xml:space="preserve">Основанием для списания ценных бумаг со счета ценных бумаг депонентов является принятие Депозитарием документа, подтверждающего списание ценных бумаг со Счета депозитария, в отношении которого открыт указанный счет ценных бумаг депонентов. </w:t>
      </w:r>
    </w:p>
    <w:p w:rsidR="00BF62A8" w:rsidRPr="00BD1907" w:rsidRDefault="00BF62A8" w:rsidP="0025586D">
      <w:pPr>
        <w:pStyle w:val="Default"/>
        <w:spacing w:before="240"/>
        <w:ind w:firstLine="708"/>
        <w:jc w:val="both"/>
        <w:rPr>
          <w:color w:val="auto"/>
        </w:rPr>
      </w:pPr>
      <w:r w:rsidRPr="00BD1907">
        <w:rPr>
          <w:color w:val="auto"/>
        </w:rPr>
        <w:t xml:space="preserve">Основанием для списания ценных бумаг с обеспечительного счета ценных бумаг депонентов является принятие Депозитарием документа, подтверждающего списание ценных бумаг с торгового счета депо номинального держателя или субсчета депо номинального держателя, в отношении которого открыт указанный обеспечительный счет ценных бумаг депонентов. </w:t>
      </w:r>
    </w:p>
    <w:p w:rsidR="00BF62A8" w:rsidRPr="00BD1907" w:rsidRDefault="00BF62A8" w:rsidP="0025586D">
      <w:pPr>
        <w:pStyle w:val="Default"/>
        <w:spacing w:before="240"/>
        <w:ind w:firstLine="708"/>
        <w:jc w:val="both"/>
        <w:rPr>
          <w:color w:val="auto"/>
          <w:u w:val="single"/>
        </w:rPr>
      </w:pPr>
      <w:r w:rsidRPr="00BD1907">
        <w:rPr>
          <w:i/>
          <w:iCs/>
          <w:color w:val="auto"/>
          <w:u w:val="single"/>
        </w:rPr>
        <w:t xml:space="preserve">Исходящие документы по операции списания ценных бумаг со счета депо, активного счета: </w:t>
      </w:r>
    </w:p>
    <w:p w:rsidR="00BF62A8" w:rsidRPr="00BD1907" w:rsidRDefault="0025586D" w:rsidP="0025586D">
      <w:pPr>
        <w:pStyle w:val="Default"/>
        <w:spacing w:before="240" w:after="35"/>
        <w:ind w:firstLine="708"/>
        <w:rPr>
          <w:color w:val="auto"/>
        </w:rPr>
      </w:pPr>
      <w:r w:rsidRPr="000549B0">
        <w:rPr>
          <w:color w:val="auto"/>
        </w:rPr>
        <w:sym w:font="Symbol" w:char="F0B7"/>
      </w:r>
      <w:r w:rsidR="00BF62A8" w:rsidRPr="000549B0">
        <w:rPr>
          <w:color w:val="auto"/>
        </w:rPr>
        <w:t xml:space="preserve"> </w:t>
      </w:r>
      <w:r w:rsidR="00B254FC" w:rsidRPr="000549B0">
        <w:rPr>
          <w:color w:val="auto"/>
        </w:rPr>
        <w:t xml:space="preserve">отчет о выполнении депозитарной операции приём-снятие ЦБ </w:t>
      </w:r>
      <w:r w:rsidR="00BF62A8" w:rsidRPr="000549B0">
        <w:rPr>
          <w:color w:val="auto"/>
        </w:rPr>
        <w:t>(</w:t>
      </w:r>
      <w:r w:rsidRPr="000549B0">
        <w:rPr>
          <w:color w:val="auto"/>
        </w:rPr>
        <w:t>форма № 14</w:t>
      </w:r>
      <w:r w:rsidR="00BF62A8" w:rsidRPr="000549B0">
        <w:rPr>
          <w:color w:val="auto"/>
        </w:rPr>
        <w:t>);</w:t>
      </w:r>
      <w:r w:rsidR="00BF62A8" w:rsidRPr="00BD1907">
        <w:rPr>
          <w:color w:val="auto"/>
        </w:rPr>
        <w:t xml:space="preserve"> </w:t>
      </w:r>
    </w:p>
    <w:p w:rsidR="00BF62A8" w:rsidRPr="00BD1907" w:rsidRDefault="0025586D" w:rsidP="0025586D">
      <w:pPr>
        <w:pStyle w:val="Default"/>
        <w:ind w:firstLine="708"/>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списания ценных бумаг с лицевого счета номинального держателя Депозитария, либо отчет о совершенной операции по счету депо номинального держателя Депозитария в другом депозитарии (при необходимости). </w:t>
      </w:r>
    </w:p>
    <w:p w:rsidR="00BF62A8" w:rsidRPr="00BD1907" w:rsidRDefault="00BF62A8" w:rsidP="00BF62A8">
      <w:pPr>
        <w:pStyle w:val="Default"/>
        <w:rPr>
          <w:color w:val="auto"/>
        </w:rPr>
      </w:pPr>
    </w:p>
    <w:p w:rsidR="00BF62A8" w:rsidRPr="00BD1907" w:rsidRDefault="00BF62A8" w:rsidP="0025586D">
      <w:pPr>
        <w:pStyle w:val="Default"/>
        <w:ind w:firstLine="708"/>
        <w:jc w:val="both"/>
        <w:rPr>
          <w:color w:val="auto"/>
        </w:rPr>
      </w:pPr>
      <w:r w:rsidRPr="00BD1907">
        <w:rPr>
          <w:color w:val="auto"/>
        </w:rPr>
        <w:t xml:space="preserve">В случае списания ценных бумаг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 (указанная операция может осуществляться Депозитарием при расторжении депозитарного договора и отсутствии указаний Депонента о реквизитах зачисления ценных бумаг), в отчете о выполнении депозитарной операции должна быть отражена информация о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 </w:t>
      </w:r>
    </w:p>
    <w:p w:rsidR="00BF62A8" w:rsidRPr="00BD1907" w:rsidRDefault="00BF62A8" w:rsidP="0025586D">
      <w:pPr>
        <w:pStyle w:val="Default"/>
        <w:spacing w:before="240"/>
        <w:ind w:firstLine="708"/>
        <w:jc w:val="both"/>
        <w:rPr>
          <w:color w:val="auto"/>
        </w:rPr>
      </w:pPr>
      <w:r w:rsidRPr="00BD1907">
        <w:rPr>
          <w:i/>
          <w:iCs/>
          <w:color w:val="auto"/>
          <w:u w:val="single"/>
        </w:rPr>
        <w:t>Исходящие документы по операции списания ценных бумаг со счета неустановленных лиц:</w:t>
      </w:r>
      <w:r w:rsidRPr="00BD1907">
        <w:rPr>
          <w:i/>
          <w:iCs/>
          <w:color w:val="auto"/>
        </w:rPr>
        <w:t xml:space="preserve"> </w:t>
      </w:r>
      <w:r w:rsidRPr="00BD1907">
        <w:rPr>
          <w:color w:val="auto"/>
        </w:rPr>
        <w:t xml:space="preserve">не формируются. </w:t>
      </w:r>
    </w:p>
    <w:p w:rsidR="00BF62A8" w:rsidRPr="00BD1907" w:rsidRDefault="00BF62A8" w:rsidP="00A311C4">
      <w:pPr>
        <w:pStyle w:val="1"/>
        <w:ind w:firstLine="708"/>
        <w:rPr>
          <w:rFonts w:ascii="Times New Roman" w:hAnsi="Times New Roman" w:cs="Times New Roman"/>
          <w:color w:val="auto"/>
          <w:sz w:val="24"/>
          <w:szCs w:val="24"/>
        </w:rPr>
      </w:pPr>
      <w:bookmarkStart w:id="76" w:name="_Toc148693899"/>
      <w:r w:rsidRPr="00BD1907">
        <w:rPr>
          <w:rFonts w:ascii="Times New Roman" w:hAnsi="Times New Roman" w:cs="Times New Roman"/>
          <w:color w:val="auto"/>
          <w:sz w:val="24"/>
          <w:szCs w:val="24"/>
        </w:rPr>
        <w:t>6.2.14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Перевод ценных бумаг</w:t>
      </w:r>
      <w:bookmarkEnd w:id="76"/>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712A31" w:rsidRDefault="00BF62A8" w:rsidP="00712A31">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одновременный перевод ценных бумаг (перевод ценных бумаг в один день и на одну дату) со счета депо </w:t>
      </w:r>
      <w:r w:rsidR="00F226D6">
        <w:rPr>
          <w:color w:val="auto"/>
        </w:rPr>
        <w:t xml:space="preserve">одного </w:t>
      </w:r>
      <w:r w:rsidRPr="00BD1907">
        <w:rPr>
          <w:color w:val="auto"/>
        </w:rPr>
        <w:t xml:space="preserve">Депонента на счет депо другого Депонента либо перевод ценных бумаг между разделами внутри одного счета депо. </w:t>
      </w:r>
    </w:p>
    <w:p w:rsidR="003F018E" w:rsidRPr="00BD1907" w:rsidRDefault="003F018E" w:rsidP="00712A31">
      <w:pPr>
        <w:pStyle w:val="Default"/>
        <w:ind w:firstLine="708"/>
        <w:jc w:val="both"/>
        <w:rPr>
          <w:color w:val="auto"/>
        </w:rPr>
      </w:pPr>
      <w:r>
        <w:rPr>
          <w:color w:val="auto"/>
        </w:rPr>
        <w:t>Внесение записи о зачислении ценных бумаг на пассивный счет без движения по активным счетам является частью операции перевода.</w:t>
      </w:r>
    </w:p>
    <w:p w:rsidR="00BF62A8" w:rsidRPr="00BD1907" w:rsidRDefault="00BF62A8" w:rsidP="00712A31">
      <w:pPr>
        <w:pStyle w:val="Default"/>
        <w:spacing w:before="240"/>
        <w:ind w:firstLine="708"/>
        <w:jc w:val="both"/>
        <w:rPr>
          <w:color w:val="auto"/>
          <w:u w:val="single"/>
        </w:rPr>
      </w:pPr>
      <w:r w:rsidRPr="00BD1907">
        <w:rPr>
          <w:i/>
          <w:iCs/>
          <w:color w:val="auto"/>
          <w:u w:val="single"/>
        </w:rPr>
        <w:t xml:space="preserve">Основание для операции переводы между счетами депо: </w:t>
      </w:r>
    </w:p>
    <w:p w:rsidR="00BF62A8" w:rsidRPr="00BD1907" w:rsidRDefault="00712A31" w:rsidP="00712A31">
      <w:pPr>
        <w:pStyle w:val="Default"/>
        <w:ind w:firstLine="708"/>
        <w:rPr>
          <w:color w:val="auto"/>
        </w:rPr>
      </w:pPr>
      <w:r w:rsidRPr="00BD1907">
        <w:rPr>
          <w:color w:val="auto"/>
        </w:rPr>
        <w:lastRenderedPageBreak/>
        <w:sym w:font="Symbol" w:char="F0B7"/>
      </w:r>
      <w:r w:rsidR="00BF62A8" w:rsidRPr="00BD1907">
        <w:rPr>
          <w:color w:val="auto"/>
        </w:rPr>
        <w:t xml:space="preserve"> поручение на </w:t>
      </w:r>
      <w:r w:rsidRPr="00BD1907">
        <w:rPr>
          <w:color w:val="auto"/>
        </w:rPr>
        <w:t>перевод</w:t>
      </w:r>
      <w:r w:rsidR="00BF62A8" w:rsidRPr="00BD1907">
        <w:rPr>
          <w:color w:val="auto"/>
        </w:rPr>
        <w:t xml:space="preserve"> ценны</w:t>
      </w:r>
      <w:r w:rsidRPr="00BD1907">
        <w:rPr>
          <w:color w:val="auto"/>
        </w:rPr>
        <w:t>х</w:t>
      </w:r>
      <w:r w:rsidR="00BF62A8" w:rsidRPr="00BD1907">
        <w:rPr>
          <w:color w:val="auto"/>
        </w:rPr>
        <w:t xml:space="preserve"> бумаг (</w:t>
      </w:r>
      <w:r w:rsidRPr="00BD1907">
        <w:rPr>
          <w:color w:val="auto"/>
        </w:rPr>
        <w:t>форма № 6</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712A31">
      <w:pPr>
        <w:pStyle w:val="Default"/>
        <w:ind w:firstLine="708"/>
        <w:jc w:val="both"/>
        <w:rPr>
          <w:color w:val="auto"/>
        </w:rPr>
      </w:pPr>
      <w:r w:rsidRPr="00BD1907">
        <w:rPr>
          <w:color w:val="auto"/>
        </w:rPr>
        <w:t xml:space="preserve">При совершении операции перевода со счета депо одного Депонента на счет депо другого Депонента, может быть подано одно поручение, в таком случае оно должно быть подписано обоими Депонентами, в противном случае подается отдельное поручение от каждого Депонента. В случае подачи поручений каждой из сторон операции, срок исполнения поручения начинает исчисляться с момента получения встречного поручения. </w:t>
      </w:r>
    </w:p>
    <w:p w:rsidR="00BF62A8" w:rsidRPr="00BD1907" w:rsidRDefault="00BF62A8" w:rsidP="00712A31">
      <w:pPr>
        <w:pStyle w:val="Default"/>
        <w:spacing w:before="240"/>
        <w:ind w:firstLine="708"/>
        <w:rPr>
          <w:color w:val="auto"/>
          <w:u w:val="single"/>
        </w:rPr>
      </w:pPr>
      <w:r w:rsidRPr="00BD1907">
        <w:rPr>
          <w:i/>
          <w:iCs/>
          <w:color w:val="auto"/>
          <w:u w:val="single"/>
        </w:rPr>
        <w:t xml:space="preserve">Основание для операции перевода между торговыми счетами депо: </w:t>
      </w:r>
    </w:p>
    <w:p w:rsidR="004219DA" w:rsidRPr="00BD1907" w:rsidRDefault="004219DA" w:rsidP="004219DA">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перевод ценных бумаг</w:t>
      </w:r>
      <w:r w:rsidR="00BF62A8" w:rsidRPr="00BD1907">
        <w:rPr>
          <w:color w:val="auto"/>
        </w:rPr>
        <w:t xml:space="preserve"> (</w:t>
      </w:r>
      <w:r w:rsidRPr="00BD1907">
        <w:rPr>
          <w:color w:val="auto"/>
        </w:rPr>
        <w:t>форма №6</w:t>
      </w:r>
      <w:r w:rsidR="00BF62A8" w:rsidRPr="00BD1907">
        <w:rPr>
          <w:color w:val="auto"/>
        </w:rPr>
        <w:t>) о списании (переводе) этих ценных бумаг с торгового счета депо Депонента, передающего ценных бумаги</w:t>
      </w:r>
      <w:r w:rsidRPr="00BD1907">
        <w:rPr>
          <w:color w:val="auto"/>
        </w:rPr>
        <w:t xml:space="preserve"> и зачислении (переводе) на торговый счет депо Депонента принимающего ценные бумаги; </w:t>
      </w:r>
    </w:p>
    <w:p w:rsidR="00BF62A8" w:rsidRPr="00BD1907" w:rsidRDefault="004219DA" w:rsidP="004219DA">
      <w:pPr>
        <w:pStyle w:val="Default"/>
        <w:ind w:left="709"/>
        <w:jc w:val="both"/>
        <w:rPr>
          <w:color w:val="auto"/>
        </w:rPr>
      </w:pPr>
      <w:r w:rsidRPr="00BD1907">
        <w:rPr>
          <w:color w:val="auto"/>
        </w:rPr>
        <w:sym w:font="Symbol" w:char="F0B7"/>
      </w:r>
      <w:r w:rsidR="00BF62A8" w:rsidRPr="00BD1907">
        <w:rPr>
          <w:color w:val="auto"/>
        </w:rPr>
        <w:t xml:space="preserve"> согласие клиринговой организации, которая указана при открытии торгового счета депо, на распоряжение по открытому Депозитарию торговому счету депо номинального держателя, на котором учитываются права на ценные бумаги, в случаях, предусмотренных действующим законодательством. </w:t>
      </w:r>
    </w:p>
    <w:p w:rsidR="00BF62A8" w:rsidRPr="00BD1907" w:rsidRDefault="00BF62A8" w:rsidP="00BF62A8">
      <w:pPr>
        <w:pStyle w:val="Default"/>
        <w:rPr>
          <w:color w:val="auto"/>
        </w:rPr>
      </w:pPr>
    </w:p>
    <w:p w:rsidR="00BF62A8" w:rsidRPr="00BD1907" w:rsidRDefault="00BF62A8" w:rsidP="004219DA">
      <w:pPr>
        <w:pStyle w:val="Default"/>
        <w:ind w:firstLine="708"/>
        <w:jc w:val="both"/>
        <w:rPr>
          <w:color w:val="auto"/>
        </w:rPr>
      </w:pPr>
      <w:r w:rsidRPr="00BD1907">
        <w:rPr>
          <w:color w:val="auto"/>
        </w:rPr>
        <w:t xml:space="preserve">Перевод ценных бумаг между торговыми счетами депо Депонентов допускается в случае отсутствия операций по зачислению либо списанию ценных бумаг на открытый Депозитарию торговый счет (субсчет) депо номинального держателя при условии, что Организация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 </w:t>
      </w:r>
    </w:p>
    <w:p w:rsidR="00BF62A8" w:rsidRPr="00BD1907" w:rsidRDefault="00BF62A8" w:rsidP="004219DA">
      <w:pPr>
        <w:pStyle w:val="Default"/>
        <w:spacing w:before="240"/>
        <w:ind w:firstLine="708"/>
        <w:rPr>
          <w:color w:val="auto"/>
        </w:rPr>
      </w:pPr>
      <w:r w:rsidRPr="00BD1907">
        <w:rPr>
          <w:i/>
          <w:iCs/>
          <w:color w:val="auto"/>
        </w:rPr>
        <w:t xml:space="preserve">Исходящие документы: </w:t>
      </w:r>
    </w:p>
    <w:p w:rsidR="00BF62A8" w:rsidRPr="00BD1907" w:rsidRDefault="004219DA" w:rsidP="004219DA">
      <w:pPr>
        <w:pStyle w:val="Default"/>
        <w:ind w:firstLine="708"/>
        <w:rPr>
          <w:color w:val="auto"/>
        </w:rPr>
      </w:pPr>
      <w:r w:rsidRPr="000549B0">
        <w:rPr>
          <w:color w:val="auto"/>
        </w:rPr>
        <w:sym w:font="Symbol" w:char="F0B7"/>
      </w:r>
      <w:r w:rsidR="00BF62A8" w:rsidRPr="000549B0">
        <w:rPr>
          <w:color w:val="auto"/>
        </w:rPr>
        <w:t xml:space="preserve"> </w:t>
      </w:r>
      <w:r w:rsidR="00B254FC" w:rsidRPr="000549B0">
        <w:rPr>
          <w:color w:val="auto"/>
        </w:rPr>
        <w:t xml:space="preserve">отчет о выполнении депозитарной операции перевод ЦБ </w:t>
      </w:r>
      <w:r w:rsidR="00BF62A8" w:rsidRPr="000549B0">
        <w:rPr>
          <w:color w:val="auto"/>
        </w:rPr>
        <w:t>(</w:t>
      </w:r>
      <w:r w:rsidRPr="000549B0">
        <w:rPr>
          <w:color w:val="auto"/>
        </w:rPr>
        <w:t>форма № 1</w:t>
      </w:r>
      <w:r w:rsidR="00D912B0" w:rsidRPr="000549B0">
        <w:rPr>
          <w:color w:val="auto"/>
        </w:rPr>
        <w:t>5</w:t>
      </w:r>
      <w:r w:rsidR="00BF62A8" w:rsidRPr="000549B0">
        <w:rPr>
          <w:color w:val="auto"/>
        </w:rPr>
        <w:t>).</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F226D6">
      <w:pPr>
        <w:pStyle w:val="Default"/>
        <w:ind w:firstLine="708"/>
        <w:jc w:val="both"/>
        <w:rPr>
          <w:color w:val="auto"/>
        </w:rPr>
      </w:pPr>
      <w:r w:rsidRPr="00BD1907">
        <w:rPr>
          <w:color w:val="auto"/>
        </w:rPr>
        <w:t xml:space="preserve">При совершении операции перевода со счета депо одного Депонента на счет депо другого Депонента отчет о выполнении депозитарной операции, предоставляется обеим сторонам операции. </w:t>
      </w:r>
    </w:p>
    <w:p w:rsidR="00BF62A8" w:rsidRPr="00BD1907" w:rsidRDefault="00BF62A8" w:rsidP="00A311C4">
      <w:pPr>
        <w:pStyle w:val="1"/>
        <w:ind w:firstLine="708"/>
        <w:rPr>
          <w:rFonts w:ascii="Times New Roman" w:hAnsi="Times New Roman" w:cs="Times New Roman"/>
          <w:color w:val="auto"/>
          <w:sz w:val="24"/>
          <w:szCs w:val="24"/>
        </w:rPr>
      </w:pPr>
      <w:bookmarkStart w:id="77" w:name="_Toc148693900"/>
      <w:r w:rsidRPr="00BD1907">
        <w:rPr>
          <w:rFonts w:ascii="Times New Roman" w:hAnsi="Times New Roman" w:cs="Times New Roman"/>
          <w:color w:val="auto"/>
          <w:sz w:val="24"/>
          <w:szCs w:val="24"/>
        </w:rPr>
        <w:t>6.2.15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Перемещение ценных бумаг.</w:t>
      </w:r>
      <w:bookmarkEnd w:id="77"/>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8F29D5">
      <w:pPr>
        <w:pStyle w:val="Default"/>
        <w:spacing w:before="240"/>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изменение места хранения ценных бумаг (держатель реестра, другой депозитарий). </w:t>
      </w:r>
    </w:p>
    <w:p w:rsidR="00BF62A8" w:rsidRPr="00BD1907" w:rsidRDefault="00BF62A8" w:rsidP="008F29D5">
      <w:pPr>
        <w:pStyle w:val="Default"/>
        <w:spacing w:before="240"/>
        <w:ind w:firstLine="708"/>
        <w:jc w:val="both"/>
        <w:rPr>
          <w:color w:val="auto"/>
        </w:rPr>
      </w:pPr>
      <w:r w:rsidRPr="00BD1907">
        <w:rPr>
          <w:color w:val="auto"/>
        </w:rPr>
        <w:t xml:space="preserve">При перемещении ценных бумаг количество ценных бумаг, учитываемых на счете депо Депонента, не изменяется, производится одновременное (в один день и на одну дату) списание перемещаемых ценных бумаг со счета, открытого Депозитарием в одном месте хранения и зачисление на счет, открытый Депозитарием в другом месте хранения. Операция перемещения ценных бумаг производится без смены владельца ценных бумаг. </w:t>
      </w:r>
    </w:p>
    <w:p w:rsidR="00BF62A8" w:rsidRPr="00BD1907" w:rsidRDefault="00BF62A8" w:rsidP="008F29D5">
      <w:pPr>
        <w:pStyle w:val="Default"/>
        <w:ind w:firstLine="708"/>
        <w:jc w:val="both"/>
        <w:rPr>
          <w:color w:val="auto"/>
        </w:rPr>
      </w:pPr>
      <w:r w:rsidRPr="00BD1907">
        <w:rPr>
          <w:color w:val="auto"/>
        </w:rPr>
        <w:t xml:space="preserve">Осуществление операции перемещения в другой депозитарий возможно только при перемещении ценных бумаг среди допустимых депозитариев – разрешенных мест хранения для данного выпуска ценных бумаг. </w:t>
      </w:r>
    </w:p>
    <w:p w:rsidR="00BF62A8" w:rsidRPr="00BD1907" w:rsidRDefault="00BF62A8" w:rsidP="008F29D5">
      <w:pPr>
        <w:pStyle w:val="Default"/>
        <w:ind w:firstLine="708"/>
        <w:jc w:val="both"/>
        <w:rPr>
          <w:color w:val="auto"/>
        </w:rPr>
      </w:pPr>
      <w:r w:rsidRPr="00BD1907">
        <w:rPr>
          <w:color w:val="auto"/>
        </w:rPr>
        <w:t xml:space="preserve">Депозитарий вправе осуществить операцию перемещения на основании распоряжения Депозитария (предварительно уведомив о своем намерении Депонентов) в случае невозможности дальнейшего использования данного места хранения, а именно: </w:t>
      </w:r>
    </w:p>
    <w:p w:rsidR="00BF62A8" w:rsidRPr="00BD1907" w:rsidRDefault="008F29D5" w:rsidP="008F29D5">
      <w:pPr>
        <w:pStyle w:val="Default"/>
        <w:spacing w:after="38"/>
        <w:ind w:left="709"/>
        <w:rPr>
          <w:color w:val="auto"/>
        </w:rPr>
      </w:pPr>
      <w:r w:rsidRPr="00BD1907">
        <w:rPr>
          <w:color w:val="auto"/>
        </w:rPr>
        <w:sym w:font="Symbol" w:char="F0B7"/>
      </w:r>
      <w:r w:rsidR="00BF62A8" w:rsidRPr="00BD1907">
        <w:rPr>
          <w:color w:val="auto"/>
        </w:rPr>
        <w:t xml:space="preserve"> ликвидации юридического лица, зарегистрированного в качестве места хранения; </w:t>
      </w:r>
    </w:p>
    <w:p w:rsidR="00BF62A8" w:rsidRPr="00BD1907" w:rsidRDefault="008F29D5" w:rsidP="008F29D5">
      <w:pPr>
        <w:pStyle w:val="Default"/>
        <w:spacing w:after="38"/>
        <w:ind w:left="709"/>
        <w:rPr>
          <w:color w:val="auto"/>
        </w:rPr>
      </w:pPr>
      <w:r w:rsidRPr="00BD1907">
        <w:rPr>
          <w:color w:val="auto"/>
        </w:rPr>
        <w:sym w:font="Symbol" w:char="F0B7"/>
      </w:r>
      <w:r w:rsidR="00BF62A8" w:rsidRPr="00BD1907">
        <w:rPr>
          <w:color w:val="auto"/>
        </w:rPr>
        <w:t xml:space="preserve"> прекращения обслуживания ценных бумаг эмитента держателем реестра вследствие передачи реестра владельцев именных ценных бумаг другому держателю реестра; </w:t>
      </w:r>
    </w:p>
    <w:p w:rsidR="00BF62A8" w:rsidRPr="00BD1907" w:rsidRDefault="008F29D5" w:rsidP="008F29D5">
      <w:pPr>
        <w:pStyle w:val="Default"/>
        <w:ind w:left="709"/>
        <w:rPr>
          <w:color w:val="auto"/>
        </w:rPr>
      </w:pPr>
      <w:r w:rsidRPr="00BD1907">
        <w:rPr>
          <w:color w:val="auto"/>
        </w:rPr>
        <w:lastRenderedPageBreak/>
        <w:sym w:font="Symbol" w:char="F0B7"/>
      </w:r>
      <w:r w:rsidR="00BF62A8" w:rsidRPr="00BD1907">
        <w:rPr>
          <w:color w:val="auto"/>
        </w:rPr>
        <w:t xml:space="preserve"> лишения юридического лица, зарегистрированного в качестве места хранения, лицензии на осуществление депозитарной деятельности (деятельности по ведению реестра); </w:t>
      </w:r>
    </w:p>
    <w:p w:rsidR="00BF62A8" w:rsidRPr="00BD1907" w:rsidRDefault="008F29D5" w:rsidP="008F29D5">
      <w:pPr>
        <w:pStyle w:val="Default"/>
        <w:ind w:left="709"/>
        <w:rPr>
          <w:color w:val="auto"/>
        </w:rPr>
      </w:pPr>
      <w:r w:rsidRPr="00BD1907">
        <w:rPr>
          <w:color w:val="auto"/>
        </w:rPr>
        <w:sym w:font="Symbol" w:char="F0B7"/>
      </w:r>
      <w:r w:rsidR="00BF62A8" w:rsidRPr="00BD1907">
        <w:rPr>
          <w:color w:val="auto"/>
        </w:rPr>
        <w:t xml:space="preserve"> расторжения договора, являющегося основанием для использования данного места хранения. </w:t>
      </w:r>
    </w:p>
    <w:p w:rsidR="00BF62A8" w:rsidRPr="00BD1907" w:rsidRDefault="00BF62A8" w:rsidP="008F29D5">
      <w:pPr>
        <w:pStyle w:val="Default"/>
        <w:ind w:left="709"/>
        <w:rPr>
          <w:color w:val="auto"/>
        </w:rPr>
      </w:pPr>
    </w:p>
    <w:p w:rsidR="00BF62A8" w:rsidRPr="00BD1907" w:rsidRDefault="00BF62A8" w:rsidP="008F29D5">
      <w:pPr>
        <w:pStyle w:val="Default"/>
        <w:ind w:firstLine="708"/>
        <w:rPr>
          <w:color w:val="auto"/>
          <w:u w:val="single"/>
        </w:rPr>
      </w:pPr>
      <w:r w:rsidRPr="00BD1907">
        <w:rPr>
          <w:i/>
          <w:iCs/>
          <w:color w:val="auto"/>
          <w:u w:val="single"/>
        </w:rPr>
        <w:t xml:space="preserve">Основание для операции: </w:t>
      </w:r>
    </w:p>
    <w:p w:rsidR="00BF62A8" w:rsidRPr="00BD1907" w:rsidRDefault="008F29D5" w:rsidP="008F29D5">
      <w:pPr>
        <w:pStyle w:val="Default"/>
        <w:ind w:firstLine="708"/>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 xml:space="preserve">перемещение </w:t>
      </w:r>
      <w:r w:rsidR="00BF62A8" w:rsidRPr="00BD1907">
        <w:rPr>
          <w:color w:val="auto"/>
        </w:rPr>
        <w:t>ценны</w:t>
      </w:r>
      <w:r w:rsidRPr="00BD1907">
        <w:rPr>
          <w:color w:val="auto"/>
        </w:rPr>
        <w:t>х</w:t>
      </w:r>
      <w:r w:rsidR="00BF62A8" w:rsidRPr="00BD1907">
        <w:rPr>
          <w:color w:val="auto"/>
        </w:rPr>
        <w:t xml:space="preserve"> бумаг (</w:t>
      </w:r>
      <w:r w:rsidRPr="00BD1907">
        <w:rPr>
          <w:color w:val="auto"/>
        </w:rPr>
        <w:t>форма № 9</w:t>
      </w:r>
      <w:r w:rsidR="00BF62A8" w:rsidRPr="00BD1907">
        <w:rPr>
          <w:color w:val="auto"/>
        </w:rPr>
        <w:t xml:space="preserve">) либо распоряжение Депозитария. </w:t>
      </w:r>
    </w:p>
    <w:p w:rsidR="00BF62A8" w:rsidRPr="00BD1907" w:rsidRDefault="00BF62A8" w:rsidP="00BF62A8">
      <w:pPr>
        <w:pStyle w:val="Default"/>
        <w:rPr>
          <w:color w:val="auto"/>
        </w:rPr>
      </w:pPr>
    </w:p>
    <w:p w:rsidR="00BF62A8" w:rsidRDefault="00BF62A8" w:rsidP="008F29D5">
      <w:pPr>
        <w:pStyle w:val="Default"/>
        <w:ind w:firstLine="708"/>
        <w:jc w:val="both"/>
        <w:rPr>
          <w:color w:val="auto"/>
        </w:rPr>
      </w:pPr>
      <w:r w:rsidRPr="00BD1907">
        <w:rPr>
          <w:color w:val="auto"/>
        </w:rPr>
        <w:t xml:space="preserve">Депозитарий исполняет операцию после получения уведомления держателя реестра о проведенной операции зачисления ценных бумаг на лицевой счет Депозитария как номинального держателя либо отчета о совершенной операции по счету депо номинального держателя Депозитария в другом депозитарии. </w:t>
      </w:r>
    </w:p>
    <w:p w:rsidR="00677D08" w:rsidRPr="00BD1907" w:rsidRDefault="00677D08" w:rsidP="008F29D5">
      <w:pPr>
        <w:pStyle w:val="Default"/>
        <w:ind w:firstLine="708"/>
        <w:jc w:val="both"/>
        <w:rPr>
          <w:color w:val="auto"/>
        </w:rPr>
      </w:pPr>
      <w:r w:rsidRPr="00C42065">
        <w:rPr>
          <w:color w:val="auto"/>
        </w:rPr>
        <w:t>Перемещение ценных бумаг осуществляется не позднее рабочего дня, следующего за днем получения Депозитарием последнего из двух документов, подтверждающих зачисление либо списание ценных бумаг на счет (со счета) Депозитария.</w:t>
      </w:r>
    </w:p>
    <w:p w:rsidR="00BF62A8" w:rsidRPr="00530F83" w:rsidRDefault="00BF62A8" w:rsidP="008F29D5">
      <w:pPr>
        <w:pStyle w:val="Default"/>
        <w:spacing w:before="240"/>
        <w:ind w:firstLine="708"/>
        <w:jc w:val="both"/>
        <w:rPr>
          <w:color w:val="auto"/>
          <w:u w:val="single"/>
        </w:rPr>
      </w:pPr>
      <w:r w:rsidRPr="00530F83">
        <w:rPr>
          <w:i/>
          <w:iCs/>
          <w:color w:val="auto"/>
          <w:u w:val="single"/>
        </w:rPr>
        <w:t xml:space="preserve">Исходящие документы: </w:t>
      </w:r>
    </w:p>
    <w:p w:rsidR="00BF62A8" w:rsidRPr="00BD1907" w:rsidRDefault="008F29D5" w:rsidP="008F29D5">
      <w:pPr>
        <w:pStyle w:val="Default"/>
        <w:ind w:firstLine="708"/>
        <w:rPr>
          <w:color w:val="auto"/>
        </w:rPr>
      </w:pPr>
      <w:r w:rsidRPr="00530F83">
        <w:rPr>
          <w:color w:val="auto"/>
        </w:rPr>
        <w:sym w:font="Symbol" w:char="F0B7"/>
      </w:r>
      <w:r w:rsidR="00BF62A8" w:rsidRPr="00530F83">
        <w:rPr>
          <w:color w:val="auto"/>
        </w:rPr>
        <w:t xml:space="preserve"> </w:t>
      </w:r>
      <w:r w:rsidR="00B131B2" w:rsidRPr="00530F83">
        <w:rPr>
          <w:color w:val="auto"/>
        </w:rPr>
        <w:t xml:space="preserve">отчет о выполнении депозитарной операции </w:t>
      </w:r>
      <w:r w:rsidR="00BF62A8" w:rsidRPr="00530F83">
        <w:rPr>
          <w:color w:val="auto"/>
        </w:rPr>
        <w:t>(</w:t>
      </w:r>
      <w:r w:rsidRPr="00530F83">
        <w:rPr>
          <w:color w:val="auto"/>
        </w:rPr>
        <w:t>форма № 1</w:t>
      </w:r>
      <w:r w:rsidR="00B131B2" w:rsidRPr="00530F83">
        <w:rPr>
          <w:color w:val="auto"/>
        </w:rPr>
        <w:t>3</w:t>
      </w:r>
      <w:r w:rsidR="00BF62A8" w:rsidRPr="00530F83">
        <w:rPr>
          <w:color w:val="auto"/>
        </w:rPr>
        <w:t>).</w:t>
      </w:r>
      <w:r w:rsidR="00BF62A8" w:rsidRPr="00BD1907">
        <w:rPr>
          <w:color w:val="auto"/>
        </w:rPr>
        <w:t xml:space="preserve"> </w:t>
      </w:r>
    </w:p>
    <w:p w:rsidR="00BF62A8" w:rsidRPr="00BD1907" w:rsidRDefault="00BF62A8" w:rsidP="00A311C4">
      <w:pPr>
        <w:pStyle w:val="1"/>
        <w:ind w:firstLine="708"/>
        <w:jc w:val="both"/>
        <w:rPr>
          <w:rFonts w:ascii="Times New Roman" w:hAnsi="Times New Roman" w:cs="Times New Roman"/>
          <w:color w:val="auto"/>
          <w:sz w:val="24"/>
          <w:szCs w:val="24"/>
        </w:rPr>
      </w:pPr>
      <w:bookmarkStart w:id="78" w:name="_Toc148693901"/>
      <w:r w:rsidRPr="00BD1907">
        <w:rPr>
          <w:rFonts w:ascii="Times New Roman" w:hAnsi="Times New Roman" w:cs="Times New Roman"/>
          <w:color w:val="auto"/>
          <w:sz w:val="24"/>
          <w:szCs w:val="24"/>
        </w:rPr>
        <w:t>6.2.16</w:t>
      </w:r>
      <w:r w:rsidR="00B67563">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Фиксация обременения ценных бумаг и (или) ограничения распоряжения ценными бумагами /фиксации прекращения обременения ценных бумаг и (или) ограничения распоряжения ценными бумагами.</w:t>
      </w:r>
      <w:bookmarkEnd w:id="78"/>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C42065" w:rsidRDefault="00BF62A8" w:rsidP="009E769E">
      <w:pPr>
        <w:pStyle w:val="Default"/>
        <w:ind w:firstLine="708"/>
        <w:jc w:val="both"/>
        <w:rPr>
          <w:color w:val="auto"/>
        </w:rPr>
      </w:pPr>
      <w:r w:rsidRPr="00BD1907">
        <w:rPr>
          <w:i/>
          <w:iCs/>
          <w:color w:val="auto"/>
          <w:u w:val="single"/>
        </w:rPr>
        <w:t>Содержание операции фиксации обременения ценных бумаг и (или) ограничения распоряжения ценными бумагами:</w:t>
      </w:r>
      <w:r w:rsidRPr="00BD1907">
        <w:rPr>
          <w:i/>
          <w:iCs/>
          <w:color w:val="auto"/>
        </w:rPr>
        <w:t xml:space="preserve"> </w:t>
      </w:r>
      <w:r w:rsidRPr="00BD1907">
        <w:rPr>
          <w:color w:val="auto"/>
        </w:rPr>
        <w:t>фиксация обременения ценных бумаг и (или) ограничения распоряжения ценными бумагами осуществляется в соответствии с федеральными законами, условиями выпуска ценных бумаг или депозитарным договором путем внесения по счету депо записи</w:t>
      </w:r>
      <w:r w:rsidR="00C12C05">
        <w:rPr>
          <w:color w:val="auto"/>
        </w:rPr>
        <w:t xml:space="preserve">, свидетельствующей </w:t>
      </w:r>
      <w:r w:rsidRPr="00FD0587">
        <w:rPr>
          <w:color w:val="auto"/>
        </w:rPr>
        <w:t xml:space="preserve">об обременении ценных бумаг </w:t>
      </w:r>
      <w:r w:rsidR="00C12C05" w:rsidRPr="00FD0587">
        <w:rPr>
          <w:color w:val="auto"/>
        </w:rPr>
        <w:t xml:space="preserve">правами третьих лиц, </w:t>
      </w:r>
      <w:r w:rsidRPr="00FD0587">
        <w:rPr>
          <w:color w:val="auto"/>
        </w:rPr>
        <w:t xml:space="preserve">и (или) записи об ограничении распоряжения ценными бумагами, в том числе путем одновременного (в один день и на одну дату) внесения приходной записи по разделу счета депо, на котором осуществляется учет прав на обремененные ценные бумаги или на ценные бумаги, распоряжение которыми ограничено, и внесения расходной записи по разделу счета депо на котором ранее осуществлялся учета прав на данные ценные бумаги. </w:t>
      </w:r>
    </w:p>
    <w:p w:rsidR="00FD0587" w:rsidRDefault="00FD0587" w:rsidP="009E769E">
      <w:pPr>
        <w:pStyle w:val="Default"/>
        <w:ind w:firstLine="708"/>
        <w:jc w:val="both"/>
        <w:rPr>
          <w:color w:val="auto"/>
        </w:rPr>
      </w:pPr>
      <w:r w:rsidRPr="00C42065">
        <w:rPr>
          <w:color w:val="auto"/>
        </w:rPr>
        <w:t>Способ фиксации обременения ценных бумаг и (или) ограничения распоряжения ценными бумагами для каждого случая такого обременения (ограничения) определяется депозитарным договором либо Условиями.</w:t>
      </w:r>
    </w:p>
    <w:p w:rsidR="00FD0587" w:rsidRPr="00FD0587" w:rsidRDefault="00FD0587" w:rsidP="009E769E">
      <w:pPr>
        <w:pStyle w:val="Default"/>
        <w:ind w:firstLine="708"/>
        <w:jc w:val="both"/>
        <w:rPr>
          <w:color w:val="auto"/>
        </w:rPr>
      </w:pPr>
      <w:r w:rsidRPr="00C42065">
        <w:rPr>
          <w:color w:val="auto"/>
        </w:rPr>
        <w:t>Запись об обременении в форме залога должна содержать информацию о том, что права по заложенным ценным бумагам осуществляет залогодержатель, если это установлено документом, определяющим условия указанного обременения.</w:t>
      </w:r>
    </w:p>
    <w:p w:rsidR="00BF62A8" w:rsidRPr="00BD1907" w:rsidRDefault="00BF62A8" w:rsidP="009E769E">
      <w:pPr>
        <w:pStyle w:val="Default"/>
        <w:ind w:firstLine="708"/>
        <w:jc w:val="both"/>
        <w:rPr>
          <w:color w:val="auto"/>
        </w:rPr>
      </w:pPr>
      <w:r w:rsidRPr="00BD1907">
        <w:rPr>
          <w:color w:val="auto"/>
        </w:rPr>
        <w:t>Фиксация обременения ценных бумаг осуществляется по счету депо владельца ценных бумаг</w:t>
      </w:r>
      <w:r w:rsidR="00A86117">
        <w:rPr>
          <w:color w:val="auto"/>
        </w:rPr>
        <w:t>,</w:t>
      </w:r>
      <w:r w:rsidRPr="00BD1907">
        <w:rPr>
          <w:color w:val="auto"/>
        </w:rPr>
        <w:t xml:space="preserve"> доверительного управляющего</w:t>
      </w:r>
      <w:r w:rsidR="00A86117">
        <w:rPr>
          <w:color w:val="auto"/>
        </w:rPr>
        <w:t xml:space="preserve"> или иностранного уполномоченного держателя</w:t>
      </w:r>
      <w:r w:rsidR="000E24E3">
        <w:rPr>
          <w:color w:val="auto"/>
        </w:rPr>
        <w:t xml:space="preserve"> </w:t>
      </w:r>
      <w:r w:rsidR="000E24E3" w:rsidRPr="00C42065">
        <w:rPr>
          <w:color w:val="auto"/>
        </w:rPr>
        <w:t>при наличии сведений, позволяющих идентифицировать лицо, в пользу которого устанавливается обременение, а также иной информации об этом лице в порядке и объеме, предусмотренном Условиями.</w:t>
      </w:r>
    </w:p>
    <w:p w:rsidR="00BF62A8" w:rsidRPr="00BD1907" w:rsidRDefault="00BF62A8" w:rsidP="009E769E">
      <w:pPr>
        <w:pStyle w:val="Default"/>
        <w:ind w:firstLine="708"/>
        <w:jc w:val="both"/>
        <w:rPr>
          <w:color w:val="auto"/>
        </w:rPr>
      </w:pPr>
      <w:r w:rsidRPr="00BD1907">
        <w:rPr>
          <w:color w:val="auto"/>
        </w:rPr>
        <w:t xml:space="preserve">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 </w:t>
      </w:r>
    </w:p>
    <w:p w:rsidR="00BF62A8" w:rsidRPr="00BD1907" w:rsidRDefault="00BF62A8" w:rsidP="00E8533F">
      <w:pPr>
        <w:pStyle w:val="Default"/>
        <w:ind w:firstLine="708"/>
        <w:jc w:val="both"/>
        <w:rPr>
          <w:color w:val="auto"/>
        </w:rPr>
      </w:pPr>
      <w:r w:rsidRPr="00BD1907">
        <w:rPr>
          <w:color w:val="auto"/>
        </w:rPr>
        <w:t xml:space="preserve">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 </w:t>
      </w:r>
    </w:p>
    <w:p w:rsidR="00BF62A8" w:rsidRPr="00BD1907" w:rsidRDefault="00BF62A8" w:rsidP="00E8533F">
      <w:pPr>
        <w:pStyle w:val="Default"/>
        <w:ind w:firstLine="708"/>
        <w:jc w:val="both"/>
        <w:rPr>
          <w:color w:val="auto"/>
        </w:rPr>
      </w:pPr>
      <w:r w:rsidRPr="00BD1907">
        <w:rPr>
          <w:color w:val="auto"/>
        </w:rPr>
        <w:lastRenderedPageBreak/>
        <w:t xml:space="preserve">Федеральным законом или депозитарным договором может быть установлено, что обременение ценных бумаг возникает позднее. </w:t>
      </w:r>
    </w:p>
    <w:p w:rsidR="00BC4E1D" w:rsidRPr="00C42065" w:rsidRDefault="00BC4E1D" w:rsidP="00C42065">
      <w:pPr>
        <w:pStyle w:val="Default"/>
        <w:ind w:firstLine="708"/>
        <w:jc w:val="both"/>
        <w:rPr>
          <w:color w:val="auto"/>
        </w:rPr>
      </w:pPr>
      <w:r w:rsidRPr="00C42065">
        <w:rPr>
          <w:color w:val="auto"/>
        </w:rPr>
        <w:t>В случаях, предусмотренных статьями 72, 76, 84</w:t>
      </w:r>
      <w:r w:rsidR="005E34D4">
        <w:rPr>
          <w:color w:val="auto"/>
        </w:rPr>
        <w:t>.</w:t>
      </w:r>
      <w:r w:rsidRPr="00C42065">
        <w:rPr>
          <w:color w:val="auto"/>
        </w:rPr>
        <w:t xml:space="preserve">3 Федерального закона № 208-ФЗ от 26 декабря 1995 года «Об акционерных обществах» (далее – Федеральный закон «Об акционерных обществах»), фиксация (регистрация) ограничения распоряжения ценными бумагами, предъявленных к выкупу (приобретению), осуществляется при получении соответствующего указания (инструкции) от Депонента. </w:t>
      </w:r>
    </w:p>
    <w:p w:rsidR="00BC4E1D" w:rsidRDefault="00BC4E1D" w:rsidP="00C42065">
      <w:pPr>
        <w:pStyle w:val="Default"/>
        <w:ind w:firstLine="708"/>
        <w:jc w:val="both"/>
        <w:rPr>
          <w:color w:val="auto"/>
        </w:rPr>
      </w:pPr>
      <w:r w:rsidRPr="00C42065">
        <w:rPr>
          <w:color w:val="auto"/>
        </w:rPr>
        <w:t>Со дня получения Депозитарием от Депонента указания (инструкции) об осуществлении им права требовать выкупа акций в соответствии со статьей 76 Федерального закона «Об акционерных обществах» или указания (инструкции) о направлении заявления о продаже ценных бумаг в соответствии со статьями 72, 84.3 Федерального закона «Об акционерных обществах» и до дня внесения записи о переходе прав на указанные ценные бумаги к обществу по Счету Депозитария или до дня получения Депозитарием информации о получении регистратором общества отзыва владельцем ценных бумаг своего требования (заявления) Депонент не вправе распоряжаться предъявленными к выкупу (продаваемыми) ценными бумагами, в том числе передавать их в залог либо обременять другими способами, о чем Депозитарий без поручения Депонента вносит запись об установлении такого ограничения по счету, на котором учитываются права лица, предъявившего требование (заявление) на ценные бумаги.</w:t>
      </w:r>
    </w:p>
    <w:p w:rsidR="00BC4E1D" w:rsidRDefault="00BC4E1D" w:rsidP="00C42065">
      <w:pPr>
        <w:pStyle w:val="Default"/>
        <w:ind w:firstLine="708"/>
        <w:jc w:val="both"/>
        <w:rPr>
          <w:color w:val="auto"/>
        </w:rPr>
      </w:pPr>
      <w:r w:rsidRPr="00C42065">
        <w:rPr>
          <w:color w:val="auto"/>
        </w:rPr>
        <w:t>В случае, предусмотренном пунктом 8 статьи 84</w:t>
      </w:r>
      <w:r w:rsidR="005E34D4">
        <w:rPr>
          <w:color w:val="auto"/>
        </w:rPr>
        <w:t>.</w:t>
      </w:r>
      <w:r w:rsidRPr="00C42065">
        <w:rPr>
          <w:color w:val="auto"/>
        </w:rPr>
        <w:t>7 Федерального закона «Об акционерных обществах» фиксация (регистрация) ограничения распоряжения ценными бумагами осуществляется на основании Поручения Депонента о передаче выкупаемых ценных бумаг лицу, которое самостоятельно или совместно со своими аффилированными лицами является владельцем более 95 процентов общего количества акций эмитента, указанных в пункте 1 статьи 84</w:t>
      </w:r>
      <w:r w:rsidR="005E34D4">
        <w:rPr>
          <w:color w:val="auto"/>
        </w:rPr>
        <w:t>.</w:t>
      </w:r>
      <w:r w:rsidRPr="00C42065">
        <w:rPr>
          <w:color w:val="auto"/>
        </w:rPr>
        <w:t>1 Федерального закона «Об акционерных обществах».</w:t>
      </w:r>
    </w:p>
    <w:p w:rsidR="00BF62A8" w:rsidRPr="00BD1907" w:rsidRDefault="00BF62A8" w:rsidP="00C42065">
      <w:pPr>
        <w:pStyle w:val="Default"/>
        <w:ind w:firstLine="708"/>
        <w:jc w:val="both"/>
        <w:rPr>
          <w:color w:val="auto"/>
        </w:rPr>
      </w:pPr>
      <w:r w:rsidRPr="00BD1907">
        <w:rPr>
          <w:color w:val="auto"/>
        </w:rPr>
        <w:t xml:space="preserve">Запись (записи) об обременении ценных бумаг должна (должны) включать в себя следующую информацию: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установлено обременение, и количество таких ценных бумаг;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способ и условия обременения ценных бумаг; </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дату и основание фиксации обременения ценных бумаг (фиксация изменения ус</w:t>
      </w:r>
      <w:r w:rsidR="00A86117">
        <w:rPr>
          <w:color w:val="auto"/>
        </w:rPr>
        <w:t xml:space="preserve">ловий обременения ценных бумаг </w:t>
      </w:r>
      <w:r w:rsidR="00BF62A8" w:rsidRPr="00BD1907">
        <w:rPr>
          <w:color w:val="auto"/>
        </w:rPr>
        <w:t xml:space="preserve">осуществляется путем внесения записи о новых условиях обременения в запись (записи) об обременении ценных бумаг). </w:t>
      </w:r>
    </w:p>
    <w:p w:rsidR="00BF62A8" w:rsidRPr="00BD1907" w:rsidRDefault="00BF62A8" w:rsidP="00E8533F">
      <w:pPr>
        <w:pStyle w:val="Default"/>
        <w:spacing w:before="240"/>
        <w:ind w:firstLine="708"/>
        <w:jc w:val="both"/>
        <w:rPr>
          <w:color w:val="auto"/>
        </w:rPr>
      </w:pPr>
      <w:r w:rsidRPr="00BD1907">
        <w:rPr>
          <w:color w:val="auto"/>
        </w:rPr>
        <w:t xml:space="preserve">Запись (записи) об ограничении распоряжения ценными бумагами должна (должны) включать в себя следующую информацию: </w:t>
      </w:r>
    </w:p>
    <w:p w:rsidR="00BF62A8" w:rsidRPr="00BD1907" w:rsidRDefault="00E8533F" w:rsidP="00E8533F">
      <w:pPr>
        <w:pStyle w:val="Default"/>
        <w:spacing w:after="35"/>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установлено ограничение распоряжения, и количество таких ценных бумаг; </w:t>
      </w:r>
    </w:p>
    <w:p w:rsidR="00BF62A8" w:rsidRPr="00BD1907" w:rsidRDefault="00E8533F" w:rsidP="00E8533F">
      <w:pPr>
        <w:pStyle w:val="Default"/>
        <w:spacing w:after="35"/>
        <w:ind w:left="709"/>
        <w:jc w:val="both"/>
        <w:rPr>
          <w:color w:val="auto"/>
        </w:rPr>
      </w:pPr>
      <w:r w:rsidRPr="00BD1907">
        <w:rPr>
          <w:color w:val="auto"/>
        </w:rPr>
        <w:sym w:font="Symbol" w:char="F0B7"/>
      </w:r>
      <w:r w:rsidR="00BF62A8" w:rsidRPr="00BD1907">
        <w:rPr>
          <w:color w:val="auto"/>
        </w:rPr>
        <w:t xml:space="preserve"> описание ограничения распоряжения ценными бумагами (арест, блокирование или запрет операций с ценными бумагами); </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дату и основание фиксации ограничения распоряжения ценными бумагами. </w:t>
      </w:r>
    </w:p>
    <w:p w:rsidR="00BF62A8" w:rsidRPr="00BD1907" w:rsidRDefault="00BF62A8" w:rsidP="00BF62A8">
      <w:pPr>
        <w:pStyle w:val="Default"/>
        <w:rPr>
          <w:color w:val="auto"/>
        </w:rPr>
      </w:pPr>
    </w:p>
    <w:p w:rsidR="00BF62A8" w:rsidRPr="00BD1907" w:rsidRDefault="00BF62A8" w:rsidP="00E8533F">
      <w:pPr>
        <w:pStyle w:val="Default"/>
        <w:ind w:firstLine="708"/>
        <w:jc w:val="both"/>
        <w:rPr>
          <w:color w:val="auto"/>
        </w:rPr>
      </w:pPr>
      <w:r w:rsidRPr="00BD1907">
        <w:rPr>
          <w:color w:val="auto"/>
        </w:rPr>
        <w:t>Фиксация обременения</w:t>
      </w:r>
      <w:r w:rsidR="00773A41">
        <w:rPr>
          <w:color w:val="auto"/>
        </w:rPr>
        <w:t xml:space="preserve">/снятия обременения </w:t>
      </w:r>
      <w:r w:rsidRPr="00BD1907">
        <w:rPr>
          <w:color w:val="auto"/>
        </w:rPr>
        <w:t>ценных бумаг и (или) ограничения</w:t>
      </w:r>
      <w:r w:rsidR="00773A41">
        <w:rPr>
          <w:color w:val="auto"/>
        </w:rPr>
        <w:t xml:space="preserve">/снятие ограничения </w:t>
      </w:r>
      <w:r w:rsidRPr="00BD1907">
        <w:rPr>
          <w:color w:val="auto"/>
        </w:rPr>
        <w:t>распоряжения</w:t>
      </w:r>
      <w:r w:rsidR="00773A41">
        <w:rPr>
          <w:color w:val="auto"/>
        </w:rPr>
        <w:t xml:space="preserve"> </w:t>
      </w:r>
      <w:r w:rsidRPr="00BD1907">
        <w:rPr>
          <w:color w:val="auto"/>
        </w:rPr>
        <w:t xml:space="preserve">ценными бумагами осуществляется в случаях: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обременения/освобождения от обременения правами третьих лиц ценных бумаг, в том числе в случае залога ценных бумаг или иного обеспечения исполнения обязательств;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наложения/снятие ареста на ценные бумаги; </w:t>
      </w:r>
    </w:p>
    <w:p w:rsidR="00BF62A8" w:rsidRPr="00BD1907"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блокирования/разблокирования или запрета/снятия запрета совершения операций с ценными бумагами на основании федерального закона или в соответствии с депозитарным договором; </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в иных случаях, установленных законодательством Российской Федерации. </w:t>
      </w:r>
    </w:p>
    <w:p w:rsidR="00BF62A8" w:rsidRPr="00BD1907" w:rsidRDefault="00BF62A8" w:rsidP="00BF62A8">
      <w:pPr>
        <w:pStyle w:val="Default"/>
        <w:rPr>
          <w:color w:val="auto"/>
        </w:rPr>
      </w:pPr>
    </w:p>
    <w:p w:rsidR="00BF62A8" w:rsidRPr="00BD1907" w:rsidRDefault="00BF62A8" w:rsidP="00E8533F">
      <w:pPr>
        <w:pStyle w:val="Default"/>
        <w:ind w:firstLine="708"/>
        <w:jc w:val="both"/>
        <w:rPr>
          <w:color w:val="auto"/>
        </w:rPr>
      </w:pPr>
      <w:r w:rsidRPr="00BD1907">
        <w:rPr>
          <w:i/>
          <w:iCs/>
          <w:color w:val="auto"/>
          <w:u w:val="single"/>
        </w:rPr>
        <w:t>Содержание операции фиксации прекращения обременения ценных бумаг и (или) ограничения распоряжения ценными бумагами:</w:t>
      </w:r>
      <w:r w:rsidRPr="00BD1907">
        <w:rPr>
          <w:i/>
          <w:iCs/>
          <w:color w:val="auto"/>
        </w:rPr>
        <w:t xml:space="preserve"> </w:t>
      </w:r>
      <w:r w:rsidRPr="00BD1907">
        <w:rPr>
          <w:color w:val="auto"/>
        </w:rPr>
        <w:t xml:space="preserve">фиксация прекращения обременения ценных бумаг и (или) снятия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путем внесения по счету депо записи о прекращении обременения ценных бумаг и (или) записи о снятии ограничения распоряжения ценными бумагами, в том числе путем одновременного (в один день и на одну дату) внесения расходной записи по разделу счета депо, на котором осуществляется учет прав на обремененные ценные бумаги или на ценные бумаги, распоряжение которыми ограничено, и внесения приходной записи по разделу счета депо, указанному в поручении (распоряжении) инициатора операции. </w:t>
      </w:r>
    </w:p>
    <w:p w:rsidR="00BF62A8" w:rsidRPr="00BD1907" w:rsidRDefault="00BF62A8" w:rsidP="00E8533F">
      <w:pPr>
        <w:pStyle w:val="Default"/>
        <w:spacing w:before="240"/>
        <w:ind w:firstLine="708"/>
        <w:jc w:val="both"/>
        <w:rPr>
          <w:color w:val="auto"/>
        </w:rPr>
      </w:pPr>
      <w:r w:rsidRPr="00BD1907">
        <w:rPr>
          <w:color w:val="auto"/>
        </w:rPr>
        <w:t xml:space="preserve">Фиксация прекращения обременения ценных бумаг и (или) фиксация снятия ограничения распоряжения ценными бумагами осуществляются по тому же счету депо, по которому осуществлялась фиксация обременения ценных бумаг и (или) фиксация ограничения распоряжения ценными бумагами. </w:t>
      </w:r>
    </w:p>
    <w:p w:rsidR="00BF62A8" w:rsidRPr="00BD1907" w:rsidRDefault="00BF62A8" w:rsidP="00E8533F">
      <w:pPr>
        <w:pStyle w:val="Default"/>
        <w:ind w:firstLine="708"/>
        <w:jc w:val="both"/>
        <w:rPr>
          <w:color w:val="auto"/>
        </w:rPr>
      </w:pPr>
      <w:r w:rsidRPr="00BD1907">
        <w:rPr>
          <w:color w:val="auto"/>
        </w:rPr>
        <w:t xml:space="preserve">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 </w:t>
      </w:r>
    </w:p>
    <w:p w:rsidR="00BF62A8" w:rsidRPr="00BD1907" w:rsidRDefault="00BF62A8" w:rsidP="00E8533F">
      <w:pPr>
        <w:pStyle w:val="Default"/>
        <w:ind w:firstLine="708"/>
        <w:jc w:val="both"/>
        <w:rPr>
          <w:color w:val="auto"/>
        </w:rPr>
      </w:pPr>
      <w:r w:rsidRPr="00BD1907">
        <w:rPr>
          <w:color w:val="auto"/>
        </w:rPr>
        <w:t xml:space="preserve">Запись (записи) о прекращении обременения ценных бумаг </w:t>
      </w:r>
      <w:r w:rsidR="00FA1DEF">
        <w:rPr>
          <w:color w:val="auto"/>
        </w:rPr>
        <w:t xml:space="preserve">и (или) снятия ограничения распоряжения ценными бумагами </w:t>
      </w:r>
      <w:r w:rsidRPr="00BD1907">
        <w:rPr>
          <w:color w:val="auto"/>
        </w:rPr>
        <w:t xml:space="preserve">должна (должны) включать в себя следующую информацию: </w:t>
      </w:r>
    </w:p>
    <w:p w:rsidR="00BF62A8" w:rsidRDefault="00E8533F" w:rsidP="00E8533F">
      <w:pPr>
        <w:pStyle w:val="Default"/>
        <w:spacing w:after="38"/>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прекращается обременение, и количество таких ценных бумаг; </w:t>
      </w:r>
    </w:p>
    <w:p w:rsidR="00FA1DEF" w:rsidRDefault="00A47FA6" w:rsidP="00E8533F">
      <w:pPr>
        <w:pStyle w:val="Default"/>
        <w:spacing w:after="38"/>
        <w:ind w:left="709"/>
        <w:jc w:val="both"/>
        <w:rPr>
          <w:color w:val="auto"/>
        </w:rPr>
      </w:pPr>
      <w:r w:rsidRPr="00BD1907">
        <w:rPr>
          <w:color w:val="auto"/>
        </w:rPr>
        <w:sym w:font="Symbol" w:char="F0B7"/>
      </w:r>
      <w:r>
        <w:rPr>
          <w:color w:val="auto"/>
        </w:rPr>
        <w:t xml:space="preserve"> сведения о том, что ценные бумаги освобождены от обременения правами третьих лиц;</w:t>
      </w:r>
    </w:p>
    <w:p w:rsidR="00A47FA6" w:rsidRDefault="00A47FA6" w:rsidP="00E8533F">
      <w:pPr>
        <w:pStyle w:val="Default"/>
        <w:spacing w:after="38"/>
        <w:ind w:left="709"/>
        <w:jc w:val="both"/>
        <w:rPr>
          <w:color w:val="auto"/>
        </w:rPr>
      </w:pPr>
      <w:r w:rsidRPr="00BD1907">
        <w:rPr>
          <w:color w:val="auto"/>
        </w:rPr>
        <w:sym w:font="Symbol" w:char="F0B7"/>
      </w:r>
      <w:r>
        <w:rPr>
          <w:color w:val="auto"/>
        </w:rPr>
        <w:t xml:space="preserve"> сведения о том, что с операций  с ценными бумагами снято ограничение в соответствии с  основаниями, установленными Условиями или с требованиями законодательства Российской федерации;</w:t>
      </w:r>
    </w:p>
    <w:p w:rsidR="00BF62A8" w:rsidRPr="00BD1907" w:rsidRDefault="00E8533F" w:rsidP="00E8533F">
      <w:pPr>
        <w:pStyle w:val="Default"/>
        <w:ind w:left="709"/>
        <w:jc w:val="both"/>
        <w:rPr>
          <w:color w:val="auto"/>
        </w:rPr>
      </w:pPr>
      <w:r w:rsidRPr="00BD1907">
        <w:rPr>
          <w:color w:val="auto"/>
        </w:rPr>
        <w:sym w:font="Symbol" w:char="F0B7"/>
      </w:r>
      <w:r w:rsidR="00BF62A8" w:rsidRPr="00BD1907">
        <w:rPr>
          <w:color w:val="auto"/>
        </w:rPr>
        <w:t xml:space="preserve"> дату и основание фиксации прекраще</w:t>
      </w:r>
      <w:r w:rsidRPr="00BD1907">
        <w:rPr>
          <w:color w:val="auto"/>
        </w:rPr>
        <w:t>ния обременения ценных бумаг.</w:t>
      </w:r>
    </w:p>
    <w:p w:rsidR="00BF62A8" w:rsidRPr="00BD1907" w:rsidRDefault="00BF62A8" w:rsidP="00E8533F">
      <w:pPr>
        <w:pStyle w:val="Default"/>
        <w:spacing w:before="240"/>
        <w:ind w:firstLine="708"/>
        <w:jc w:val="both"/>
        <w:rPr>
          <w:color w:val="auto"/>
        </w:rPr>
      </w:pPr>
      <w:r w:rsidRPr="00BD1907">
        <w:rPr>
          <w:color w:val="auto"/>
        </w:rPr>
        <w:t xml:space="preserve">Запись (записи) о снятии ограничения распоряжения ценными бумагами должна (должны) включать в себя следующую информацию: </w:t>
      </w:r>
    </w:p>
    <w:p w:rsidR="00BF62A8" w:rsidRPr="00BD1907" w:rsidRDefault="00E8533F" w:rsidP="00E8533F">
      <w:pPr>
        <w:pStyle w:val="Default"/>
        <w:spacing w:after="13"/>
        <w:ind w:firstLine="708"/>
        <w:jc w:val="both"/>
        <w:rPr>
          <w:color w:val="auto"/>
        </w:rPr>
      </w:pPr>
      <w:r w:rsidRPr="00BD1907">
        <w:rPr>
          <w:color w:val="auto"/>
        </w:rPr>
        <w:sym w:font="Symbol" w:char="F0B7"/>
      </w:r>
      <w:r w:rsidR="00BF62A8" w:rsidRPr="00BD1907">
        <w:rPr>
          <w:color w:val="auto"/>
        </w:rPr>
        <w:t xml:space="preserve"> сведения, позволяющие идентифицировать ценные бумаги, в отношении которых снимается ограничение распоряжения, и количество таких ценных бумаг; </w:t>
      </w:r>
    </w:p>
    <w:p w:rsidR="00BF62A8" w:rsidRDefault="00E8533F" w:rsidP="00E8533F">
      <w:pPr>
        <w:pStyle w:val="Default"/>
        <w:ind w:firstLine="708"/>
        <w:jc w:val="both"/>
        <w:rPr>
          <w:color w:val="auto"/>
        </w:rPr>
      </w:pPr>
      <w:r w:rsidRPr="00BD1907">
        <w:rPr>
          <w:color w:val="auto"/>
        </w:rPr>
        <w:sym w:font="Symbol" w:char="F0B7"/>
      </w:r>
      <w:r w:rsidR="00BF62A8" w:rsidRPr="00BD1907">
        <w:rPr>
          <w:color w:val="auto"/>
        </w:rPr>
        <w:t xml:space="preserve"> дату и основание фиксации снятия ограничения р</w:t>
      </w:r>
      <w:r w:rsidRPr="00BD1907">
        <w:rPr>
          <w:color w:val="auto"/>
        </w:rPr>
        <w:t>аспоряжения ценными бумагами.</w:t>
      </w:r>
    </w:p>
    <w:p w:rsidR="00CF04B6" w:rsidRPr="00BD1907" w:rsidRDefault="00CF04B6" w:rsidP="00CF04B6">
      <w:pPr>
        <w:pStyle w:val="Default"/>
        <w:ind w:firstLine="708"/>
        <w:jc w:val="both"/>
        <w:rPr>
          <w:color w:val="auto"/>
        </w:rPr>
      </w:pPr>
    </w:p>
    <w:p w:rsidR="00420601" w:rsidRPr="00C42065" w:rsidRDefault="00420601" w:rsidP="00C42065">
      <w:pPr>
        <w:pStyle w:val="Default"/>
        <w:ind w:firstLine="708"/>
        <w:jc w:val="both"/>
        <w:rPr>
          <w:color w:val="auto"/>
        </w:rPr>
      </w:pPr>
      <w:r w:rsidRPr="00C42065">
        <w:rPr>
          <w:color w:val="auto"/>
        </w:rPr>
        <w:t xml:space="preserve">В случае прекращения залога, а также в случае, если ценные бумаги, являющиеся предметом залога, были во внесудебном порядке реализованы на организованных торгах или оставлены за залогодержателем, фиксация (регистрация) снятия обременения ценных бумаг осуществляется на основании соответствующего </w:t>
      </w:r>
      <w:r>
        <w:rPr>
          <w:color w:val="auto"/>
        </w:rPr>
        <w:t>п</w:t>
      </w:r>
      <w:r w:rsidRPr="00C42065">
        <w:rPr>
          <w:color w:val="auto"/>
        </w:rPr>
        <w:t xml:space="preserve">оручения, подписанного залогодержателем либо залогодателем и залогодержателем, и (или) иных документов, предусмотренных Условиями или депозитарным договором. </w:t>
      </w:r>
    </w:p>
    <w:p w:rsidR="00BF62A8" w:rsidRDefault="00420601" w:rsidP="00C42065">
      <w:pPr>
        <w:pStyle w:val="Default"/>
        <w:ind w:firstLine="708"/>
        <w:jc w:val="both"/>
        <w:rPr>
          <w:color w:val="auto"/>
        </w:rPr>
      </w:pPr>
      <w:r w:rsidRPr="00C42065">
        <w:rPr>
          <w:color w:val="auto"/>
        </w:rPr>
        <w:t>В случае если ценные бумаги, являющиеся предметом залога, на основании решения суда были реализованы на организованных торгах, фиксация (регистрация) снятия обременения ценных бумаг осуществляется на основании соответствующего решения (постановления) судебного пристава-исполнителя.</w:t>
      </w:r>
    </w:p>
    <w:p w:rsidR="00CF04B6" w:rsidRPr="00C42065" w:rsidRDefault="00CF04B6" w:rsidP="00C42065">
      <w:pPr>
        <w:pStyle w:val="Default"/>
        <w:ind w:firstLine="708"/>
        <w:jc w:val="both"/>
        <w:rPr>
          <w:color w:val="auto"/>
        </w:rPr>
      </w:pPr>
      <w:r w:rsidRPr="00C42065">
        <w:rPr>
          <w:color w:val="auto"/>
        </w:rPr>
        <w:t>Фиксация снятия ограничения распоряжения ценными бумагами, предъявленными к выкупу (приобретению) в случаях, предусмотренных статьями 72, 76, 84</w:t>
      </w:r>
      <w:r>
        <w:rPr>
          <w:color w:val="auto"/>
        </w:rPr>
        <w:t>.</w:t>
      </w:r>
      <w:r w:rsidRPr="00C42065">
        <w:rPr>
          <w:color w:val="auto"/>
        </w:rPr>
        <w:t xml:space="preserve">3 Федерального закона «Об акционерных обществах», в отношении акций, подлежащих выкупу (приобретению), осуществляется при условии наступления обстоятельств, установленных законодательством Российской Федерации, на основании отчета о проведении операции по Счету Депозитария и, если это предусмотрено Условиями, Служебного поручения. </w:t>
      </w:r>
    </w:p>
    <w:p w:rsidR="00CF04B6" w:rsidRPr="00C42065" w:rsidRDefault="00CF04B6" w:rsidP="00C42065">
      <w:pPr>
        <w:pStyle w:val="Default"/>
        <w:ind w:firstLine="708"/>
        <w:jc w:val="both"/>
        <w:rPr>
          <w:color w:val="auto"/>
        </w:rPr>
      </w:pPr>
      <w:r w:rsidRPr="00C42065">
        <w:rPr>
          <w:color w:val="auto"/>
        </w:rPr>
        <w:lastRenderedPageBreak/>
        <w:t>Фиксация снятия ограничения распоряжения ценными бумагами, в случае, предусмотренном пунктом 8 статьи 84</w:t>
      </w:r>
      <w:r>
        <w:rPr>
          <w:color w:val="auto"/>
        </w:rPr>
        <w:t>.</w:t>
      </w:r>
      <w:r w:rsidRPr="00C42065">
        <w:rPr>
          <w:color w:val="auto"/>
        </w:rPr>
        <w:t xml:space="preserve">7 Федерального закона «Об акционерных обществах», по счету депо владельца осуществляется на основании отчета о проведении операции по Счету Депозитария и, если это предусмотрено Условиями, Служебного поручения. </w:t>
      </w:r>
    </w:p>
    <w:p w:rsidR="00CF04B6" w:rsidRDefault="00CF04B6" w:rsidP="00C42065">
      <w:pPr>
        <w:pStyle w:val="Default"/>
        <w:ind w:firstLine="708"/>
        <w:jc w:val="both"/>
        <w:rPr>
          <w:color w:val="auto"/>
        </w:rPr>
      </w:pPr>
      <w:r w:rsidRPr="00C42065">
        <w:rPr>
          <w:color w:val="auto"/>
        </w:rPr>
        <w:t>В соответствии с нормативными актами Банка России, фиксация снятия ограничения распоряжения ценными бумагами, выкупаемыми в соответствии со статьей 84</w:t>
      </w:r>
      <w:r>
        <w:rPr>
          <w:color w:val="auto"/>
        </w:rPr>
        <w:t>.</w:t>
      </w:r>
      <w:r w:rsidRPr="00C42065">
        <w:rPr>
          <w:color w:val="auto"/>
        </w:rPr>
        <w:t xml:space="preserve">8 Федерального закона «Об акционерных обществах» осуществляется на основании документа, подтверждающего прекращение ограничения операций с указанными ценными бумагами, на открытом Депозитарию счете (счетах). </w:t>
      </w:r>
    </w:p>
    <w:p w:rsidR="00CF04B6" w:rsidRDefault="00CF04B6" w:rsidP="00C42065">
      <w:pPr>
        <w:pStyle w:val="Default"/>
        <w:ind w:firstLine="708"/>
        <w:jc w:val="both"/>
        <w:rPr>
          <w:color w:val="auto"/>
        </w:rPr>
      </w:pPr>
      <w:r w:rsidRPr="00C42065">
        <w:rPr>
          <w:color w:val="auto"/>
        </w:rPr>
        <w:t>Депозитарий, получивший сообщение от Депонента - номинального держателя, иностранного номинального держателя о снятии ареста по счетам депо его Депонентов, вносит запись о снятии соответствующего ограничения по счету депо номинального держателя, иностранного номинального держателя на основании документов, предусмотренных Условиями.</w:t>
      </w:r>
    </w:p>
    <w:p w:rsidR="00420601" w:rsidRPr="00BD1907" w:rsidRDefault="00420601" w:rsidP="00C42065">
      <w:pPr>
        <w:pStyle w:val="Default"/>
        <w:ind w:firstLine="708"/>
        <w:jc w:val="both"/>
        <w:rPr>
          <w:color w:val="auto"/>
        </w:rPr>
      </w:pPr>
    </w:p>
    <w:p w:rsidR="00BF62A8" w:rsidRPr="00BD1907" w:rsidRDefault="00BF62A8" w:rsidP="00447F1C">
      <w:pPr>
        <w:pStyle w:val="Default"/>
        <w:ind w:firstLine="708"/>
        <w:rPr>
          <w:color w:val="auto"/>
        </w:rPr>
      </w:pPr>
      <w:r w:rsidRPr="00BD1907">
        <w:rPr>
          <w:b/>
          <w:bCs/>
          <w:color w:val="auto"/>
        </w:rPr>
        <w:t xml:space="preserve">Фиксация обременения/ освобождения от обременения ценных бумаг. </w:t>
      </w:r>
    </w:p>
    <w:p w:rsidR="00BF62A8" w:rsidRPr="00BD1907" w:rsidRDefault="00BF62A8" w:rsidP="00447F1C">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447F1C" w:rsidP="00447F1C">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регистрацию/прекращение обременения ценных бумаг</w:t>
      </w:r>
      <w:r w:rsidR="00BF62A8" w:rsidRPr="00BD1907">
        <w:rPr>
          <w:color w:val="auto"/>
        </w:rPr>
        <w:t xml:space="preserve"> (</w:t>
      </w:r>
      <w:r w:rsidRPr="00BD1907">
        <w:rPr>
          <w:color w:val="auto"/>
        </w:rPr>
        <w:t>форма № 8</w:t>
      </w:r>
      <w:r w:rsidR="00BF62A8" w:rsidRPr="00BD1907">
        <w:rPr>
          <w:color w:val="auto"/>
        </w:rPr>
        <w:t xml:space="preserve">); </w:t>
      </w:r>
    </w:p>
    <w:p w:rsidR="00BF62A8" w:rsidRPr="00BD1907" w:rsidRDefault="00447F1C" w:rsidP="00447F1C">
      <w:pPr>
        <w:pStyle w:val="Default"/>
        <w:spacing w:after="38"/>
        <w:ind w:left="709"/>
        <w:jc w:val="both"/>
        <w:rPr>
          <w:color w:val="auto"/>
        </w:rPr>
      </w:pPr>
      <w:r w:rsidRPr="00BD1907">
        <w:rPr>
          <w:color w:val="auto"/>
        </w:rPr>
        <w:sym w:font="Symbol" w:char="F0B7"/>
      </w:r>
      <w:r w:rsidR="00BF62A8" w:rsidRPr="00BD1907">
        <w:rPr>
          <w:color w:val="auto"/>
        </w:rPr>
        <w:t xml:space="preserve"> сведения, позволяющие идентифицировать лицо, в пользу которого устанавливается обременение, а также иная информация об этом лице в объеме, предусмотренном для открытия счета депо; </w:t>
      </w:r>
    </w:p>
    <w:p w:rsidR="00BF62A8" w:rsidRPr="00BD1907" w:rsidRDefault="00447F1C" w:rsidP="00447F1C">
      <w:pPr>
        <w:pStyle w:val="Default"/>
        <w:ind w:left="709"/>
        <w:jc w:val="both"/>
        <w:rPr>
          <w:color w:val="auto"/>
        </w:rPr>
      </w:pPr>
      <w:r w:rsidRPr="00BD1907">
        <w:rPr>
          <w:color w:val="auto"/>
        </w:rPr>
        <w:sym w:font="Symbol" w:char="F0B7"/>
      </w:r>
      <w:r w:rsidR="00BF62A8" w:rsidRPr="00BD1907">
        <w:rPr>
          <w:color w:val="auto"/>
        </w:rPr>
        <w:t xml:space="preserve"> копия документа, подтверждающего возникновение/ прекращение обременения ценных бумаг Депонента (изменения условий обременения ценных бумаг Депонента). </w:t>
      </w:r>
    </w:p>
    <w:p w:rsidR="00BF62A8" w:rsidRPr="00BD1907" w:rsidRDefault="00BF62A8" w:rsidP="00BF62A8">
      <w:pPr>
        <w:pStyle w:val="Default"/>
        <w:rPr>
          <w:color w:val="auto"/>
        </w:rPr>
      </w:pPr>
    </w:p>
    <w:p w:rsidR="00BF62A8" w:rsidRPr="00BD1907" w:rsidRDefault="00BF62A8" w:rsidP="00447F1C">
      <w:pPr>
        <w:pStyle w:val="Default"/>
        <w:ind w:firstLine="708"/>
        <w:jc w:val="both"/>
        <w:rPr>
          <w:color w:val="auto"/>
        </w:rPr>
      </w:pPr>
      <w:r w:rsidRPr="00BD1907">
        <w:rPr>
          <w:color w:val="auto"/>
        </w:rPr>
        <w:t xml:space="preserve">Записи об изменении условия обременения бездокументарных ценных бумаг и о его прекращении вносятся на основании распоряжения владельца, доверительного управляющего при наличии согласия в письменной форме лица, в пользу которого установлено обременение, либо без такого распоряжения в случаях, предусмотренных законодательством РФ или соглашением правообладателя с Депозитарием и лицом, в пользу которого установлено обременение. </w:t>
      </w:r>
    </w:p>
    <w:p w:rsidR="00BF62A8" w:rsidRPr="00BD1907" w:rsidRDefault="00BF62A8" w:rsidP="00447F1C">
      <w:pPr>
        <w:pStyle w:val="Default"/>
        <w:ind w:firstLine="708"/>
        <w:jc w:val="both"/>
        <w:rPr>
          <w:color w:val="auto"/>
        </w:rPr>
      </w:pPr>
      <w:r w:rsidRPr="00BD1907">
        <w:rPr>
          <w:color w:val="auto"/>
        </w:rPr>
        <w:t xml:space="preserve">В случае, если условием договора залога ценных бумаг предусмотрено, что права по заложенным ценным бумагам осуществляет залогодержатель, Депозитарий отражает информацию об этом в записи об обременении. </w:t>
      </w:r>
    </w:p>
    <w:p w:rsidR="00BF62A8" w:rsidRPr="00BD1907" w:rsidRDefault="00BF62A8" w:rsidP="00447F1C">
      <w:pPr>
        <w:pStyle w:val="Default"/>
        <w:spacing w:before="240"/>
        <w:ind w:firstLine="708"/>
        <w:rPr>
          <w:color w:val="auto"/>
          <w:u w:val="single"/>
        </w:rPr>
      </w:pPr>
      <w:r w:rsidRPr="00BD1907">
        <w:rPr>
          <w:i/>
          <w:iCs/>
          <w:color w:val="auto"/>
          <w:u w:val="single"/>
        </w:rPr>
        <w:t xml:space="preserve">Исходящие документы: </w:t>
      </w:r>
    </w:p>
    <w:p w:rsidR="00BF62A8" w:rsidRPr="00BD1907" w:rsidRDefault="00447F1C" w:rsidP="00447F1C">
      <w:pPr>
        <w:pStyle w:val="Default"/>
        <w:ind w:firstLine="708"/>
        <w:rPr>
          <w:color w:val="auto"/>
        </w:rPr>
      </w:pPr>
      <w:r w:rsidRPr="00530F83">
        <w:rPr>
          <w:color w:val="auto"/>
        </w:rPr>
        <w:sym w:font="Symbol" w:char="F0B7"/>
      </w:r>
      <w:r w:rsidR="00BF62A8" w:rsidRPr="00530F83">
        <w:rPr>
          <w:color w:val="auto"/>
        </w:rPr>
        <w:t xml:space="preserve"> </w:t>
      </w:r>
      <w:r w:rsidR="00056630" w:rsidRPr="00530F83">
        <w:rPr>
          <w:color w:val="auto"/>
        </w:rPr>
        <w:t xml:space="preserve">отчет о выполнении депозитарной операции </w:t>
      </w:r>
      <w:r w:rsidR="00BF62A8" w:rsidRPr="00530F83">
        <w:rPr>
          <w:color w:val="auto"/>
        </w:rPr>
        <w:t>(</w:t>
      </w:r>
      <w:r w:rsidRPr="00530F83">
        <w:rPr>
          <w:color w:val="auto"/>
        </w:rPr>
        <w:t>форма № 1</w:t>
      </w:r>
      <w:r w:rsidR="00056630" w:rsidRPr="00530F83">
        <w:rPr>
          <w:color w:val="auto"/>
        </w:rPr>
        <w:t>3</w:t>
      </w:r>
      <w:r w:rsidR="00BF62A8" w:rsidRPr="00530F83">
        <w:rPr>
          <w:color w:val="auto"/>
        </w:rPr>
        <w:t>).</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447F1C">
      <w:pPr>
        <w:pStyle w:val="Default"/>
        <w:ind w:firstLine="708"/>
        <w:rPr>
          <w:color w:val="auto"/>
        </w:rPr>
      </w:pPr>
      <w:r w:rsidRPr="00BD1907">
        <w:rPr>
          <w:b/>
          <w:bCs/>
          <w:color w:val="auto"/>
        </w:rPr>
        <w:t xml:space="preserve">Фиксация наложения/снятия ареста на ценные бумаги. </w:t>
      </w:r>
    </w:p>
    <w:p w:rsidR="00BF62A8" w:rsidRPr="00BD1907" w:rsidRDefault="00BF62A8" w:rsidP="00447F1C">
      <w:pPr>
        <w:pStyle w:val="Default"/>
        <w:spacing w:before="240"/>
        <w:ind w:firstLine="708"/>
        <w:jc w:val="both"/>
        <w:rPr>
          <w:color w:val="auto"/>
        </w:rPr>
      </w:pPr>
      <w:r w:rsidRPr="00BD1907">
        <w:rPr>
          <w:color w:val="auto"/>
        </w:rPr>
        <w:t xml:space="preserve">Фиксация наложения ареста осуществляется по счету депо владельца ценных бумаг. Не допускается наложение ареста на бездокументарные ценные бумаги, учитываемые на счетах депо номинального держателя или иных счетах. </w:t>
      </w:r>
    </w:p>
    <w:p w:rsidR="00BF62A8" w:rsidRPr="00BD1907" w:rsidRDefault="00BF62A8" w:rsidP="00447F1C">
      <w:pPr>
        <w:pStyle w:val="Default"/>
        <w:spacing w:before="240"/>
        <w:ind w:firstLine="708"/>
        <w:rPr>
          <w:color w:val="auto"/>
          <w:u w:val="single"/>
        </w:rPr>
      </w:pPr>
      <w:r w:rsidRPr="00BD1907">
        <w:rPr>
          <w:i/>
          <w:iCs/>
          <w:color w:val="auto"/>
          <w:u w:val="single"/>
        </w:rPr>
        <w:t xml:space="preserve">Основание для операции: </w:t>
      </w:r>
    </w:p>
    <w:p w:rsidR="00EB5B8D" w:rsidRDefault="00EB5B8D" w:rsidP="00EB5B8D">
      <w:pPr>
        <w:pStyle w:val="Default"/>
        <w:ind w:firstLine="708"/>
        <w:jc w:val="both"/>
        <w:rPr>
          <w:color w:val="auto"/>
        </w:rPr>
      </w:pPr>
      <w:r w:rsidRPr="00BD1907">
        <w:rPr>
          <w:color w:val="auto"/>
        </w:rPr>
        <w:sym w:font="Symbol" w:char="F0B7"/>
      </w:r>
      <w:r w:rsidRPr="00BD1907">
        <w:rPr>
          <w:color w:val="auto"/>
        </w:rPr>
        <w:t xml:space="preserve"> </w:t>
      </w:r>
      <w:r w:rsidR="00BF62A8" w:rsidRPr="00BD1907">
        <w:rPr>
          <w:color w:val="auto"/>
        </w:rPr>
        <w:t xml:space="preserve">акт уполномоченного органа исполнительной или судебной власти: определения, акта ареста, протокола и т.п. </w:t>
      </w:r>
    </w:p>
    <w:p w:rsidR="00A44C73" w:rsidRPr="00BD1907" w:rsidRDefault="00A44C73" w:rsidP="00A44C73">
      <w:pPr>
        <w:pStyle w:val="Default"/>
        <w:ind w:firstLine="708"/>
        <w:jc w:val="both"/>
        <w:rPr>
          <w:color w:val="auto"/>
        </w:rPr>
      </w:pPr>
      <w:r w:rsidRPr="0063681B">
        <w:rPr>
          <w:color w:val="auto"/>
        </w:rPr>
        <w:t xml:space="preserve">В соответствии с пунктом 5 статьи 82 Федерального закона от 02 октября 2007 года № 229-ФЗ «Об исполнительном производстве», запись об установлении ограничения распоряжения ценными бумагами, внесенная по счету депо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w:t>
      </w:r>
      <w:r w:rsidRPr="0063681B">
        <w:rPr>
          <w:color w:val="auto"/>
        </w:rPr>
        <w:lastRenderedPageBreak/>
        <w:t>действия предусмотрены условиями выпуска арестованных ценных бумаг и не запрещены постановлением о наложении ареста на ценные бумаги.</w:t>
      </w:r>
    </w:p>
    <w:p w:rsidR="00BF62A8" w:rsidRPr="00530F83" w:rsidRDefault="00BF62A8" w:rsidP="00EB5B8D">
      <w:pPr>
        <w:pStyle w:val="Default"/>
        <w:spacing w:before="240"/>
        <w:ind w:firstLine="708"/>
        <w:jc w:val="both"/>
        <w:rPr>
          <w:color w:val="auto"/>
          <w:u w:val="single"/>
        </w:rPr>
      </w:pPr>
      <w:r w:rsidRPr="00530F83">
        <w:rPr>
          <w:i/>
          <w:iCs/>
          <w:color w:val="auto"/>
          <w:u w:val="single"/>
        </w:rPr>
        <w:t xml:space="preserve">Исходящие документы: </w:t>
      </w:r>
    </w:p>
    <w:p w:rsidR="00BF62A8" w:rsidRDefault="00056630" w:rsidP="00665402">
      <w:pPr>
        <w:pStyle w:val="Default"/>
        <w:ind w:firstLine="708"/>
        <w:rPr>
          <w:color w:val="auto"/>
        </w:rPr>
      </w:pPr>
      <w:r w:rsidRPr="00530F83">
        <w:rPr>
          <w:color w:val="auto"/>
        </w:rPr>
        <w:sym w:font="Symbol" w:char="F0B7"/>
      </w:r>
      <w:r w:rsidRPr="00530F83">
        <w:rPr>
          <w:color w:val="auto"/>
        </w:rPr>
        <w:t xml:space="preserve"> </w:t>
      </w:r>
      <w:r w:rsidR="00665402" w:rsidRPr="00530F83">
        <w:rPr>
          <w:color w:val="auto"/>
        </w:rPr>
        <w:t>не формируются.</w:t>
      </w:r>
    </w:p>
    <w:p w:rsidR="00665402" w:rsidRPr="00BD1907" w:rsidRDefault="00665402" w:rsidP="00665402">
      <w:pPr>
        <w:pStyle w:val="Default"/>
        <w:ind w:firstLine="708"/>
        <w:rPr>
          <w:color w:val="auto"/>
        </w:rPr>
      </w:pPr>
    </w:p>
    <w:p w:rsidR="00BF62A8" w:rsidRPr="00BD1907" w:rsidRDefault="00BF62A8" w:rsidP="00066B01">
      <w:pPr>
        <w:pStyle w:val="Default"/>
        <w:ind w:firstLine="708"/>
        <w:jc w:val="both"/>
        <w:rPr>
          <w:color w:val="auto"/>
        </w:rPr>
      </w:pPr>
      <w:r w:rsidRPr="00BD1907">
        <w:rPr>
          <w:b/>
          <w:bCs/>
          <w:color w:val="auto"/>
        </w:rPr>
        <w:t xml:space="preserve">Фиксация ограничения распоряжения ценными бумагами (блокирования /снятия блокирования ценных бумаг). </w:t>
      </w:r>
    </w:p>
    <w:p w:rsidR="009804CC" w:rsidRDefault="009804CC" w:rsidP="009804CC">
      <w:pPr>
        <w:pStyle w:val="Default"/>
        <w:ind w:firstLine="708"/>
        <w:jc w:val="both"/>
        <w:rPr>
          <w:color w:val="auto"/>
        </w:rPr>
      </w:pPr>
    </w:p>
    <w:p w:rsidR="009804CC" w:rsidRPr="009804CC" w:rsidRDefault="00BF62A8" w:rsidP="009804CC">
      <w:pPr>
        <w:pStyle w:val="Default"/>
        <w:ind w:firstLine="708"/>
        <w:jc w:val="both"/>
        <w:rPr>
          <w:color w:val="auto"/>
        </w:rPr>
      </w:pPr>
      <w:r w:rsidRPr="00BD1907">
        <w:rPr>
          <w:color w:val="auto"/>
        </w:rPr>
        <w:t xml:space="preserve">Блокирование ценных бумаг </w:t>
      </w:r>
      <w:r w:rsidR="00A86117">
        <w:rPr>
          <w:color w:val="auto"/>
        </w:rPr>
        <w:t xml:space="preserve">представляет собой </w:t>
      </w:r>
      <w:r w:rsidR="00472805">
        <w:t>действия Депозитария, направленные на установление ограничений по совершению операций с ценными бумагами на счете депо Депонента.</w:t>
      </w:r>
    </w:p>
    <w:p w:rsidR="00BF62A8" w:rsidRPr="00BD1907" w:rsidRDefault="00BF62A8" w:rsidP="009804CC">
      <w:pPr>
        <w:pStyle w:val="Default"/>
        <w:ind w:firstLine="708"/>
        <w:jc w:val="both"/>
        <w:rPr>
          <w:color w:val="auto"/>
        </w:rPr>
      </w:pPr>
      <w:r w:rsidRPr="00BD1907">
        <w:rPr>
          <w:color w:val="auto"/>
        </w:rPr>
        <w:t xml:space="preserve"> Блокировка может производиться в случаях, оговоренных в заключенном с Депонентом Договоре, в частности, при невыполнении Депонентом финансовых обязательств перед Депозитарием, либо по решению уполномоченных органов, в том числе, в связи с указанием органов, регулирующих финансовые рынки</w:t>
      </w:r>
      <w:r w:rsidR="00A86117">
        <w:rPr>
          <w:color w:val="auto"/>
        </w:rPr>
        <w:t xml:space="preserve">, в иных случаях, </w:t>
      </w:r>
      <w:r w:rsidR="0049062C">
        <w:rPr>
          <w:color w:val="auto"/>
        </w:rPr>
        <w:t>предусмотренных настоящими Условиями</w:t>
      </w:r>
      <w:r w:rsidRPr="00BD1907">
        <w:rPr>
          <w:color w:val="auto"/>
        </w:rPr>
        <w:t xml:space="preserve">. </w:t>
      </w:r>
    </w:p>
    <w:p w:rsidR="00BF62A8" w:rsidRDefault="00BF62A8" w:rsidP="00066B01">
      <w:pPr>
        <w:pStyle w:val="Default"/>
        <w:ind w:firstLine="708"/>
        <w:jc w:val="both"/>
        <w:rPr>
          <w:color w:val="auto"/>
        </w:rPr>
      </w:pPr>
      <w:r w:rsidRPr="00BD1907">
        <w:rPr>
          <w:color w:val="auto"/>
        </w:rPr>
        <w:t xml:space="preserve">Ограничения, связанные с блокированием ценных бумаг, могут быть наложены на некоторые из прав на ценные бумаги, а также на осуществление прав, вытекающих из владения ценной бумагой. </w:t>
      </w:r>
    </w:p>
    <w:p w:rsidR="008E23D0" w:rsidRPr="00BD1907" w:rsidRDefault="008E23D0" w:rsidP="00066B01">
      <w:pPr>
        <w:pStyle w:val="Default"/>
        <w:ind w:firstLine="708"/>
        <w:jc w:val="both"/>
        <w:rPr>
          <w:color w:val="auto"/>
        </w:rPr>
      </w:pPr>
      <w:r w:rsidRPr="00C42065">
        <w:rPr>
          <w:color w:val="auto"/>
        </w:rPr>
        <w:t xml:space="preserve">Депозитарий, получивший сообщение от Депонента - номинального держателя, иностранного номинального держателя в связи с наложением ареста по счетам депо его </w:t>
      </w:r>
      <w:r>
        <w:rPr>
          <w:color w:val="auto"/>
        </w:rPr>
        <w:t>д</w:t>
      </w:r>
      <w:r w:rsidRPr="00C42065">
        <w:rPr>
          <w:color w:val="auto"/>
        </w:rPr>
        <w:t>епонентов, вносит запись об установлении соответствующего ограничения по счету депо номинального держателя, иностранного номинального держателя на основании документов, предусмотренных Условиями.</w:t>
      </w:r>
    </w:p>
    <w:p w:rsidR="00BF62A8" w:rsidRPr="00BD1907" w:rsidRDefault="00BF62A8" w:rsidP="00066B01">
      <w:pPr>
        <w:pStyle w:val="Default"/>
        <w:ind w:firstLine="708"/>
        <w:jc w:val="both"/>
        <w:rPr>
          <w:color w:val="auto"/>
        </w:rPr>
      </w:pPr>
      <w:r w:rsidRPr="00BD1907">
        <w:rPr>
          <w:color w:val="auto"/>
        </w:rPr>
        <w:t xml:space="preserve">Депозитарий производит действия по снятию блокирования ценных бумаг после истечения установленного срока блокирования или наступления события, прекращающего ограничение осуществления прав. </w:t>
      </w:r>
    </w:p>
    <w:p w:rsidR="00BF62A8" w:rsidRPr="00BD1907" w:rsidRDefault="00BF62A8" w:rsidP="00066B01">
      <w:pPr>
        <w:pStyle w:val="Default"/>
        <w:spacing w:before="240"/>
        <w:ind w:firstLine="708"/>
        <w:jc w:val="both"/>
        <w:rPr>
          <w:color w:val="auto"/>
          <w:u w:val="single"/>
        </w:rPr>
      </w:pPr>
      <w:r w:rsidRPr="00BD1907">
        <w:rPr>
          <w:i/>
          <w:iCs/>
          <w:color w:val="auto"/>
          <w:u w:val="single"/>
        </w:rPr>
        <w:t xml:space="preserve">Основание для операции фиксации блокирования/снятия блокирования (один из следующих документов в зависимости от основания блокирования/снятия блокирования): </w:t>
      </w:r>
    </w:p>
    <w:p w:rsidR="00BF62A8" w:rsidRPr="00BD1907" w:rsidRDefault="00066B01" w:rsidP="00066B01">
      <w:pPr>
        <w:pStyle w:val="Default"/>
        <w:spacing w:after="38"/>
        <w:ind w:left="709"/>
        <w:rPr>
          <w:color w:val="auto"/>
        </w:rPr>
      </w:pPr>
      <w:r w:rsidRPr="00BD1907">
        <w:rPr>
          <w:color w:val="auto"/>
        </w:rPr>
        <w:sym w:font="Symbol" w:char="F0B7"/>
      </w:r>
      <w:r w:rsidR="00BF62A8" w:rsidRPr="00BD1907">
        <w:rPr>
          <w:color w:val="auto"/>
        </w:rPr>
        <w:t xml:space="preserve"> поручение на </w:t>
      </w:r>
      <w:r w:rsidRPr="00BD1907">
        <w:rPr>
          <w:color w:val="auto"/>
        </w:rPr>
        <w:t>блокирование/снятие блокирования ценных бумаг</w:t>
      </w:r>
      <w:r w:rsidR="00BF62A8" w:rsidRPr="00BD1907">
        <w:rPr>
          <w:color w:val="auto"/>
        </w:rPr>
        <w:t xml:space="preserve"> (</w:t>
      </w:r>
      <w:r w:rsidRPr="00BD1907">
        <w:rPr>
          <w:color w:val="auto"/>
        </w:rPr>
        <w:t>форма № 7</w:t>
      </w:r>
      <w:r w:rsidR="00BF62A8" w:rsidRPr="00BD1907">
        <w:rPr>
          <w:color w:val="auto"/>
        </w:rPr>
        <w:t xml:space="preserve">); </w:t>
      </w:r>
    </w:p>
    <w:p w:rsidR="00BC4F30" w:rsidRPr="00C42065" w:rsidRDefault="00066B01" w:rsidP="00C42065">
      <w:pPr>
        <w:pStyle w:val="Default"/>
        <w:spacing w:after="38"/>
        <w:ind w:left="709"/>
        <w:jc w:val="both"/>
        <w:rPr>
          <w:color w:val="auto"/>
        </w:rPr>
      </w:pPr>
      <w:r w:rsidRPr="00BD1907">
        <w:rPr>
          <w:color w:val="auto"/>
        </w:rPr>
        <w:sym w:font="Symbol" w:char="F0B7"/>
      </w:r>
      <w:r w:rsidR="00BF62A8" w:rsidRPr="00BD1907">
        <w:rPr>
          <w:color w:val="auto"/>
        </w:rPr>
        <w:t xml:space="preserve"> </w:t>
      </w:r>
      <w:r w:rsidR="00BC4F30" w:rsidRPr="00C42065">
        <w:rPr>
          <w:color w:val="auto"/>
        </w:rPr>
        <w:t>судебн</w:t>
      </w:r>
      <w:r w:rsidR="00BC4F30">
        <w:rPr>
          <w:color w:val="auto"/>
        </w:rPr>
        <w:t>ый</w:t>
      </w:r>
      <w:r w:rsidR="00BC4F30" w:rsidRPr="00C42065">
        <w:rPr>
          <w:color w:val="auto"/>
        </w:rPr>
        <w:t xml:space="preserve"> акт (копи</w:t>
      </w:r>
      <w:r w:rsidR="00BC4F30">
        <w:rPr>
          <w:color w:val="auto"/>
        </w:rPr>
        <w:t>я</w:t>
      </w:r>
      <w:r w:rsidR="00BC4F30" w:rsidRPr="00C42065">
        <w:rPr>
          <w:color w:val="auto"/>
        </w:rPr>
        <w:t xml:space="preserve"> судебного акта, заверенн</w:t>
      </w:r>
      <w:r w:rsidR="00BC4F30">
        <w:rPr>
          <w:color w:val="auto"/>
        </w:rPr>
        <w:t>ого</w:t>
      </w:r>
      <w:r w:rsidR="00BC4F30" w:rsidRPr="00C42065">
        <w:rPr>
          <w:color w:val="auto"/>
        </w:rPr>
        <w:t xml:space="preserve"> судом), в том числе определени</w:t>
      </w:r>
      <w:r w:rsidR="00BC4F30">
        <w:rPr>
          <w:color w:val="auto"/>
        </w:rPr>
        <w:t>е</w:t>
      </w:r>
      <w:r w:rsidR="00BC4F30" w:rsidRPr="00C42065">
        <w:rPr>
          <w:color w:val="auto"/>
        </w:rPr>
        <w:t xml:space="preserve"> суда об обеспечении иска;</w:t>
      </w:r>
    </w:p>
    <w:p w:rsidR="00BC4F30" w:rsidRPr="00C42065" w:rsidRDefault="00BC4F30" w:rsidP="00C42065">
      <w:pPr>
        <w:pStyle w:val="Default"/>
        <w:spacing w:after="38"/>
        <w:ind w:left="709"/>
        <w:jc w:val="both"/>
        <w:rPr>
          <w:color w:val="auto"/>
        </w:rPr>
      </w:pPr>
      <w:r w:rsidRPr="00BD1907">
        <w:rPr>
          <w:color w:val="auto"/>
        </w:rPr>
        <w:sym w:font="Symbol" w:char="F0B7"/>
      </w:r>
      <w:r w:rsidRPr="00BD1907">
        <w:rPr>
          <w:color w:val="auto"/>
        </w:rPr>
        <w:t xml:space="preserve"> </w:t>
      </w:r>
      <w:r w:rsidRPr="00C42065">
        <w:rPr>
          <w:color w:val="auto"/>
        </w:rPr>
        <w:t>исполнительн</w:t>
      </w:r>
      <w:r>
        <w:rPr>
          <w:color w:val="auto"/>
        </w:rPr>
        <w:t>ый</w:t>
      </w:r>
      <w:r w:rsidRPr="00C42065">
        <w:rPr>
          <w:color w:val="auto"/>
        </w:rPr>
        <w:t xml:space="preserve"> лист, постановления судебного пристава – исполнителя, иных исполнительных документов, заверенных органами их выдавшими; </w:t>
      </w:r>
    </w:p>
    <w:p w:rsidR="00BC4F30" w:rsidRPr="00C42065" w:rsidRDefault="00BC4F30" w:rsidP="00C42065">
      <w:pPr>
        <w:pStyle w:val="Default"/>
        <w:spacing w:after="38"/>
        <w:ind w:left="709"/>
        <w:rPr>
          <w:color w:val="auto"/>
        </w:rPr>
      </w:pPr>
      <w:r w:rsidRPr="00BD1907">
        <w:rPr>
          <w:color w:val="auto"/>
        </w:rPr>
        <w:sym w:font="Symbol" w:char="F0B7"/>
      </w:r>
      <w:r w:rsidRPr="00BD1907">
        <w:rPr>
          <w:color w:val="auto"/>
        </w:rPr>
        <w:t xml:space="preserve"> </w:t>
      </w:r>
      <w:r w:rsidRPr="00C42065">
        <w:rPr>
          <w:color w:val="auto"/>
        </w:rPr>
        <w:t xml:space="preserve">акт Банка России; </w:t>
      </w:r>
    </w:p>
    <w:p w:rsidR="00BC4F30" w:rsidRPr="00C42065" w:rsidRDefault="00BC4F30" w:rsidP="00C42065">
      <w:pPr>
        <w:pStyle w:val="Default"/>
        <w:spacing w:after="38"/>
        <w:ind w:left="709"/>
        <w:jc w:val="both"/>
        <w:rPr>
          <w:color w:val="auto"/>
        </w:rPr>
      </w:pPr>
      <w:r w:rsidRPr="00BD1907">
        <w:rPr>
          <w:color w:val="auto"/>
        </w:rPr>
        <w:sym w:font="Symbol" w:char="F0B7"/>
      </w:r>
      <w:r w:rsidRPr="00BD1907">
        <w:rPr>
          <w:color w:val="auto"/>
        </w:rPr>
        <w:t xml:space="preserve"> </w:t>
      </w:r>
      <w:r w:rsidRPr="00C42065">
        <w:rPr>
          <w:color w:val="auto"/>
        </w:rPr>
        <w:t>ины</w:t>
      </w:r>
      <w:r>
        <w:rPr>
          <w:color w:val="auto"/>
        </w:rPr>
        <w:t>е</w:t>
      </w:r>
      <w:r w:rsidRPr="00C42065">
        <w:rPr>
          <w:color w:val="auto"/>
        </w:rPr>
        <w:t xml:space="preserve"> документ</w:t>
      </w:r>
      <w:r>
        <w:rPr>
          <w:color w:val="auto"/>
        </w:rPr>
        <w:t>ы</w:t>
      </w:r>
      <w:r w:rsidRPr="00C42065">
        <w:rPr>
          <w:color w:val="auto"/>
        </w:rPr>
        <w:t xml:space="preserve"> уполномоченных государственных органов, предусмотренных законодательством Российской Федерации. </w:t>
      </w:r>
    </w:p>
    <w:p w:rsidR="00BF62A8" w:rsidRPr="00BD1907" w:rsidRDefault="00066B01" w:rsidP="00066B01">
      <w:pPr>
        <w:pStyle w:val="Default"/>
        <w:spacing w:after="38"/>
        <w:ind w:left="709"/>
        <w:jc w:val="both"/>
        <w:rPr>
          <w:color w:val="auto"/>
        </w:rPr>
      </w:pPr>
      <w:r w:rsidRPr="00BD1907">
        <w:rPr>
          <w:color w:val="auto"/>
        </w:rPr>
        <w:sym w:font="Symbol" w:char="F0B7"/>
      </w:r>
      <w:r w:rsidR="00BF62A8" w:rsidRPr="00BD1907">
        <w:rPr>
          <w:color w:val="auto"/>
        </w:rPr>
        <w:t xml:space="preserve"> уведомление держателя реестра (депозитария) о приостановлении/ возобновлении операций с ценными бумагами на Счете (Счетах) депозитария в связи с реорганизацией эмитента (эмитентов) (при наличии); </w:t>
      </w:r>
    </w:p>
    <w:p w:rsidR="00BF62A8" w:rsidRDefault="00066B01" w:rsidP="00C42065">
      <w:pPr>
        <w:pStyle w:val="Default"/>
        <w:spacing w:after="38"/>
        <w:ind w:left="709"/>
        <w:jc w:val="both"/>
        <w:rPr>
          <w:color w:val="auto"/>
        </w:rPr>
      </w:pPr>
      <w:r w:rsidRPr="00BD1907">
        <w:rPr>
          <w:color w:val="auto"/>
        </w:rPr>
        <w:sym w:font="Symbol" w:char="F0B7"/>
      </w:r>
      <w:r w:rsidR="00BF62A8" w:rsidRPr="00BD1907">
        <w:rPr>
          <w:color w:val="auto"/>
        </w:rPr>
        <w:t xml:space="preserve"> свидетельство о смерти Депонента /завещание иной документ, являющийся основанием для перехода прав собственности на ценные бумаги по наследству к другим лицам (при наличии). </w:t>
      </w:r>
    </w:p>
    <w:p w:rsidR="001F433C" w:rsidRDefault="001F433C" w:rsidP="00C42065">
      <w:pPr>
        <w:pStyle w:val="Default"/>
        <w:ind w:firstLine="708"/>
        <w:jc w:val="both"/>
        <w:rPr>
          <w:color w:val="auto"/>
        </w:rPr>
      </w:pPr>
    </w:p>
    <w:p w:rsidR="001F433C" w:rsidRPr="00BD1907" w:rsidRDefault="001F433C" w:rsidP="00C42065">
      <w:pPr>
        <w:pStyle w:val="Default"/>
        <w:ind w:firstLine="708"/>
        <w:jc w:val="both"/>
        <w:rPr>
          <w:color w:val="auto"/>
        </w:rPr>
      </w:pPr>
      <w:r w:rsidRPr="00C42065">
        <w:rPr>
          <w:color w:val="auto"/>
        </w:rPr>
        <w:t>В соответствии с нормативными актами Банка России, фиксация (регистрация) блокирования операций с ценными бумагами, выкупаемыми в соответствии со статьей 84</w:t>
      </w:r>
      <w:r w:rsidR="005E34D4">
        <w:rPr>
          <w:color w:val="auto"/>
        </w:rPr>
        <w:t>.</w:t>
      </w:r>
      <w:r w:rsidRPr="00C42065">
        <w:rPr>
          <w:color w:val="auto"/>
        </w:rPr>
        <w:t xml:space="preserve">8 Федерального закона «Об акционерных обществах», осуществляется на основании документа, подтверждающего блокирование указанных ценных бумаг, учитываемых на Счете (Счетах) Депозитария, без распоряжения (Поручения) лица, которому открыт счет депо. Запись о фиксации (регистрации) блокирования операций с выкупаемыми ценными </w:t>
      </w:r>
      <w:r w:rsidRPr="00C42065">
        <w:rPr>
          <w:color w:val="auto"/>
        </w:rPr>
        <w:lastRenderedPageBreak/>
        <w:t>бумагами вносится по состоянию на конец операционного дня даты, на которую определяются (фиксируются) владельцы выкупаемых ценных бумаг.</w:t>
      </w:r>
    </w:p>
    <w:p w:rsidR="00BF62A8" w:rsidRPr="00BD1907" w:rsidRDefault="00BF62A8" w:rsidP="00A86117">
      <w:pPr>
        <w:pStyle w:val="Default"/>
        <w:ind w:firstLine="708"/>
        <w:jc w:val="both"/>
        <w:rPr>
          <w:color w:val="auto"/>
        </w:rPr>
      </w:pPr>
      <w:r w:rsidRPr="00BD1907">
        <w:rPr>
          <w:color w:val="auto"/>
        </w:rPr>
        <w:t xml:space="preserve">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 </w:t>
      </w:r>
    </w:p>
    <w:p w:rsidR="00BF62A8" w:rsidRPr="00BD1907" w:rsidRDefault="00BF62A8" w:rsidP="00066B01">
      <w:pPr>
        <w:pStyle w:val="Default"/>
        <w:spacing w:before="240"/>
        <w:ind w:firstLine="708"/>
        <w:rPr>
          <w:color w:val="auto"/>
          <w:u w:val="single"/>
        </w:rPr>
      </w:pPr>
      <w:r w:rsidRPr="00BD1907">
        <w:rPr>
          <w:i/>
          <w:iCs/>
          <w:color w:val="auto"/>
          <w:u w:val="single"/>
        </w:rPr>
        <w:t xml:space="preserve">Исходящие документы: </w:t>
      </w:r>
    </w:p>
    <w:p w:rsidR="00056630" w:rsidRDefault="00056630" w:rsidP="00056630">
      <w:pPr>
        <w:pStyle w:val="Default"/>
        <w:ind w:firstLine="708"/>
        <w:rPr>
          <w:color w:val="auto"/>
          <w:highlight w:val="yellow"/>
        </w:rPr>
      </w:pPr>
    </w:p>
    <w:p w:rsidR="00A44C73" w:rsidRDefault="00056630" w:rsidP="00066B01">
      <w:pPr>
        <w:pStyle w:val="Default"/>
        <w:ind w:firstLine="708"/>
        <w:rPr>
          <w:color w:val="auto"/>
        </w:rPr>
      </w:pPr>
      <w:r w:rsidRPr="00530F83">
        <w:rPr>
          <w:color w:val="auto"/>
        </w:rPr>
        <w:sym w:font="Symbol" w:char="F0B7"/>
      </w:r>
      <w:r w:rsidRPr="00530F83">
        <w:rPr>
          <w:color w:val="auto"/>
        </w:rPr>
        <w:t xml:space="preserve"> </w:t>
      </w:r>
      <w:r w:rsidR="00665402" w:rsidRPr="00530F83">
        <w:rPr>
          <w:color w:val="auto"/>
        </w:rPr>
        <w:t>не формируются.</w:t>
      </w:r>
    </w:p>
    <w:p w:rsidR="00665402" w:rsidRDefault="00665402" w:rsidP="00066B01">
      <w:pPr>
        <w:pStyle w:val="Default"/>
        <w:ind w:firstLine="708"/>
        <w:rPr>
          <w:color w:val="auto"/>
        </w:rPr>
      </w:pPr>
    </w:p>
    <w:p w:rsidR="00A44C73" w:rsidRDefault="00A44C73" w:rsidP="00C42065">
      <w:pPr>
        <w:pStyle w:val="Default"/>
        <w:ind w:firstLine="708"/>
        <w:jc w:val="both"/>
        <w:rPr>
          <w:color w:val="auto"/>
        </w:rPr>
      </w:pPr>
      <w:r>
        <w:rPr>
          <w:color w:val="auto"/>
        </w:rPr>
        <w:t>Фиксация ограничения /снятия ограничения операций с выпуском ценных бумаг осуществляется путем внесения записи в учетный регистр, содержащий сведения о данном выпуске ценных бумаг.</w:t>
      </w:r>
    </w:p>
    <w:p w:rsidR="00420601" w:rsidRPr="00C42065" w:rsidRDefault="00420601" w:rsidP="00C42065">
      <w:pPr>
        <w:pStyle w:val="Default"/>
        <w:ind w:firstLine="708"/>
        <w:jc w:val="both"/>
        <w:rPr>
          <w:color w:val="auto"/>
        </w:rPr>
      </w:pPr>
      <w:r w:rsidRPr="00C42065">
        <w:rPr>
          <w:color w:val="auto"/>
        </w:rPr>
        <w:t xml:space="preserve">Приостановление и возобновление операций по счетам депо осуществляется в случаях, предусмотренных законодательством Российской Федерации, в том числе нормативными актами Банка России, депозитарным договором или условиями выпуска ценных бумаг. </w:t>
      </w:r>
    </w:p>
    <w:p w:rsidR="00420601" w:rsidRPr="00BD1907" w:rsidRDefault="00420601" w:rsidP="00C42065">
      <w:pPr>
        <w:pStyle w:val="Default"/>
        <w:ind w:firstLine="708"/>
        <w:jc w:val="both"/>
        <w:rPr>
          <w:color w:val="auto"/>
        </w:rPr>
      </w:pPr>
      <w:r w:rsidRPr="00C42065">
        <w:rPr>
          <w:color w:val="auto"/>
        </w:rPr>
        <w:t>Приостановление операций по счетам депо в случаях, предусмотренных законодательством Российской Федерации о противодействии отмывания доходов, полученных преступным путем и финансирования терроризма, производится в соответствии с порядком, определенном в правилах внутреннего контроля, разрабатываемых Депозитарием в целях противодействии отмывания доходов, полученных преступным путем и финансирования терроризма.</w:t>
      </w:r>
    </w:p>
    <w:p w:rsidR="00BF62A8" w:rsidRPr="00BD1907" w:rsidRDefault="00BF62A8" w:rsidP="00A311C4">
      <w:pPr>
        <w:pStyle w:val="1"/>
        <w:ind w:firstLine="708"/>
        <w:jc w:val="both"/>
        <w:rPr>
          <w:rFonts w:ascii="Times New Roman" w:hAnsi="Times New Roman" w:cs="Times New Roman"/>
          <w:color w:val="auto"/>
          <w:sz w:val="24"/>
          <w:szCs w:val="24"/>
        </w:rPr>
      </w:pPr>
      <w:bookmarkStart w:id="79" w:name="_Toc148693902"/>
      <w:r w:rsidRPr="00BD1907">
        <w:rPr>
          <w:rFonts w:ascii="Times New Roman" w:hAnsi="Times New Roman" w:cs="Times New Roman"/>
          <w:color w:val="auto"/>
          <w:sz w:val="24"/>
          <w:szCs w:val="24"/>
        </w:rPr>
        <w:t>6.2.17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Конвертация ценных бумаг (дробление и консолидация ценных бумаг).</w:t>
      </w:r>
      <w:bookmarkEnd w:id="79"/>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A6464">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конвертация (дроблени</w:t>
      </w:r>
      <w:r w:rsidR="00A86117">
        <w:rPr>
          <w:color w:val="auto"/>
        </w:rPr>
        <w:t>е,</w:t>
      </w:r>
      <w:r w:rsidRPr="00BD1907">
        <w:rPr>
          <w:color w:val="auto"/>
        </w:rPr>
        <w:t xml:space="preserve"> консолидация) ценных бумаг </w:t>
      </w:r>
      <w:r w:rsidR="00A86117">
        <w:rPr>
          <w:color w:val="auto"/>
        </w:rPr>
        <w:t xml:space="preserve">осуществляется </w:t>
      </w:r>
      <w:r w:rsidRPr="00BD1907">
        <w:rPr>
          <w:color w:val="auto"/>
        </w:rPr>
        <w:t>посредство</w:t>
      </w:r>
      <w:r w:rsidR="00A86117">
        <w:rPr>
          <w:color w:val="auto"/>
        </w:rPr>
        <w:t>м совершения следующих действий:</w:t>
      </w:r>
    </w:p>
    <w:p w:rsidR="00BF62A8" w:rsidRPr="00BD1907" w:rsidRDefault="00AA6464" w:rsidP="00AA6464">
      <w:pPr>
        <w:pStyle w:val="Default"/>
        <w:spacing w:after="35"/>
        <w:ind w:left="709"/>
        <w:jc w:val="both"/>
        <w:rPr>
          <w:color w:val="auto"/>
        </w:rPr>
      </w:pPr>
      <w:r w:rsidRPr="00BD1907">
        <w:rPr>
          <w:color w:val="auto"/>
        </w:rPr>
        <w:sym w:font="Symbol" w:char="F0B7"/>
      </w:r>
      <w:r w:rsidR="00BF62A8" w:rsidRPr="00BD1907">
        <w:rPr>
          <w:color w:val="auto"/>
        </w:rPr>
        <w:t xml:space="preserve"> внесения в анкету выпуска ценных бумаг записи о конвертации (дроблении, консолидации) ценных бумаг; </w:t>
      </w:r>
    </w:p>
    <w:p w:rsidR="00BF62A8" w:rsidRPr="00BD1907" w:rsidRDefault="00AA6464" w:rsidP="00AA6464">
      <w:pPr>
        <w:pStyle w:val="Default"/>
        <w:ind w:left="709"/>
        <w:jc w:val="both"/>
        <w:rPr>
          <w:color w:val="auto"/>
        </w:rPr>
      </w:pPr>
      <w:r w:rsidRPr="00BD1907">
        <w:rPr>
          <w:color w:val="auto"/>
        </w:rPr>
        <w:sym w:font="Symbol" w:char="F0B7"/>
      </w:r>
      <w:r w:rsidR="00BF62A8" w:rsidRPr="00BD1907">
        <w:rPr>
          <w:color w:val="auto"/>
        </w:rPr>
        <w:t xml:space="preserve"> замена (списание - зачисление) одновременно (в один день и на одну дату) на активных и пассивных счетах ценных бумаг одного выпуска на ценные бумаги другого выпуска в соответствии с установленным эмитентом коэффициентом в срок, определенный решением эмитента</w:t>
      </w:r>
      <w:r w:rsidR="00A86117">
        <w:rPr>
          <w:color w:val="auto"/>
        </w:rPr>
        <w:t>, при условии получения соответствующих документов</w:t>
      </w:r>
      <w:r w:rsidR="00BF62A8" w:rsidRPr="00BD1907">
        <w:rPr>
          <w:color w:val="auto"/>
        </w:rPr>
        <w:t xml:space="preserve">. </w:t>
      </w:r>
    </w:p>
    <w:p w:rsidR="00BF62A8" w:rsidRPr="00BD1907" w:rsidRDefault="00BF62A8" w:rsidP="00BF62A8">
      <w:pPr>
        <w:pStyle w:val="Default"/>
        <w:rPr>
          <w:color w:val="auto"/>
        </w:rPr>
      </w:pPr>
    </w:p>
    <w:p w:rsidR="00BF62A8" w:rsidRPr="00BD1907" w:rsidRDefault="00BF62A8" w:rsidP="00AA6464">
      <w:pPr>
        <w:pStyle w:val="Default"/>
        <w:ind w:firstLine="708"/>
        <w:rPr>
          <w:color w:val="auto"/>
        </w:rPr>
      </w:pPr>
      <w:r w:rsidRPr="00BD1907">
        <w:rPr>
          <w:color w:val="auto"/>
        </w:rPr>
        <w:t xml:space="preserve">Конвертация может осуществляться: </w:t>
      </w:r>
    </w:p>
    <w:p w:rsidR="00BF62A8" w:rsidRPr="00BD1907" w:rsidRDefault="00AA6464" w:rsidP="00AA6464">
      <w:pPr>
        <w:pStyle w:val="Default"/>
        <w:spacing w:after="36"/>
        <w:ind w:left="709"/>
        <w:jc w:val="both"/>
        <w:rPr>
          <w:color w:val="auto"/>
        </w:rPr>
      </w:pPr>
      <w:r w:rsidRPr="00BD1907">
        <w:rPr>
          <w:color w:val="auto"/>
        </w:rPr>
        <w:sym w:font="Symbol" w:char="F0B7"/>
      </w:r>
      <w:r w:rsidR="00BF62A8" w:rsidRPr="00BD1907">
        <w:rPr>
          <w:color w:val="auto"/>
        </w:rPr>
        <w:t xml:space="preserve"> как в отношении ценных бумаг одного эмитента, эмитирующего ценные бумаги, подлежащие дальнейшей конвертации в другие ценные бумаги этого эмитента, </w:t>
      </w:r>
    </w:p>
    <w:p w:rsidR="00AA6464" w:rsidRPr="00BD1907" w:rsidRDefault="00AA6464" w:rsidP="00AA6464">
      <w:pPr>
        <w:pStyle w:val="Default"/>
        <w:ind w:left="709"/>
        <w:jc w:val="both"/>
        <w:rPr>
          <w:color w:val="auto"/>
        </w:rPr>
      </w:pPr>
      <w:r w:rsidRPr="00BD1907">
        <w:rPr>
          <w:color w:val="auto"/>
        </w:rPr>
        <w:sym w:font="Symbol" w:char="F0B7"/>
      </w:r>
      <w:r w:rsidR="00BF62A8" w:rsidRPr="00BD1907">
        <w:rPr>
          <w:color w:val="auto"/>
        </w:rPr>
        <w:t xml:space="preserve"> так и в отношении ценных бумаг различных эмитентов, при проведении реорганизации эмитентов (слияние, присоединение и т.п.). </w:t>
      </w:r>
    </w:p>
    <w:p w:rsidR="00BF62A8" w:rsidRPr="00BD1907" w:rsidRDefault="00BF62A8" w:rsidP="00A86117">
      <w:pPr>
        <w:pStyle w:val="Default"/>
        <w:spacing w:before="240"/>
        <w:ind w:firstLine="708"/>
        <w:jc w:val="both"/>
        <w:rPr>
          <w:color w:val="auto"/>
        </w:rPr>
      </w:pPr>
      <w:r w:rsidRPr="00BD1907">
        <w:rPr>
          <w:color w:val="auto"/>
        </w:rPr>
        <w:t xml:space="preserve">При этом, возможна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 </w:t>
      </w:r>
    </w:p>
    <w:p w:rsidR="00BF62A8" w:rsidRPr="00BD1907" w:rsidRDefault="00BF62A8" w:rsidP="00AA6464">
      <w:pPr>
        <w:pStyle w:val="Default"/>
        <w:ind w:firstLine="708"/>
        <w:jc w:val="both"/>
        <w:rPr>
          <w:color w:val="auto"/>
        </w:rPr>
      </w:pPr>
      <w:r w:rsidRPr="00BD1907">
        <w:rPr>
          <w:color w:val="auto"/>
        </w:rPr>
        <w:t xml:space="preserve">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 </w:t>
      </w:r>
    </w:p>
    <w:p w:rsidR="00BF62A8" w:rsidRPr="00BD1907" w:rsidRDefault="00BF62A8" w:rsidP="00AA6464">
      <w:pPr>
        <w:pStyle w:val="Default"/>
        <w:ind w:firstLine="708"/>
        <w:jc w:val="both"/>
        <w:rPr>
          <w:color w:val="auto"/>
        </w:rPr>
      </w:pPr>
      <w:r w:rsidRPr="00BD1907">
        <w:rPr>
          <w:color w:val="auto"/>
        </w:rPr>
        <w:t xml:space="preserve">При конвертации ценных бумаг, в отношении которых установлено обременение, в иные ценные бумаги Депозитарий вносит запись об обременении последних без поручения (распоряжения) лица, в отношении ценных бумаг которого установлено обременение, и без согласия лица, в пользу которого установлено обременение. Если договором залога предусмотрено, что ценные бумаги, в которые конвертированы заложенные ценные бумаги, </w:t>
      </w:r>
      <w:r w:rsidRPr="00BD1907">
        <w:rPr>
          <w:color w:val="auto"/>
        </w:rPr>
        <w:lastRenderedPageBreak/>
        <w:t xml:space="preserve">не считаются находящимися в залоге, правило, предусмотренное настоящим абзацем, не применяется. </w:t>
      </w:r>
    </w:p>
    <w:p w:rsidR="00BF62A8" w:rsidRPr="00BD1907" w:rsidRDefault="00BF62A8" w:rsidP="00AA6464">
      <w:pPr>
        <w:pStyle w:val="Default"/>
        <w:ind w:firstLine="708"/>
        <w:jc w:val="both"/>
        <w:rPr>
          <w:color w:val="auto"/>
        </w:rPr>
      </w:pPr>
      <w:r w:rsidRPr="00BD1907">
        <w:rPr>
          <w:color w:val="auto"/>
        </w:rPr>
        <w:t xml:space="preserve">Если залогодатель в силу того, что он является владельцем ценных бумаг, дополнительно к находящимся в залоге ценным бумагам безвозмездно получает иные ценные бумаги, Депозитарий вносит в отношении таких ценных бумаг запись о залоге без поручения (распоряжения) залогодателя и без согласия залогодержателя. </w:t>
      </w:r>
    </w:p>
    <w:p w:rsidR="00BF62A8" w:rsidRPr="00BD1907" w:rsidRDefault="00BF62A8" w:rsidP="00A86117">
      <w:pPr>
        <w:pStyle w:val="Default"/>
        <w:ind w:firstLine="708"/>
        <w:jc w:val="both"/>
        <w:rPr>
          <w:color w:val="auto"/>
        </w:rPr>
      </w:pPr>
      <w:r w:rsidRPr="00BD1907">
        <w:rPr>
          <w:color w:val="auto"/>
        </w:rPr>
        <w:t xml:space="preserve">Операции </w:t>
      </w:r>
      <w:r w:rsidRPr="00BD1907">
        <w:rPr>
          <w:i/>
          <w:iCs/>
          <w:color w:val="auto"/>
        </w:rPr>
        <w:t xml:space="preserve">дробления </w:t>
      </w:r>
      <w:r w:rsidRPr="00BD1907">
        <w:rPr>
          <w:color w:val="auto"/>
        </w:rPr>
        <w:t xml:space="preserve">и </w:t>
      </w:r>
      <w:r w:rsidRPr="00BD1907">
        <w:rPr>
          <w:i/>
          <w:iCs/>
          <w:color w:val="auto"/>
        </w:rPr>
        <w:t xml:space="preserve">консолидации </w:t>
      </w:r>
      <w:r w:rsidRPr="00BD1907">
        <w:rPr>
          <w:color w:val="auto"/>
        </w:rPr>
        <w:t xml:space="preserve">ценных бумаг исполняются путем конвертации ценных бумаг в порядке, предусмотренном настоящим пунктом. </w:t>
      </w:r>
    </w:p>
    <w:p w:rsidR="00BF62A8" w:rsidRPr="00BD1907" w:rsidRDefault="00BF62A8" w:rsidP="00AA6464">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AA6464" w:rsidP="00AA6464">
      <w:pPr>
        <w:pStyle w:val="Default"/>
        <w:spacing w:after="38"/>
        <w:ind w:left="709"/>
        <w:jc w:val="both"/>
        <w:rPr>
          <w:color w:val="auto"/>
        </w:rPr>
      </w:pPr>
      <w:r w:rsidRPr="00BD1907">
        <w:rPr>
          <w:color w:val="auto"/>
        </w:rPr>
        <w:sym w:font="Symbol" w:char="F0B7"/>
      </w:r>
      <w:r w:rsidR="00BF62A8" w:rsidRPr="00BD1907">
        <w:rPr>
          <w:color w:val="auto"/>
        </w:rPr>
        <w:t xml:space="preserve"> решение эмитента о проведении конвертации и зарегистрированное надлежащим образом решение о выпуске ценных бумаг (проспекта эмиссии) эмитента; </w:t>
      </w:r>
    </w:p>
    <w:p w:rsidR="00BF62A8" w:rsidRPr="00BD1907" w:rsidRDefault="00AA6464" w:rsidP="00A86117">
      <w:pPr>
        <w:pStyle w:val="Default"/>
        <w:spacing w:after="38"/>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конвертации ценных бумаг на лицевом счете Депозитария либо отчет о совершенной операции конвертации по счету депо номинального держателя Депозитария в дру</w:t>
      </w:r>
      <w:r w:rsidR="00A86117">
        <w:rPr>
          <w:color w:val="auto"/>
        </w:rPr>
        <w:t>гом депозитарии</w:t>
      </w:r>
      <w:r w:rsidR="00BF62A8" w:rsidRPr="00BD1907">
        <w:rPr>
          <w:color w:val="auto"/>
        </w:rPr>
        <w:t xml:space="preserve">. </w:t>
      </w:r>
    </w:p>
    <w:p w:rsidR="00BF62A8" w:rsidRPr="00BD1907" w:rsidRDefault="00BF62A8" w:rsidP="00AA6464">
      <w:pPr>
        <w:pStyle w:val="Default"/>
        <w:ind w:left="709"/>
        <w:jc w:val="both"/>
        <w:rPr>
          <w:color w:val="auto"/>
        </w:rPr>
      </w:pPr>
    </w:p>
    <w:p w:rsidR="00BF62A8" w:rsidRPr="00BD1907" w:rsidRDefault="00BF62A8" w:rsidP="00AA6464">
      <w:pPr>
        <w:pStyle w:val="Default"/>
        <w:ind w:firstLine="708"/>
        <w:rPr>
          <w:color w:val="auto"/>
          <w:u w:val="single"/>
        </w:rPr>
      </w:pPr>
      <w:r w:rsidRPr="00BD1907">
        <w:rPr>
          <w:i/>
          <w:iCs/>
          <w:color w:val="auto"/>
          <w:u w:val="single"/>
        </w:rPr>
        <w:t xml:space="preserve">Исходящие документы: </w:t>
      </w:r>
    </w:p>
    <w:p w:rsidR="00BF62A8" w:rsidRPr="00BD1907" w:rsidRDefault="00AA6464" w:rsidP="00AA6464">
      <w:pPr>
        <w:pStyle w:val="Default"/>
        <w:ind w:firstLine="708"/>
        <w:rPr>
          <w:color w:val="auto"/>
        </w:rPr>
      </w:pPr>
      <w:r w:rsidRPr="00530F83">
        <w:rPr>
          <w:color w:val="auto"/>
        </w:rPr>
        <w:sym w:font="Symbol" w:char="F0B7"/>
      </w:r>
      <w:r w:rsidR="00BF62A8" w:rsidRPr="00530F83">
        <w:rPr>
          <w:color w:val="auto"/>
        </w:rPr>
        <w:t xml:space="preserve"> </w:t>
      </w:r>
      <w:r w:rsidR="00056630" w:rsidRPr="00530F83">
        <w:rPr>
          <w:color w:val="auto"/>
        </w:rPr>
        <w:t>выписка по счету депо по оборотам</w:t>
      </w:r>
      <w:r w:rsidR="00BF62A8" w:rsidRPr="00530F83">
        <w:rPr>
          <w:color w:val="auto"/>
        </w:rPr>
        <w:t xml:space="preserve"> (</w:t>
      </w:r>
      <w:r w:rsidR="004D12C6" w:rsidRPr="00530F83">
        <w:rPr>
          <w:color w:val="auto"/>
        </w:rPr>
        <w:t>форма № 17</w:t>
      </w:r>
      <w:r w:rsidR="00BF62A8" w:rsidRPr="00530F83">
        <w:rPr>
          <w:color w:val="auto"/>
        </w:rPr>
        <w:t>).</w:t>
      </w:r>
      <w:r w:rsidR="00BF62A8" w:rsidRPr="00BD1907">
        <w:rPr>
          <w:color w:val="auto"/>
        </w:rPr>
        <w:t xml:space="preserve"> </w:t>
      </w:r>
    </w:p>
    <w:p w:rsidR="00BF62A8" w:rsidRPr="00BD1907" w:rsidRDefault="00BF62A8" w:rsidP="00A311C4">
      <w:pPr>
        <w:pStyle w:val="1"/>
        <w:ind w:firstLine="708"/>
        <w:jc w:val="both"/>
        <w:rPr>
          <w:rFonts w:ascii="Times New Roman" w:hAnsi="Times New Roman" w:cs="Times New Roman"/>
          <w:color w:val="auto"/>
          <w:sz w:val="24"/>
          <w:szCs w:val="24"/>
        </w:rPr>
      </w:pPr>
      <w:bookmarkStart w:id="80" w:name="_Toc148693903"/>
      <w:r w:rsidRPr="00BD1907">
        <w:rPr>
          <w:rFonts w:ascii="Times New Roman" w:hAnsi="Times New Roman" w:cs="Times New Roman"/>
          <w:color w:val="auto"/>
          <w:sz w:val="24"/>
          <w:szCs w:val="24"/>
        </w:rPr>
        <w:t>6.2.18</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Погашение (аннулирование) ценных бумаг.</w:t>
      </w:r>
      <w:bookmarkEnd w:id="80"/>
      <w:r w:rsidRPr="00BD1907">
        <w:rPr>
          <w:rFonts w:ascii="Times New Roman" w:hAnsi="Times New Roman" w:cs="Times New Roman"/>
          <w:color w:val="auto"/>
          <w:sz w:val="24"/>
          <w:szCs w:val="24"/>
        </w:rPr>
        <w:t xml:space="preserve"> </w:t>
      </w:r>
    </w:p>
    <w:p w:rsidR="00C818E6" w:rsidRDefault="00C818E6" w:rsidP="00AA6464">
      <w:pPr>
        <w:pStyle w:val="Default"/>
        <w:ind w:firstLine="708"/>
        <w:jc w:val="both"/>
        <w:rPr>
          <w:i/>
          <w:iCs/>
          <w:color w:val="auto"/>
          <w:u w:val="single"/>
        </w:rPr>
      </w:pPr>
    </w:p>
    <w:p w:rsidR="00BF62A8" w:rsidRPr="00BD1907" w:rsidRDefault="00BF62A8" w:rsidP="00AA6464">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погашение (аннулирование) ценных бумаг посредством совершения следующих действий</w:t>
      </w:r>
      <w:r w:rsidR="00A86117">
        <w:rPr>
          <w:color w:val="auto"/>
        </w:rPr>
        <w:t>:</w:t>
      </w:r>
      <w:r w:rsidRPr="00BD1907">
        <w:rPr>
          <w:color w:val="auto"/>
        </w:rPr>
        <w:t xml:space="preserve"> </w:t>
      </w:r>
    </w:p>
    <w:p w:rsidR="00BF62A8" w:rsidRPr="00BD1907" w:rsidRDefault="006051AF" w:rsidP="006051AF">
      <w:pPr>
        <w:pStyle w:val="Default"/>
        <w:spacing w:after="38"/>
        <w:ind w:left="709"/>
        <w:jc w:val="both"/>
        <w:rPr>
          <w:color w:val="auto"/>
        </w:rPr>
      </w:pPr>
      <w:r w:rsidRPr="00BD1907">
        <w:rPr>
          <w:color w:val="auto"/>
        </w:rPr>
        <w:sym w:font="Symbol" w:char="F0B7"/>
      </w:r>
      <w:r w:rsidR="00BF62A8" w:rsidRPr="00BD1907">
        <w:rPr>
          <w:color w:val="auto"/>
        </w:rPr>
        <w:t xml:space="preserve"> внесения в анкету выпуска ценных бумаг записи о погашении ценных бумаг; </w:t>
      </w:r>
    </w:p>
    <w:p w:rsidR="00BF62A8" w:rsidRPr="00BD1907" w:rsidRDefault="006051AF" w:rsidP="006051AF">
      <w:pPr>
        <w:pStyle w:val="Default"/>
        <w:ind w:left="709"/>
        <w:jc w:val="both"/>
        <w:rPr>
          <w:color w:val="auto"/>
        </w:rPr>
      </w:pPr>
      <w:r w:rsidRPr="00BD1907">
        <w:rPr>
          <w:color w:val="auto"/>
        </w:rPr>
        <w:sym w:font="Symbol" w:char="F0B7"/>
      </w:r>
      <w:r w:rsidR="00BF62A8" w:rsidRPr="00BD1907">
        <w:rPr>
          <w:color w:val="auto"/>
        </w:rPr>
        <w:t xml:space="preserve"> списание ценных бумаг погашенного (аннулированного) выпуска ценных бумаг одновременно (в один день и на одну дату) с активных и пассивных счетов, на которых учитывался погашаемый выпуск ценных бумаг. </w:t>
      </w:r>
    </w:p>
    <w:p w:rsidR="00BF62A8" w:rsidRPr="00BD1907" w:rsidRDefault="00BF62A8" w:rsidP="00BF62A8">
      <w:pPr>
        <w:pStyle w:val="Default"/>
        <w:rPr>
          <w:color w:val="auto"/>
        </w:rPr>
      </w:pPr>
    </w:p>
    <w:p w:rsidR="00BF62A8" w:rsidRPr="00BD1907" w:rsidRDefault="00BF62A8" w:rsidP="006051AF">
      <w:pPr>
        <w:pStyle w:val="Default"/>
        <w:ind w:firstLine="708"/>
        <w:rPr>
          <w:color w:val="auto"/>
        </w:rPr>
      </w:pPr>
      <w:r w:rsidRPr="00BD1907">
        <w:rPr>
          <w:color w:val="auto"/>
        </w:rPr>
        <w:t xml:space="preserve">Погашение (аннулирование) ценных бумаг производится в случаях: </w:t>
      </w:r>
    </w:p>
    <w:p w:rsidR="00BF62A8" w:rsidRPr="00BD1907" w:rsidRDefault="0048566A" w:rsidP="0048566A">
      <w:pPr>
        <w:pStyle w:val="Default"/>
        <w:spacing w:after="38"/>
        <w:ind w:left="709"/>
        <w:jc w:val="both"/>
        <w:rPr>
          <w:color w:val="auto"/>
        </w:rPr>
      </w:pPr>
      <w:r w:rsidRPr="00BD1907">
        <w:rPr>
          <w:color w:val="auto"/>
        </w:rPr>
        <w:sym w:font="Symbol" w:char="F0B7"/>
      </w:r>
      <w:r w:rsidR="00BF62A8" w:rsidRPr="00BD1907">
        <w:rPr>
          <w:color w:val="auto"/>
        </w:rPr>
        <w:t xml:space="preserve"> ликвидации эмитента; </w:t>
      </w:r>
    </w:p>
    <w:p w:rsidR="00BF62A8" w:rsidRPr="00BD1907" w:rsidRDefault="0048566A" w:rsidP="0048566A">
      <w:pPr>
        <w:pStyle w:val="Default"/>
        <w:spacing w:after="38"/>
        <w:ind w:left="709"/>
        <w:jc w:val="both"/>
        <w:rPr>
          <w:color w:val="auto"/>
        </w:rPr>
      </w:pPr>
      <w:r w:rsidRPr="00BD1907">
        <w:rPr>
          <w:color w:val="auto"/>
        </w:rPr>
        <w:sym w:font="Symbol" w:char="F0B7"/>
      </w:r>
      <w:r w:rsidR="00BF62A8" w:rsidRPr="00BD1907">
        <w:rPr>
          <w:color w:val="auto"/>
        </w:rPr>
        <w:t xml:space="preserve"> принятия эмитентом решения об аннулировании или погашении ценных бумаг; </w:t>
      </w:r>
    </w:p>
    <w:p w:rsidR="00BF62A8" w:rsidRPr="00BD1907" w:rsidRDefault="0048566A" w:rsidP="0048566A">
      <w:pPr>
        <w:pStyle w:val="Default"/>
        <w:spacing w:after="38"/>
        <w:ind w:left="709"/>
        <w:jc w:val="both"/>
        <w:rPr>
          <w:color w:val="auto"/>
        </w:rPr>
      </w:pPr>
      <w:r w:rsidRPr="00BD1907">
        <w:rPr>
          <w:color w:val="auto"/>
        </w:rPr>
        <w:sym w:font="Symbol" w:char="F0B7"/>
      </w:r>
      <w:r w:rsidR="00BF62A8" w:rsidRPr="00BD1907">
        <w:rPr>
          <w:color w:val="auto"/>
        </w:rPr>
        <w:t xml:space="preserve"> принятия государственным регистрирующим органом решения о признании выпуска ценных бумаг несостоявшимся; </w:t>
      </w:r>
    </w:p>
    <w:p w:rsidR="00BF62A8" w:rsidRPr="00BD1907" w:rsidRDefault="0048566A" w:rsidP="0048566A">
      <w:pPr>
        <w:pStyle w:val="Default"/>
        <w:ind w:left="709"/>
        <w:jc w:val="both"/>
        <w:rPr>
          <w:color w:val="auto"/>
        </w:rPr>
      </w:pPr>
      <w:r w:rsidRPr="00BD1907">
        <w:rPr>
          <w:color w:val="auto"/>
        </w:rPr>
        <w:sym w:font="Symbol" w:char="F0B7"/>
      </w:r>
      <w:r w:rsidR="00BF62A8" w:rsidRPr="00BD1907">
        <w:rPr>
          <w:color w:val="auto"/>
        </w:rPr>
        <w:t xml:space="preserve"> признания в судебном порядке выпуска ценных бумаг недействительным. </w:t>
      </w:r>
    </w:p>
    <w:p w:rsidR="00BF62A8" w:rsidRPr="00BD1907" w:rsidRDefault="00BF62A8" w:rsidP="00BF62A8">
      <w:pPr>
        <w:pStyle w:val="Default"/>
        <w:rPr>
          <w:color w:val="auto"/>
        </w:rPr>
      </w:pPr>
    </w:p>
    <w:p w:rsidR="00BF62A8" w:rsidRPr="00BD1907" w:rsidRDefault="00BF62A8" w:rsidP="006051AF">
      <w:pPr>
        <w:pStyle w:val="Default"/>
        <w:ind w:firstLine="708"/>
        <w:rPr>
          <w:color w:val="auto"/>
          <w:u w:val="single"/>
        </w:rPr>
      </w:pPr>
      <w:r w:rsidRPr="00BD1907">
        <w:rPr>
          <w:i/>
          <w:iCs/>
          <w:color w:val="auto"/>
          <w:u w:val="single"/>
        </w:rPr>
        <w:t xml:space="preserve">Основание для операции: </w:t>
      </w:r>
    </w:p>
    <w:p w:rsidR="00BF62A8" w:rsidRPr="00BD1907" w:rsidRDefault="0048566A" w:rsidP="0048566A">
      <w:pPr>
        <w:pStyle w:val="Default"/>
        <w:ind w:left="709"/>
        <w:jc w:val="both"/>
        <w:rPr>
          <w:color w:val="auto"/>
        </w:rPr>
      </w:pPr>
      <w:r w:rsidRPr="00BD1907">
        <w:rPr>
          <w:color w:val="auto"/>
        </w:rPr>
        <w:sym w:font="Symbol" w:char="F0B7"/>
      </w:r>
      <w:r w:rsidR="00BF62A8" w:rsidRPr="00BD1907">
        <w:rPr>
          <w:color w:val="auto"/>
        </w:rPr>
        <w:t xml:space="preserve"> документы, подтверждающие факт погашения ценных бумаг эмитентом; </w:t>
      </w:r>
    </w:p>
    <w:p w:rsidR="00BF62A8" w:rsidRPr="00BD1907" w:rsidRDefault="0048566A" w:rsidP="0048566A">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погашения (аннулирования) ценных бумаг на лицевом счете Депозитария либо отчет о совершенной операции погашения (аннулирования) по счету депо номинального держателя Депозитария в другом депозитарии. </w:t>
      </w:r>
    </w:p>
    <w:p w:rsidR="00BF62A8" w:rsidRPr="00BD1907" w:rsidRDefault="00BF62A8" w:rsidP="0048566A">
      <w:pPr>
        <w:pStyle w:val="Default"/>
        <w:ind w:left="709"/>
        <w:jc w:val="both"/>
        <w:rPr>
          <w:color w:val="auto"/>
        </w:rPr>
      </w:pPr>
    </w:p>
    <w:p w:rsidR="00BF62A8" w:rsidRPr="00BD1907" w:rsidRDefault="00BF62A8" w:rsidP="0048566A">
      <w:pPr>
        <w:pStyle w:val="Default"/>
        <w:ind w:firstLine="708"/>
        <w:rPr>
          <w:color w:val="auto"/>
          <w:u w:val="single"/>
        </w:rPr>
      </w:pPr>
      <w:r w:rsidRPr="00BD1907">
        <w:rPr>
          <w:i/>
          <w:iCs/>
          <w:color w:val="auto"/>
          <w:u w:val="single"/>
        </w:rPr>
        <w:t xml:space="preserve">Исходящие документы: </w:t>
      </w:r>
    </w:p>
    <w:p w:rsidR="00D47B53" w:rsidRPr="00BD1907" w:rsidRDefault="00D47B53" w:rsidP="00D47B53">
      <w:pPr>
        <w:pStyle w:val="Default"/>
        <w:ind w:firstLine="708"/>
        <w:rPr>
          <w:color w:val="auto"/>
        </w:rPr>
      </w:pPr>
      <w:r w:rsidRPr="00530F83">
        <w:rPr>
          <w:color w:val="auto"/>
        </w:rPr>
        <w:sym w:font="Symbol" w:char="F0B7"/>
      </w:r>
      <w:r w:rsidRPr="00530F83">
        <w:rPr>
          <w:color w:val="auto"/>
        </w:rPr>
        <w:t xml:space="preserve"> выписка по счету депо по оборотам (форма № 17).</w:t>
      </w:r>
      <w:r w:rsidRPr="00BD1907">
        <w:rPr>
          <w:color w:val="auto"/>
        </w:rPr>
        <w:t xml:space="preserve"> </w:t>
      </w:r>
    </w:p>
    <w:p w:rsidR="00BF62A8" w:rsidRPr="00BD1907" w:rsidRDefault="00BF62A8" w:rsidP="00A311C4">
      <w:pPr>
        <w:pStyle w:val="1"/>
        <w:ind w:firstLine="708"/>
        <w:jc w:val="both"/>
        <w:rPr>
          <w:rFonts w:ascii="Times New Roman" w:hAnsi="Times New Roman" w:cs="Times New Roman"/>
          <w:color w:val="auto"/>
          <w:sz w:val="24"/>
          <w:szCs w:val="24"/>
        </w:rPr>
      </w:pPr>
      <w:bookmarkStart w:id="81" w:name="_Toc148693904"/>
      <w:r w:rsidRPr="00BD1907">
        <w:rPr>
          <w:rFonts w:ascii="Times New Roman" w:hAnsi="Times New Roman" w:cs="Times New Roman"/>
          <w:color w:val="auto"/>
          <w:sz w:val="24"/>
          <w:szCs w:val="24"/>
        </w:rPr>
        <w:t>6.2.19</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Начисление доходов ценными бумагами.</w:t>
      </w:r>
      <w:bookmarkEnd w:id="81"/>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1348D">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зачисление в соответстви</w:t>
      </w:r>
      <w:r w:rsidR="00A707FE">
        <w:rPr>
          <w:color w:val="auto"/>
        </w:rPr>
        <w:t>и</w:t>
      </w:r>
      <w:r w:rsidRPr="00BD1907">
        <w:rPr>
          <w:color w:val="auto"/>
        </w:rPr>
        <w:t xml:space="preserve"> с решением эмитента ценных бумаг на одновременно (в один день и на одну дату) на активные и пассивные счета, на которых учитываются ценные бумаги, выплата доходов по которым происходит в виде тех или иных ценных бумаг. </w:t>
      </w:r>
    </w:p>
    <w:p w:rsidR="00BF62A8" w:rsidRPr="00BD1907" w:rsidRDefault="00BF62A8" w:rsidP="00A707FE">
      <w:pPr>
        <w:pStyle w:val="Default"/>
        <w:spacing w:before="240"/>
        <w:ind w:firstLine="708"/>
        <w:jc w:val="both"/>
        <w:rPr>
          <w:color w:val="auto"/>
        </w:rPr>
      </w:pPr>
      <w:r w:rsidRPr="00BD1907">
        <w:rPr>
          <w:color w:val="auto"/>
        </w:rPr>
        <w:lastRenderedPageBreak/>
        <w:t xml:space="preserve">Депозитарий обязан производить записи по счетам депо в сроки, определенные эмитентом для выплаты доходов ценными бумагами, при условии получения соответствующих документов. </w:t>
      </w:r>
    </w:p>
    <w:p w:rsidR="00BF62A8" w:rsidRPr="00BD1907" w:rsidRDefault="00BF62A8" w:rsidP="00A1348D">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A1348D" w:rsidP="00A1348D">
      <w:pPr>
        <w:pStyle w:val="Default"/>
        <w:ind w:firstLine="708"/>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по выплате доходов ценными бумагами на лицевом счете номинального держателя Депозитария либо отчета о совершенной операции по выплате доходов ценными бумагами по счету депо номинального держателя Депозитария в другом депозитарии. </w:t>
      </w:r>
    </w:p>
    <w:p w:rsidR="00BF62A8" w:rsidRPr="00BD1907" w:rsidRDefault="00BF62A8" w:rsidP="00BF62A8">
      <w:pPr>
        <w:pStyle w:val="Default"/>
        <w:rPr>
          <w:color w:val="auto"/>
        </w:rPr>
      </w:pPr>
    </w:p>
    <w:p w:rsidR="00BF62A8" w:rsidRPr="00530F83" w:rsidRDefault="00BF62A8" w:rsidP="00A1348D">
      <w:pPr>
        <w:pStyle w:val="Default"/>
        <w:ind w:firstLine="708"/>
        <w:rPr>
          <w:color w:val="auto"/>
        </w:rPr>
      </w:pPr>
      <w:r w:rsidRPr="00530F83">
        <w:rPr>
          <w:i/>
          <w:iCs/>
          <w:color w:val="auto"/>
          <w:u w:val="single"/>
        </w:rPr>
        <w:t>Исходящие документы</w:t>
      </w:r>
      <w:r w:rsidRPr="00530F83">
        <w:rPr>
          <w:i/>
          <w:iCs/>
          <w:color w:val="auto"/>
        </w:rPr>
        <w:t xml:space="preserve">: </w:t>
      </w:r>
    </w:p>
    <w:p w:rsidR="00316246" w:rsidRPr="00BD1907" w:rsidRDefault="00316246" w:rsidP="00316246">
      <w:pPr>
        <w:pStyle w:val="Default"/>
        <w:ind w:firstLine="708"/>
        <w:rPr>
          <w:color w:val="auto"/>
        </w:rPr>
      </w:pPr>
      <w:r w:rsidRPr="00530F83">
        <w:rPr>
          <w:color w:val="auto"/>
        </w:rPr>
        <w:sym w:font="Symbol" w:char="F0B7"/>
      </w:r>
      <w:r w:rsidRPr="00530F83">
        <w:rPr>
          <w:color w:val="auto"/>
        </w:rPr>
        <w:t xml:space="preserve"> выписка по счету депо по оборотам (форма № 17).</w:t>
      </w:r>
      <w:r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2" w:name="_Toc148693905"/>
      <w:r w:rsidRPr="00BD1907">
        <w:rPr>
          <w:rFonts w:ascii="Times New Roman" w:hAnsi="Times New Roman" w:cs="Times New Roman"/>
          <w:color w:val="auto"/>
          <w:sz w:val="24"/>
          <w:szCs w:val="24"/>
        </w:rPr>
        <w:t>6.2.20</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Объединение дополнительных выпусков эмиссионных ценных бумаг.</w:t>
      </w:r>
      <w:bookmarkEnd w:id="82"/>
      <w:r w:rsidRPr="00BD1907">
        <w:rPr>
          <w:rFonts w:ascii="Times New Roman" w:hAnsi="Times New Roman" w:cs="Times New Roman"/>
          <w:color w:val="auto"/>
          <w:sz w:val="24"/>
          <w:szCs w:val="24"/>
        </w:rPr>
        <w:t xml:space="preserve"> </w:t>
      </w:r>
    </w:p>
    <w:p w:rsidR="00A90028" w:rsidRDefault="00A90028" w:rsidP="0029771A">
      <w:pPr>
        <w:pStyle w:val="Default"/>
        <w:ind w:firstLine="708"/>
        <w:jc w:val="both"/>
        <w:rPr>
          <w:i/>
          <w:iCs/>
          <w:color w:val="auto"/>
          <w:u w:val="single"/>
        </w:rPr>
      </w:pPr>
    </w:p>
    <w:p w:rsidR="00BF62A8" w:rsidRPr="00BD1907" w:rsidRDefault="00BF62A8" w:rsidP="0029771A">
      <w:pPr>
        <w:pStyle w:val="Default"/>
        <w:ind w:firstLine="708"/>
        <w:jc w:val="both"/>
        <w:rPr>
          <w:color w:val="auto"/>
        </w:rPr>
      </w:pPr>
      <w:r w:rsidRPr="00BD1907">
        <w:rPr>
          <w:i/>
          <w:iCs/>
          <w:color w:val="auto"/>
          <w:u w:val="single"/>
        </w:rPr>
        <w:t>Содержание операции</w:t>
      </w:r>
      <w:r w:rsidRPr="00BD1907">
        <w:rPr>
          <w:color w:val="auto"/>
        </w:rPr>
        <w:t xml:space="preserve">: операция по объединению дополнительных выпусков ценных бумаг включает в себя следующие действия Депозитария </w:t>
      </w:r>
    </w:p>
    <w:p w:rsidR="00BF62A8" w:rsidRPr="00BD1907" w:rsidRDefault="0029771A" w:rsidP="0029771A">
      <w:pPr>
        <w:pStyle w:val="Default"/>
        <w:spacing w:after="38"/>
        <w:ind w:left="709"/>
        <w:jc w:val="both"/>
        <w:rPr>
          <w:color w:val="auto"/>
        </w:rPr>
      </w:pPr>
      <w:r w:rsidRPr="00BD1907">
        <w:rPr>
          <w:color w:val="auto"/>
        </w:rPr>
        <w:sym w:font="Symbol" w:char="F0B7"/>
      </w:r>
      <w:r w:rsidR="00BF62A8" w:rsidRPr="00BD1907">
        <w:rPr>
          <w:color w:val="auto"/>
        </w:rPr>
        <w:t xml:space="preserve"> внесение в анкеты дополнительных выпусков ценных бумаг записи об аннулировании государственных регистрационных номеров, присвоенных дополнительным выпускам эмиссионных ценных бумаг, и присвоения им государственного регистрационного номера выпуска эмиссионных ценных бумаг, к которому</w:t>
      </w:r>
      <w:r w:rsidRPr="00BD1907">
        <w:rPr>
          <w:color w:val="auto"/>
        </w:rPr>
        <w:t xml:space="preserve"> они являются дополнительными;</w:t>
      </w:r>
    </w:p>
    <w:p w:rsidR="00BF62A8" w:rsidRPr="00BD1907" w:rsidRDefault="0029771A" w:rsidP="0029771A">
      <w:pPr>
        <w:pStyle w:val="Default"/>
        <w:ind w:left="709"/>
        <w:jc w:val="both"/>
        <w:rPr>
          <w:color w:val="auto"/>
        </w:rPr>
      </w:pPr>
      <w:r w:rsidRPr="00BD1907">
        <w:rPr>
          <w:color w:val="auto"/>
        </w:rPr>
        <w:sym w:font="Symbol" w:char="F0B7"/>
      </w:r>
      <w:r w:rsidR="00BF62A8" w:rsidRPr="00BD1907">
        <w:rPr>
          <w:color w:val="auto"/>
        </w:rPr>
        <w:t xml:space="preserve"> списания одновременно (в один день и на одну дату) с активных и пассивных счетов дополнительных выпусков ценных бумаг и зачисление на данные счета выпуска ценных бумаг, к которому эти выпуски являются дополнительными. </w:t>
      </w:r>
    </w:p>
    <w:p w:rsidR="00BF62A8" w:rsidRPr="00BD1907" w:rsidRDefault="00BF62A8" w:rsidP="0029771A">
      <w:pPr>
        <w:pStyle w:val="Default"/>
        <w:jc w:val="both"/>
        <w:rPr>
          <w:color w:val="auto"/>
        </w:rPr>
      </w:pPr>
    </w:p>
    <w:p w:rsidR="00BF62A8" w:rsidRPr="00BD1907" w:rsidRDefault="00BF62A8" w:rsidP="0029771A">
      <w:pPr>
        <w:pStyle w:val="Default"/>
        <w:ind w:firstLine="708"/>
        <w:jc w:val="both"/>
        <w:rPr>
          <w:color w:val="auto"/>
        </w:rPr>
      </w:pPr>
      <w:r w:rsidRPr="00BD1907">
        <w:rPr>
          <w:color w:val="auto"/>
        </w:rPr>
        <w:t xml:space="preserve">Депозитарий обеспечивает после проведения операции объединения выпусков сохранение в системе депозитарного учета Депозитария и на счетах депо Депонентов информации об учете ценных бумаг и операциях с ними до объединения выпусков. </w:t>
      </w:r>
    </w:p>
    <w:p w:rsidR="00BF62A8" w:rsidRPr="00BD1907" w:rsidRDefault="00BF62A8" w:rsidP="0029771A">
      <w:pPr>
        <w:pStyle w:val="Default"/>
        <w:spacing w:before="240"/>
        <w:ind w:firstLine="708"/>
        <w:jc w:val="both"/>
        <w:rPr>
          <w:color w:val="auto"/>
          <w:u w:val="single"/>
        </w:rPr>
      </w:pPr>
      <w:r w:rsidRPr="00BD1907">
        <w:rPr>
          <w:i/>
          <w:iCs/>
          <w:color w:val="auto"/>
          <w:u w:val="single"/>
        </w:rPr>
        <w:t xml:space="preserve">Основание для операции: </w:t>
      </w:r>
    </w:p>
    <w:p w:rsidR="00BF62A8" w:rsidRDefault="0029771A" w:rsidP="00A707FE">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или другого депозитария о проведенной операции по объединению дополн</w:t>
      </w:r>
      <w:r w:rsidR="00A707FE">
        <w:rPr>
          <w:color w:val="auto"/>
        </w:rPr>
        <w:t>ительных выпусков ценных бумаг;</w:t>
      </w:r>
    </w:p>
    <w:p w:rsidR="00A707FE" w:rsidRPr="00BD1907" w:rsidRDefault="00A707FE" w:rsidP="00A707FE">
      <w:pPr>
        <w:pStyle w:val="Default"/>
        <w:ind w:left="709"/>
        <w:jc w:val="both"/>
        <w:rPr>
          <w:color w:val="auto"/>
        </w:rPr>
      </w:pPr>
      <w:r w:rsidRPr="00BD1907">
        <w:rPr>
          <w:color w:val="auto"/>
        </w:rPr>
        <w:sym w:font="Symbol" w:char="F0B7"/>
      </w:r>
      <w:r>
        <w:rPr>
          <w:color w:val="auto"/>
        </w:rPr>
        <w:t xml:space="preserve"> внутреннее распоряжение Депозитария</w:t>
      </w:r>
    </w:p>
    <w:p w:rsidR="00BF62A8" w:rsidRPr="00BD1907" w:rsidRDefault="00BF62A8" w:rsidP="0029771A">
      <w:pPr>
        <w:pStyle w:val="Default"/>
        <w:jc w:val="both"/>
        <w:rPr>
          <w:color w:val="auto"/>
        </w:rPr>
      </w:pPr>
    </w:p>
    <w:p w:rsidR="00BF62A8" w:rsidRPr="00530F83" w:rsidRDefault="00BF62A8" w:rsidP="0029771A">
      <w:pPr>
        <w:pStyle w:val="Default"/>
        <w:ind w:firstLine="708"/>
        <w:jc w:val="both"/>
        <w:rPr>
          <w:color w:val="auto"/>
        </w:rPr>
      </w:pPr>
      <w:r w:rsidRPr="00530F83">
        <w:rPr>
          <w:i/>
          <w:iCs/>
          <w:color w:val="auto"/>
        </w:rPr>
        <w:t xml:space="preserve">Исходящие документы: </w:t>
      </w:r>
    </w:p>
    <w:p w:rsidR="00C27705" w:rsidRPr="00BD1907" w:rsidRDefault="00C27705" w:rsidP="00C27705">
      <w:pPr>
        <w:pStyle w:val="Default"/>
        <w:ind w:firstLine="708"/>
        <w:rPr>
          <w:color w:val="auto"/>
        </w:rPr>
      </w:pPr>
      <w:r w:rsidRPr="00530F83">
        <w:rPr>
          <w:color w:val="auto"/>
        </w:rPr>
        <w:sym w:font="Symbol" w:char="F0B7"/>
      </w:r>
      <w:r w:rsidRPr="00530F83">
        <w:rPr>
          <w:color w:val="auto"/>
        </w:rPr>
        <w:t xml:space="preserve"> выписка по счету депо по оборотам (форма № 17).</w:t>
      </w:r>
      <w:r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3" w:name="_Toc148693906"/>
      <w:r w:rsidRPr="00BD1907">
        <w:rPr>
          <w:rFonts w:ascii="Times New Roman" w:hAnsi="Times New Roman" w:cs="Times New Roman"/>
          <w:color w:val="auto"/>
          <w:sz w:val="24"/>
          <w:szCs w:val="24"/>
        </w:rPr>
        <w:t>6.2.21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Аннулирование индивидуального номера (кода) дополнительного выпуска ценных бумаг и объединение дополнительных выпусков эмиссионных ценных бумаг.</w:t>
      </w:r>
      <w:bookmarkEnd w:id="83"/>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30599A">
      <w:pPr>
        <w:pStyle w:val="Default"/>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аннулирование индивидуального номера (кода) дополнительного выпуска ценных бумаги и объединение дополнительных выпусков эмиссионных ценных бумаг посредством совершения следующих действий </w:t>
      </w:r>
    </w:p>
    <w:p w:rsidR="00BF62A8" w:rsidRPr="00BD1907" w:rsidRDefault="00E87F03" w:rsidP="00A707FE">
      <w:pPr>
        <w:pStyle w:val="Default"/>
        <w:ind w:left="709"/>
        <w:jc w:val="both"/>
        <w:rPr>
          <w:color w:val="auto"/>
        </w:rPr>
      </w:pPr>
      <w:r w:rsidRPr="00BD1907">
        <w:rPr>
          <w:color w:val="auto"/>
        </w:rPr>
        <w:sym w:font="Symbol" w:char="F0B7"/>
      </w:r>
      <w:r w:rsidR="00BF62A8" w:rsidRPr="00BD1907">
        <w:rPr>
          <w:color w:val="auto"/>
        </w:rPr>
        <w:t xml:space="preserve"> внесения в анкету выпуска ценных бумаг записи об аннулировании индивидуального номера (кода) дополнительного выпуска в связи с присвоением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 в том числе при объединении дополнительных выпусков эмиссионных ценных бумаг, в случае выкупа ценных бумаг публичного акционерного общества по требованию лица, которое приобрело более 95 процентов акций публичного акционерного общества, </w:t>
      </w:r>
    </w:p>
    <w:p w:rsidR="00BF62A8" w:rsidRPr="00BD1907" w:rsidRDefault="00E87F03" w:rsidP="0030599A">
      <w:pPr>
        <w:pStyle w:val="Default"/>
        <w:ind w:left="709"/>
        <w:jc w:val="both"/>
        <w:rPr>
          <w:color w:val="auto"/>
        </w:rPr>
      </w:pPr>
      <w:r w:rsidRPr="00BD1907">
        <w:rPr>
          <w:color w:val="auto"/>
        </w:rPr>
        <w:lastRenderedPageBreak/>
        <w:sym w:font="Symbol" w:char="F0B7"/>
      </w:r>
      <w:r w:rsidR="00BF62A8" w:rsidRPr="00BD1907">
        <w:rPr>
          <w:color w:val="auto"/>
        </w:rPr>
        <w:t xml:space="preserve"> списания одновременно (в один день и на одну дату) с активных и пассивных счетов ценных бумаг с аннулированными индивидуальными номерами (кодами) и зачисление на данные счета выпуска ценных бумаг, к которому этот выпуск является дополнительным. </w:t>
      </w:r>
    </w:p>
    <w:p w:rsidR="00BF62A8" w:rsidRPr="00BD1907" w:rsidRDefault="00BF62A8" w:rsidP="0030599A">
      <w:pPr>
        <w:pStyle w:val="Default"/>
        <w:jc w:val="both"/>
        <w:rPr>
          <w:color w:val="auto"/>
        </w:rPr>
      </w:pPr>
    </w:p>
    <w:p w:rsidR="00BF62A8" w:rsidRPr="00BD1907" w:rsidRDefault="00BF62A8" w:rsidP="0030599A">
      <w:pPr>
        <w:pStyle w:val="Default"/>
        <w:ind w:firstLine="708"/>
        <w:jc w:val="both"/>
        <w:rPr>
          <w:color w:val="auto"/>
        </w:rPr>
      </w:pPr>
      <w:r w:rsidRPr="00BD1907">
        <w:rPr>
          <w:color w:val="auto"/>
        </w:rPr>
        <w:t xml:space="preserve">Депозитарий обеспечивает после проведения операции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сохранение в системе депозитарного учета Депозитария и на счетах депо Депонентов информации об учете ценных бумаг дополнительного выпуска и операциях с ними до проведения операции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w:t>
      </w:r>
    </w:p>
    <w:p w:rsidR="00BF62A8" w:rsidRPr="00BD1907" w:rsidRDefault="00BF62A8" w:rsidP="00E87F03">
      <w:pPr>
        <w:pStyle w:val="Default"/>
        <w:spacing w:before="240"/>
        <w:ind w:firstLine="708"/>
        <w:rPr>
          <w:color w:val="auto"/>
          <w:u w:val="single"/>
        </w:rPr>
      </w:pPr>
      <w:r w:rsidRPr="00BD1907">
        <w:rPr>
          <w:i/>
          <w:iCs/>
          <w:color w:val="auto"/>
          <w:u w:val="single"/>
        </w:rPr>
        <w:t xml:space="preserve">Основание для операции: </w:t>
      </w:r>
    </w:p>
    <w:p w:rsidR="00BF62A8" w:rsidRPr="00BD1907" w:rsidRDefault="00E87F03" w:rsidP="00E87F03">
      <w:pPr>
        <w:pStyle w:val="Default"/>
        <w:ind w:firstLine="708"/>
        <w:jc w:val="both"/>
        <w:rPr>
          <w:color w:val="auto"/>
        </w:rPr>
      </w:pPr>
      <w:r w:rsidRPr="00BD1907">
        <w:rPr>
          <w:color w:val="auto"/>
        </w:rPr>
        <w:sym w:font="Symbol" w:char="F0B7"/>
      </w:r>
      <w:r w:rsidR="00BF62A8" w:rsidRPr="00BD1907">
        <w:rPr>
          <w:color w:val="auto"/>
        </w:rPr>
        <w:t xml:space="preserve"> уведомление держателя реестра или отчет другого депозитария о проведенной операции; </w:t>
      </w:r>
    </w:p>
    <w:p w:rsidR="00BF62A8" w:rsidRPr="00BD1907" w:rsidRDefault="00BF62A8" w:rsidP="00BF62A8">
      <w:pPr>
        <w:pStyle w:val="Default"/>
        <w:rPr>
          <w:color w:val="auto"/>
        </w:rPr>
      </w:pPr>
    </w:p>
    <w:p w:rsidR="00BF62A8" w:rsidRPr="00530F83" w:rsidRDefault="00BF62A8" w:rsidP="00E87F03">
      <w:pPr>
        <w:pStyle w:val="Default"/>
        <w:ind w:firstLine="708"/>
        <w:rPr>
          <w:color w:val="auto"/>
          <w:u w:val="single"/>
        </w:rPr>
      </w:pPr>
      <w:r w:rsidRPr="00530F83">
        <w:rPr>
          <w:i/>
          <w:iCs/>
          <w:color w:val="auto"/>
          <w:u w:val="single"/>
        </w:rPr>
        <w:t xml:space="preserve">Исходящие документы: </w:t>
      </w:r>
    </w:p>
    <w:p w:rsidR="00E87F03" w:rsidRPr="00BD1907" w:rsidRDefault="00E87F03" w:rsidP="00E87F03">
      <w:pPr>
        <w:pStyle w:val="Default"/>
        <w:ind w:firstLine="708"/>
        <w:rPr>
          <w:color w:val="auto"/>
        </w:rPr>
      </w:pPr>
      <w:r w:rsidRPr="00530F83">
        <w:rPr>
          <w:color w:val="auto"/>
        </w:rPr>
        <w:sym w:font="Symbol" w:char="F0B7"/>
      </w:r>
      <w:r w:rsidRPr="00530F83">
        <w:rPr>
          <w:color w:val="auto"/>
        </w:rPr>
        <w:t xml:space="preserve"> </w:t>
      </w:r>
      <w:r w:rsidR="00132523" w:rsidRPr="00530F83">
        <w:rPr>
          <w:color w:val="auto"/>
        </w:rPr>
        <w:t>не формируются.</w:t>
      </w:r>
      <w:r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4" w:name="_Toc148693907"/>
      <w:r w:rsidRPr="00BD1907">
        <w:rPr>
          <w:rFonts w:ascii="Times New Roman" w:hAnsi="Times New Roman" w:cs="Times New Roman"/>
          <w:color w:val="auto"/>
          <w:sz w:val="24"/>
          <w:szCs w:val="24"/>
        </w:rPr>
        <w:t>6.2.22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Формирование выписки по счету депо по состоянию на дату.</w:t>
      </w:r>
      <w:bookmarkEnd w:id="8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A707FE" w:rsidRPr="00A707FE" w:rsidRDefault="00BF62A8" w:rsidP="00A707FE">
      <w:pPr>
        <w:ind w:firstLine="708"/>
        <w:jc w:val="both"/>
        <w:rPr>
          <w:rFonts w:ascii="Times New Roman" w:hAnsi="Times New Roman" w:cs="Times New Roman"/>
          <w:sz w:val="24"/>
          <w:szCs w:val="24"/>
        </w:rPr>
      </w:pPr>
      <w:r w:rsidRPr="008D2BB4">
        <w:rPr>
          <w:rFonts w:ascii="Times New Roman" w:hAnsi="Times New Roman" w:cs="Times New Roman"/>
          <w:i/>
          <w:iCs/>
          <w:u w:val="single"/>
        </w:rPr>
        <w:t>Содержание операции</w:t>
      </w:r>
      <w:r w:rsidRPr="008D2BB4">
        <w:rPr>
          <w:rFonts w:ascii="Times New Roman" w:hAnsi="Times New Roman" w:cs="Times New Roman"/>
          <w:sz w:val="24"/>
          <w:szCs w:val="24"/>
        </w:rPr>
        <w:t>:</w:t>
      </w:r>
      <w:r w:rsidRPr="00A707FE">
        <w:rPr>
          <w:rFonts w:ascii="Times New Roman" w:hAnsi="Times New Roman" w:cs="Times New Roman"/>
          <w:sz w:val="24"/>
          <w:szCs w:val="24"/>
        </w:rPr>
        <w:t xml:space="preserve"> </w:t>
      </w:r>
      <w:r w:rsidR="00A707FE" w:rsidRPr="00A707FE">
        <w:rPr>
          <w:rFonts w:ascii="Times New Roman" w:hAnsi="Times New Roman" w:cs="Times New Roman"/>
          <w:sz w:val="24"/>
          <w:szCs w:val="24"/>
        </w:rPr>
        <w:t>формировани</w:t>
      </w:r>
      <w:r w:rsidR="00A707FE">
        <w:rPr>
          <w:rFonts w:ascii="Times New Roman" w:hAnsi="Times New Roman" w:cs="Times New Roman"/>
          <w:sz w:val="24"/>
          <w:szCs w:val="24"/>
        </w:rPr>
        <w:t>е</w:t>
      </w:r>
      <w:r w:rsidR="00A707FE" w:rsidRPr="00A707FE">
        <w:rPr>
          <w:rFonts w:ascii="Times New Roman" w:hAnsi="Times New Roman" w:cs="Times New Roman"/>
          <w:sz w:val="24"/>
          <w:szCs w:val="24"/>
        </w:rPr>
        <w:t xml:space="preserve"> выписки о состоянии счета депо или иных учетных регистров Депозитария представляет собой действие Депозитария по оформлению и выдаче инициатору операции информации о состоянии счета депо или иных учетных регистров Депозитария.</w:t>
      </w:r>
    </w:p>
    <w:p w:rsidR="00BF62A8" w:rsidRPr="00893946" w:rsidRDefault="00BF62A8" w:rsidP="00E87F03">
      <w:pPr>
        <w:pStyle w:val="Default"/>
        <w:ind w:firstLine="708"/>
        <w:jc w:val="both"/>
        <w:rPr>
          <w:color w:val="auto"/>
        </w:rPr>
      </w:pPr>
      <w:r w:rsidRPr="00893946">
        <w:rPr>
          <w:color w:val="auto"/>
        </w:rPr>
        <w:t xml:space="preserve">Выписка </w:t>
      </w:r>
      <w:r w:rsidR="003C78CF" w:rsidRPr="00893946">
        <w:rPr>
          <w:color w:val="auto"/>
        </w:rPr>
        <w:t>п</w:t>
      </w:r>
      <w:r w:rsidRPr="00893946">
        <w:rPr>
          <w:color w:val="auto"/>
        </w:rPr>
        <w:t>о счет</w:t>
      </w:r>
      <w:r w:rsidR="003C78CF" w:rsidRPr="00893946">
        <w:rPr>
          <w:color w:val="auto"/>
        </w:rPr>
        <w:t>у</w:t>
      </w:r>
      <w:r w:rsidRPr="00893946">
        <w:rPr>
          <w:color w:val="auto"/>
        </w:rPr>
        <w:t xml:space="preserve"> депо, выдаваемая </w:t>
      </w:r>
      <w:r w:rsidR="003C78CF" w:rsidRPr="00893946">
        <w:rPr>
          <w:color w:val="auto"/>
        </w:rPr>
        <w:t>Д</w:t>
      </w:r>
      <w:r w:rsidRPr="00893946">
        <w:rPr>
          <w:color w:val="auto"/>
        </w:rPr>
        <w:t>епо</w:t>
      </w:r>
      <w:r w:rsidR="003C78CF" w:rsidRPr="00893946">
        <w:rPr>
          <w:color w:val="auto"/>
        </w:rPr>
        <w:t xml:space="preserve">ненту и </w:t>
      </w:r>
      <w:r w:rsidR="003C78CF" w:rsidRPr="00893946">
        <w:rPr>
          <w:i/>
          <w:color w:val="auto"/>
          <w:u w:val="single"/>
        </w:rPr>
        <w:t>подтверждающая его права на ценные бумаги на определенную календарную дату</w:t>
      </w:r>
      <w:r w:rsidR="003C78CF" w:rsidRPr="00893946">
        <w:rPr>
          <w:color w:val="auto"/>
        </w:rPr>
        <w:t>, может содержать информацию о количестве ценных бумаг  на этом счете депо только на конец операционного дня за соответствующую операционную дату.</w:t>
      </w:r>
    </w:p>
    <w:p w:rsidR="003C78CF" w:rsidRDefault="003C78CF" w:rsidP="00E87F03">
      <w:pPr>
        <w:pStyle w:val="Default"/>
        <w:ind w:firstLine="708"/>
        <w:jc w:val="both"/>
        <w:rPr>
          <w:color w:val="auto"/>
        </w:rPr>
      </w:pPr>
      <w:r w:rsidRPr="00893946">
        <w:rPr>
          <w:color w:val="auto"/>
        </w:rPr>
        <w:t>Выписка, предусмотренная настоящим пунктом,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
    <w:p w:rsidR="00BF62A8" w:rsidRPr="00BD1907" w:rsidRDefault="00BF62A8" w:rsidP="00E87F03">
      <w:pPr>
        <w:pStyle w:val="Default"/>
        <w:ind w:firstLine="708"/>
        <w:jc w:val="both"/>
        <w:rPr>
          <w:color w:val="auto"/>
        </w:rPr>
      </w:pPr>
      <w:r w:rsidRPr="00BD1907">
        <w:rPr>
          <w:color w:val="auto"/>
        </w:rPr>
        <w:t xml:space="preserve">Выписка о состоянии счета депо, выдаваемая по запросу (поручению) Депонента, может быть нескольких видов: </w:t>
      </w:r>
    </w:p>
    <w:p w:rsidR="00BF62A8" w:rsidRPr="00BD1907" w:rsidRDefault="00E87F03" w:rsidP="00E87F03">
      <w:pPr>
        <w:pStyle w:val="Default"/>
        <w:spacing w:after="38"/>
        <w:ind w:firstLine="708"/>
        <w:jc w:val="both"/>
        <w:rPr>
          <w:color w:val="auto"/>
        </w:rPr>
      </w:pPr>
      <w:r w:rsidRPr="00BD1907">
        <w:rPr>
          <w:color w:val="auto"/>
        </w:rPr>
        <w:sym w:font="Symbol" w:char="F0B7"/>
      </w:r>
      <w:r w:rsidR="00BF62A8" w:rsidRPr="00BD1907">
        <w:rPr>
          <w:color w:val="auto"/>
        </w:rPr>
        <w:t xml:space="preserve"> по всем ценным бумагам на счете депо; </w:t>
      </w:r>
    </w:p>
    <w:p w:rsidR="00BF62A8" w:rsidRPr="00BD1907" w:rsidRDefault="00E87F03" w:rsidP="00E87F03">
      <w:pPr>
        <w:pStyle w:val="Default"/>
        <w:spacing w:after="38"/>
        <w:ind w:firstLine="708"/>
        <w:jc w:val="both"/>
        <w:rPr>
          <w:color w:val="auto"/>
        </w:rPr>
      </w:pPr>
      <w:r w:rsidRPr="00BD1907">
        <w:rPr>
          <w:color w:val="auto"/>
        </w:rPr>
        <w:sym w:font="Symbol" w:char="F0B7"/>
      </w:r>
      <w:r w:rsidR="00BF62A8" w:rsidRPr="00BD1907">
        <w:rPr>
          <w:color w:val="auto"/>
        </w:rPr>
        <w:t xml:space="preserve"> по одному </w:t>
      </w:r>
      <w:r w:rsidRPr="00BD1907">
        <w:rPr>
          <w:color w:val="auto"/>
        </w:rPr>
        <w:t>виду ценных бумаг;</w:t>
      </w:r>
    </w:p>
    <w:p w:rsidR="00BF62A8" w:rsidRPr="00BD1907" w:rsidRDefault="00E87F03" w:rsidP="00E87F03">
      <w:pPr>
        <w:pStyle w:val="Default"/>
        <w:ind w:firstLine="708"/>
        <w:jc w:val="both"/>
        <w:rPr>
          <w:color w:val="auto"/>
        </w:rPr>
      </w:pPr>
      <w:r w:rsidRPr="00BD1907">
        <w:rPr>
          <w:color w:val="auto"/>
        </w:rPr>
        <w:sym w:font="Symbol" w:char="F0B7"/>
      </w:r>
      <w:r w:rsidR="00BF62A8" w:rsidRPr="00BD1907">
        <w:rPr>
          <w:color w:val="auto"/>
        </w:rPr>
        <w:t xml:space="preserve"> по </w:t>
      </w:r>
      <w:r w:rsidRPr="00BD1907">
        <w:rPr>
          <w:color w:val="auto"/>
        </w:rPr>
        <w:t>всем видам ценных бумаг одного эмитента</w:t>
      </w:r>
      <w:r w:rsidR="00BF62A8" w:rsidRPr="00BD1907">
        <w:rPr>
          <w:color w:val="auto"/>
        </w:rPr>
        <w:t xml:space="preserve">. </w:t>
      </w:r>
    </w:p>
    <w:p w:rsidR="00BF62A8" w:rsidRPr="00BD1907" w:rsidRDefault="00BF62A8" w:rsidP="00E87F03">
      <w:pPr>
        <w:pStyle w:val="Default"/>
        <w:jc w:val="both"/>
        <w:rPr>
          <w:color w:val="auto"/>
        </w:rPr>
      </w:pPr>
    </w:p>
    <w:p w:rsidR="00BF62A8" w:rsidRPr="00BD1907" w:rsidRDefault="00BF62A8" w:rsidP="00E87F03">
      <w:pPr>
        <w:pStyle w:val="Default"/>
        <w:ind w:firstLine="708"/>
        <w:jc w:val="both"/>
        <w:rPr>
          <w:color w:val="auto"/>
          <w:u w:val="single"/>
        </w:rPr>
      </w:pPr>
      <w:r w:rsidRPr="00BD1907">
        <w:rPr>
          <w:i/>
          <w:iCs/>
          <w:color w:val="auto"/>
          <w:u w:val="single"/>
        </w:rPr>
        <w:t xml:space="preserve">Основание для операции (один из следующих документов): </w:t>
      </w:r>
    </w:p>
    <w:p w:rsidR="0056562D" w:rsidRPr="00BD1907" w:rsidRDefault="00E87F03" w:rsidP="0056562D">
      <w:pPr>
        <w:pStyle w:val="Default"/>
        <w:spacing w:after="38"/>
        <w:ind w:left="709"/>
        <w:jc w:val="both"/>
        <w:rPr>
          <w:color w:val="auto"/>
        </w:rPr>
      </w:pPr>
      <w:r w:rsidRPr="00BD1907">
        <w:rPr>
          <w:color w:val="auto"/>
        </w:rPr>
        <w:sym w:font="Symbol" w:char="F0B7"/>
      </w:r>
      <w:r w:rsidR="00BF62A8" w:rsidRPr="00BD1907">
        <w:rPr>
          <w:color w:val="auto"/>
        </w:rPr>
        <w:t xml:space="preserve"> поручение на </w:t>
      </w:r>
      <w:r w:rsidRPr="00BD1907">
        <w:rPr>
          <w:color w:val="auto"/>
        </w:rPr>
        <w:t>информационную операцию</w:t>
      </w:r>
      <w:r w:rsidR="00BF62A8" w:rsidRPr="00BD1907">
        <w:rPr>
          <w:color w:val="auto"/>
        </w:rPr>
        <w:t xml:space="preserve"> (</w:t>
      </w:r>
      <w:r w:rsidRPr="00BD1907">
        <w:rPr>
          <w:color w:val="auto"/>
        </w:rPr>
        <w:t>форма № 4)</w:t>
      </w:r>
      <w:r w:rsidR="0056562D" w:rsidRPr="00BD1907">
        <w:rPr>
          <w:color w:val="auto"/>
        </w:rPr>
        <w:t>;</w:t>
      </w:r>
    </w:p>
    <w:p w:rsidR="00BF62A8" w:rsidRDefault="0056562D" w:rsidP="0056562D">
      <w:pPr>
        <w:pStyle w:val="Default"/>
        <w:spacing w:after="38"/>
        <w:ind w:left="709"/>
        <w:jc w:val="both"/>
        <w:rPr>
          <w:color w:val="auto"/>
        </w:rPr>
      </w:pPr>
      <w:r w:rsidRPr="00BD1907">
        <w:rPr>
          <w:color w:val="auto"/>
        </w:rPr>
        <w:sym w:font="Symbol" w:char="F0B7"/>
      </w:r>
      <w:r w:rsidRPr="00BD1907">
        <w:rPr>
          <w:color w:val="auto"/>
        </w:rPr>
        <w:t xml:space="preserve"> </w:t>
      </w:r>
      <w:r w:rsidR="00BF62A8" w:rsidRPr="00BD1907">
        <w:rPr>
          <w:color w:val="auto"/>
        </w:rPr>
        <w:t xml:space="preserve">запрос государственных или иных органов в соответствии с действующим законодательством; </w:t>
      </w:r>
    </w:p>
    <w:p w:rsidR="00DF673D" w:rsidRDefault="00DF673D" w:rsidP="0056562D">
      <w:pPr>
        <w:pStyle w:val="Default"/>
        <w:spacing w:after="38"/>
        <w:ind w:left="709"/>
        <w:jc w:val="both"/>
        <w:rPr>
          <w:color w:val="auto"/>
        </w:rPr>
      </w:pPr>
      <w:r w:rsidRPr="00BD1907">
        <w:rPr>
          <w:color w:val="auto"/>
        </w:rPr>
        <w:sym w:font="Symbol" w:char="F0B7"/>
      </w:r>
      <w:r>
        <w:rPr>
          <w:color w:val="auto"/>
        </w:rPr>
        <w:t xml:space="preserve"> распоряжение Депозитария;</w:t>
      </w:r>
    </w:p>
    <w:p w:rsidR="00DF673D" w:rsidRDefault="00DF673D" w:rsidP="0056562D">
      <w:pPr>
        <w:pStyle w:val="Default"/>
        <w:spacing w:after="38"/>
        <w:ind w:left="709"/>
        <w:jc w:val="both"/>
        <w:rPr>
          <w:color w:val="auto"/>
        </w:rPr>
      </w:pPr>
      <w:r w:rsidRPr="00BD1907">
        <w:rPr>
          <w:color w:val="auto"/>
        </w:rPr>
        <w:sym w:font="Symbol" w:char="F0B7"/>
      </w:r>
      <w:r>
        <w:rPr>
          <w:color w:val="auto"/>
        </w:rPr>
        <w:t xml:space="preserve"> без поручения, при наступлении условий, предусмотренных Условиями Депозитария.</w:t>
      </w:r>
    </w:p>
    <w:p w:rsidR="00DF673D" w:rsidRPr="00BD1907" w:rsidRDefault="00DF673D" w:rsidP="0056562D">
      <w:pPr>
        <w:pStyle w:val="Default"/>
        <w:spacing w:after="38"/>
        <w:ind w:left="709"/>
        <w:jc w:val="both"/>
        <w:rPr>
          <w:color w:val="auto"/>
        </w:rPr>
      </w:pPr>
    </w:p>
    <w:p w:rsidR="00BF62A8" w:rsidRPr="00530F83" w:rsidRDefault="00BF62A8" w:rsidP="00E87F03">
      <w:pPr>
        <w:pStyle w:val="Default"/>
        <w:ind w:firstLine="708"/>
        <w:rPr>
          <w:color w:val="auto"/>
          <w:u w:val="single"/>
        </w:rPr>
      </w:pPr>
      <w:r w:rsidRPr="00530F83">
        <w:rPr>
          <w:i/>
          <w:iCs/>
          <w:color w:val="auto"/>
          <w:u w:val="single"/>
        </w:rPr>
        <w:lastRenderedPageBreak/>
        <w:t>Исходящие документы</w:t>
      </w:r>
      <w:r w:rsidRPr="00530F83">
        <w:rPr>
          <w:color w:val="auto"/>
          <w:u w:val="single"/>
        </w:rPr>
        <w:t xml:space="preserve">: </w:t>
      </w:r>
    </w:p>
    <w:p w:rsidR="00BF62A8" w:rsidRPr="00530F83" w:rsidRDefault="0056562D" w:rsidP="00E87F03">
      <w:pPr>
        <w:pStyle w:val="Default"/>
        <w:ind w:firstLine="708"/>
        <w:rPr>
          <w:color w:val="auto"/>
        </w:rPr>
      </w:pPr>
      <w:r w:rsidRPr="00530F83">
        <w:rPr>
          <w:color w:val="auto"/>
        </w:rPr>
        <w:sym w:font="Symbol" w:char="F0B7"/>
      </w:r>
      <w:r w:rsidR="00BF62A8" w:rsidRPr="00530F83">
        <w:rPr>
          <w:color w:val="auto"/>
        </w:rPr>
        <w:t xml:space="preserve"> выписка о состояни</w:t>
      </w:r>
      <w:r w:rsidR="00E87F03" w:rsidRPr="00530F83">
        <w:rPr>
          <w:color w:val="auto"/>
        </w:rPr>
        <w:t>и</w:t>
      </w:r>
      <w:r w:rsidR="00BF62A8" w:rsidRPr="00530F83">
        <w:rPr>
          <w:color w:val="auto"/>
        </w:rPr>
        <w:t xml:space="preserve"> </w:t>
      </w:r>
      <w:r w:rsidR="001269A0" w:rsidRPr="00530F83">
        <w:rPr>
          <w:color w:val="auto"/>
        </w:rPr>
        <w:t>счета депо</w:t>
      </w:r>
      <w:r w:rsidR="00BF62A8" w:rsidRPr="00530F83">
        <w:rPr>
          <w:color w:val="auto"/>
        </w:rPr>
        <w:t xml:space="preserve"> (</w:t>
      </w:r>
      <w:r w:rsidR="001269A0" w:rsidRPr="00530F83">
        <w:rPr>
          <w:color w:val="auto"/>
        </w:rPr>
        <w:t>форма № 16)</w:t>
      </w:r>
      <w:r w:rsidR="00BF62A8" w:rsidRPr="00530F83">
        <w:rPr>
          <w:color w:val="auto"/>
        </w:rPr>
        <w:t xml:space="preserve">. </w:t>
      </w:r>
    </w:p>
    <w:p w:rsidR="00BF62A8" w:rsidRPr="00530F83" w:rsidRDefault="00BF62A8" w:rsidP="00A311C4">
      <w:pPr>
        <w:pStyle w:val="1"/>
        <w:spacing w:line="240" w:lineRule="auto"/>
        <w:ind w:firstLine="708"/>
        <w:jc w:val="both"/>
        <w:rPr>
          <w:rFonts w:ascii="Times New Roman" w:hAnsi="Times New Roman" w:cs="Times New Roman"/>
          <w:color w:val="auto"/>
          <w:sz w:val="24"/>
          <w:szCs w:val="24"/>
        </w:rPr>
      </w:pPr>
      <w:bookmarkStart w:id="85" w:name="_Toc148693908"/>
      <w:r w:rsidRPr="00530F83">
        <w:rPr>
          <w:rFonts w:ascii="Times New Roman" w:hAnsi="Times New Roman" w:cs="Times New Roman"/>
          <w:color w:val="auto"/>
          <w:sz w:val="24"/>
          <w:szCs w:val="24"/>
        </w:rPr>
        <w:t>6.2.23</w:t>
      </w:r>
      <w:r w:rsidR="00A311C4" w:rsidRPr="00530F83">
        <w:rPr>
          <w:rFonts w:ascii="Times New Roman" w:hAnsi="Times New Roman" w:cs="Times New Roman"/>
          <w:color w:val="auto"/>
          <w:sz w:val="24"/>
          <w:szCs w:val="24"/>
        </w:rPr>
        <w:t>.</w:t>
      </w:r>
      <w:r w:rsidRPr="00530F83">
        <w:rPr>
          <w:rFonts w:ascii="Times New Roman" w:hAnsi="Times New Roman" w:cs="Times New Roman"/>
          <w:color w:val="auto"/>
          <w:sz w:val="24"/>
          <w:szCs w:val="24"/>
        </w:rPr>
        <w:t xml:space="preserve"> Формирование информации о заложенных ценных бумаг залогодержателю.</w:t>
      </w:r>
      <w:bookmarkEnd w:id="85"/>
      <w:r w:rsidRPr="00530F83">
        <w:rPr>
          <w:rFonts w:ascii="Times New Roman" w:hAnsi="Times New Roman" w:cs="Times New Roman"/>
          <w:color w:val="auto"/>
          <w:sz w:val="24"/>
          <w:szCs w:val="24"/>
        </w:rPr>
        <w:t xml:space="preserve"> </w:t>
      </w:r>
    </w:p>
    <w:p w:rsidR="00BF62A8" w:rsidRPr="00530F83" w:rsidRDefault="00BF62A8" w:rsidP="00BF62A8">
      <w:pPr>
        <w:pStyle w:val="Default"/>
        <w:rPr>
          <w:color w:val="auto"/>
        </w:rPr>
      </w:pPr>
    </w:p>
    <w:p w:rsidR="00BF62A8" w:rsidRPr="00530F83" w:rsidRDefault="00BF62A8" w:rsidP="006E4873">
      <w:pPr>
        <w:pStyle w:val="Default"/>
        <w:ind w:firstLine="708"/>
        <w:jc w:val="both"/>
        <w:rPr>
          <w:color w:val="auto"/>
        </w:rPr>
      </w:pPr>
      <w:r w:rsidRPr="00530F83">
        <w:rPr>
          <w:i/>
          <w:iCs/>
          <w:color w:val="auto"/>
          <w:u w:val="single"/>
        </w:rPr>
        <w:t>Содержание операции</w:t>
      </w:r>
      <w:r w:rsidRPr="00530F83">
        <w:rPr>
          <w:i/>
          <w:iCs/>
          <w:color w:val="auto"/>
        </w:rPr>
        <w:t xml:space="preserve">: </w:t>
      </w:r>
      <w:r w:rsidRPr="00530F83">
        <w:rPr>
          <w:color w:val="auto"/>
        </w:rPr>
        <w:t xml:space="preserve">составление и выдача залогодержателю информации о заложенных ценных бумагах. </w:t>
      </w:r>
    </w:p>
    <w:p w:rsidR="00BF62A8" w:rsidRPr="00530F83" w:rsidRDefault="00BF62A8" w:rsidP="006E4873">
      <w:pPr>
        <w:pStyle w:val="Default"/>
        <w:ind w:firstLine="708"/>
        <w:rPr>
          <w:color w:val="auto"/>
          <w:u w:val="single"/>
        </w:rPr>
      </w:pPr>
      <w:r w:rsidRPr="00530F83">
        <w:rPr>
          <w:i/>
          <w:iCs/>
          <w:color w:val="auto"/>
          <w:u w:val="single"/>
        </w:rPr>
        <w:t xml:space="preserve">Основание для операции: </w:t>
      </w:r>
    </w:p>
    <w:p w:rsidR="00BF62A8" w:rsidRPr="00530F83" w:rsidRDefault="006E4873" w:rsidP="006E4873">
      <w:pPr>
        <w:pStyle w:val="Default"/>
        <w:ind w:firstLine="708"/>
        <w:rPr>
          <w:color w:val="auto"/>
        </w:rPr>
      </w:pPr>
      <w:r w:rsidRPr="00530F83">
        <w:rPr>
          <w:color w:val="auto"/>
        </w:rPr>
        <w:sym w:font="Symbol" w:char="F0B7"/>
      </w:r>
      <w:r w:rsidR="00BF62A8" w:rsidRPr="00530F83">
        <w:rPr>
          <w:color w:val="auto"/>
        </w:rPr>
        <w:t xml:space="preserve"> запрос </w:t>
      </w:r>
      <w:r w:rsidR="00A90028" w:rsidRPr="00530F83">
        <w:rPr>
          <w:color w:val="auto"/>
        </w:rPr>
        <w:t xml:space="preserve">на предоставление информации </w:t>
      </w:r>
      <w:r w:rsidR="00BF62A8" w:rsidRPr="00530F83">
        <w:rPr>
          <w:color w:val="auto"/>
        </w:rPr>
        <w:t>залогодержател</w:t>
      </w:r>
      <w:r w:rsidR="00A90028" w:rsidRPr="00530F83">
        <w:rPr>
          <w:color w:val="auto"/>
        </w:rPr>
        <w:t>ю</w:t>
      </w:r>
      <w:r w:rsidR="00BF62A8" w:rsidRPr="00530F83">
        <w:rPr>
          <w:color w:val="auto"/>
        </w:rPr>
        <w:t xml:space="preserve"> (</w:t>
      </w:r>
      <w:r w:rsidR="003D3910" w:rsidRPr="00530F83">
        <w:rPr>
          <w:color w:val="auto"/>
        </w:rPr>
        <w:t xml:space="preserve">форма № </w:t>
      </w:r>
      <w:r w:rsidR="00A90028" w:rsidRPr="00530F83">
        <w:rPr>
          <w:color w:val="auto"/>
        </w:rPr>
        <w:t>1</w:t>
      </w:r>
      <w:r w:rsidR="00CF5D57" w:rsidRPr="00530F83">
        <w:rPr>
          <w:color w:val="auto"/>
        </w:rPr>
        <w:t>9</w:t>
      </w:r>
      <w:r w:rsidR="00BF62A8" w:rsidRPr="00530F83">
        <w:rPr>
          <w:color w:val="auto"/>
        </w:rPr>
        <w:t xml:space="preserve">). </w:t>
      </w:r>
    </w:p>
    <w:p w:rsidR="00BF62A8" w:rsidRPr="00530F83" w:rsidRDefault="00BF62A8" w:rsidP="00BF62A8">
      <w:pPr>
        <w:pStyle w:val="Default"/>
        <w:rPr>
          <w:color w:val="auto"/>
        </w:rPr>
      </w:pPr>
    </w:p>
    <w:p w:rsidR="00BF62A8" w:rsidRPr="00530F83" w:rsidRDefault="00BF62A8" w:rsidP="006E4873">
      <w:pPr>
        <w:pStyle w:val="Default"/>
        <w:ind w:firstLine="708"/>
        <w:rPr>
          <w:color w:val="auto"/>
          <w:u w:val="single"/>
        </w:rPr>
      </w:pPr>
      <w:r w:rsidRPr="00530F83">
        <w:rPr>
          <w:i/>
          <w:iCs/>
          <w:color w:val="auto"/>
          <w:u w:val="single"/>
        </w:rPr>
        <w:t>Исходящие документы</w:t>
      </w:r>
      <w:r w:rsidRPr="00530F83">
        <w:rPr>
          <w:color w:val="auto"/>
          <w:u w:val="single"/>
        </w:rPr>
        <w:t xml:space="preserve">: </w:t>
      </w:r>
    </w:p>
    <w:p w:rsidR="00BF62A8" w:rsidRPr="00BD1907" w:rsidRDefault="00BC68C2" w:rsidP="00BC68C2">
      <w:pPr>
        <w:pStyle w:val="Default"/>
        <w:ind w:firstLine="708"/>
        <w:jc w:val="both"/>
        <w:rPr>
          <w:color w:val="auto"/>
        </w:rPr>
      </w:pPr>
      <w:r w:rsidRPr="00530F83">
        <w:rPr>
          <w:color w:val="auto"/>
        </w:rPr>
        <w:sym w:font="Symbol" w:char="F0B7"/>
      </w:r>
      <w:r w:rsidR="00BF62A8" w:rsidRPr="00530F83">
        <w:rPr>
          <w:color w:val="auto"/>
        </w:rPr>
        <w:t xml:space="preserve"> справка о заложенных ценных бумагах (</w:t>
      </w:r>
      <w:r w:rsidR="003D3910" w:rsidRPr="00530F83">
        <w:rPr>
          <w:color w:val="auto"/>
        </w:rPr>
        <w:t xml:space="preserve">форма № </w:t>
      </w:r>
      <w:r w:rsidR="00CF5D57" w:rsidRPr="00530F83">
        <w:rPr>
          <w:color w:val="auto"/>
        </w:rPr>
        <w:t>20</w:t>
      </w:r>
      <w:r w:rsidR="00BF62A8" w:rsidRPr="00530F83">
        <w:rPr>
          <w:color w:val="auto"/>
        </w:rPr>
        <w:t>).</w:t>
      </w:r>
      <w:r w:rsidR="00BF62A8" w:rsidRPr="003D3910">
        <w:rPr>
          <w:color w:val="auto"/>
        </w:rPr>
        <w:t xml:space="preserve"> Информация о заложенных ценных бумагах, которую вправе предоставлять Депозитарий установлена в пункте 10.1 Условий. Информация о правах залога должна содержать дату и время, на которые подтверждаются данные, полное наименование, адрес и телефон Депозитария.</w:t>
      </w:r>
      <w:r w:rsidR="00BF62A8"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6" w:name="_Toc148693909"/>
      <w:r w:rsidRPr="00BD1907">
        <w:rPr>
          <w:rFonts w:ascii="Times New Roman" w:hAnsi="Times New Roman" w:cs="Times New Roman"/>
          <w:color w:val="auto"/>
          <w:sz w:val="24"/>
          <w:szCs w:val="24"/>
        </w:rPr>
        <w:t>6.2.24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Формирование </w:t>
      </w:r>
      <w:r w:rsidR="003A3975">
        <w:rPr>
          <w:rFonts w:ascii="Times New Roman" w:hAnsi="Times New Roman" w:cs="Times New Roman"/>
          <w:color w:val="auto"/>
          <w:sz w:val="24"/>
          <w:szCs w:val="24"/>
        </w:rPr>
        <w:t>выписки</w:t>
      </w:r>
      <w:r w:rsidR="00CF5D57">
        <w:rPr>
          <w:rFonts w:ascii="Times New Roman" w:hAnsi="Times New Roman" w:cs="Times New Roman"/>
          <w:color w:val="auto"/>
          <w:sz w:val="24"/>
          <w:szCs w:val="24"/>
        </w:rPr>
        <w:t>/отчетов</w:t>
      </w:r>
      <w:r w:rsidRPr="00BD1907">
        <w:rPr>
          <w:rFonts w:ascii="Times New Roman" w:hAnsi="Times New Roman" w:cs="Times New Roman"/>
          <w:color w:val="auto"/>
          <w:sz w:val="24"/>
          <w:szCs w:val="24"/>
        </w:rPr>
        <w:t xml:space="preserve"> об операциях по счету депо за период.</w:t>
      </w:r>
      <w:bookmarkEnd w:id="86"/>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8D2BB4" w:rsidRPr="008D2BB4" w:rsidRDefault="008D2BB4" w:rsidP="008D2BB4">
      <w:pPr>
        <w:spacing w:after="0"/>
        <w:ind w:firstLine="708"/>
        <w:jc w:val="both"/>
        <w:rPr>
          <w:rFonts w:ascii="Times New Roman" w:hAnsi="Times New Roman" w:cs="Times New Roman"/>
          <w:color w:val="000000"/>
        </w:rPr>
      </w:pPr>
      <w:r w:rsidRPr="008D2BB4">
        <w:rPr>
          <w:rFonts w:ascii="Times New Roman" w:hAnsi="Times New Roman" w:cs="Times New Roman"/>
          <w:i/>
          <w:color w:val="000000"/>
          <w:u w:val="single"/>
        </w:rPr>
        <w:t xml:space="preserve">Содержание операции: </w:t>
      </w:r>
      <w:r w:rsidRPr="008D2BB4">
        <w:rPr>
          <w:rFonts w:ascii="Times New Roman" w:hAnsi="Times New Roman" w:cs="Times New Roman"/>
          <w:color w:val="000000"/>
        </w:rPr>
        <w:t>формировани</w:t>
      </w:r>
      <w:r>
        <w:rPr>
          <w:rFonts w:ascii="Times New Roman" w:hAnsi="Times New Roman" w:cs="Times New Roman"/>
          <w:color w:val="000000"/>
        </w:rPr>
        <w:t>е</w:t>
      </w:r>
      <w:r w:rsidRPr="008D2BB4">
        <w:rPr>
          <w:rFonts w:ascii="Times New Roman" w:hAnsi="Times New Roman" w:cs="Times New Roman"/>
          <w:color w:val="000000"/>
        </w:rPr>
        <w:t xml:space="preserve"> выписки</w:t>
      </w:r>
      <w:r w:rsidR="00CF5D57">
        <w:rPr>
          <w:rFonts w:ascii="Times New Roman" w:hAnsi="Times New Roman" w:cs="Times New Roman"/>
          <w:color w:val="000000"/>
        </w:rPr>
        <w:t xml:space="preserve"> (отчетов)</w:t>
      </w:r>
      <w:r w:rsidRPr="008D2BB4">
        <w:rPr>
          <w:rFonts w:ascii="Times New Roman" w:hAnsi="Times New Roman" w:cs="Times New Roman"/>
          <w:color w:val="000000"/>
        </w:rPr>
        <w:t xml:space="preserve"> об операциях по счету депо Депонента представляет собой действие Депозитария по оформлению и выдаче инициатору операции информации об изменении состояния счета депо.</w:t>
      </w:r>
    </w:p>
    <w:p w:rsidR="00DF673D" w:rsidRDefault="008D2BB4" w:rsidP="008D2BB4">
      <w:pPr>
        <w:spacing w:after="0"/>
        <w:ind w:firstLine="708"/>
        <w:jc w:val="both"/>
        <w:rPr>
          <w:rFonts w:ascii="Times New Roman" w:hAnsi="Times New Roman" w:cs="Times New Roman"/>
          <w:color w:val="000000"/>
        </w:rPr>
      </w:pPr>
      <w:r w:rsidRPr="008D2BB4">
        <w:rPr>
          <w:rFonts w:ascii="Times New Roman" w:hAnsi="Times New Roman" w:cs="Times New Roman"/>
          <w:color w:val="000000"/>
        </w:rPr>
        <w:t>Выписка по счету депо Депонента может быть сформирована</w:t>
      </w:r>
      <w:r w:rsidR="00FB2960">
        <w:rPr>
          <w:rFonts w:ascii="Times New Roman" w:hAnsi="Times New Roman" w:cs="Times New Roman"/>
          <w:color w:val="000000"/>
        </w:rPr>
        <w:t xml:space="preserve"> за определенный период</w:t>
      </w:r>
      <w:r w:rsidR="00DF673D">
        <w:rPr>
          <w:rFonts w:ascii="Times New Roman" w:hAnsi="Times New Roman" w:cs="Times New Roman"/>
          <w:color w:val="000000"/>
        </w:rPr>
        <w:t>:</w:t>
      </w:r>
    </w:p>
    <w:p w:rsidR="00DF673D" w:rsidRDefault="00FB2960" w:rsidP="008D2BB4">
      <w:pPr>
        <w:spacing w:after="0"/>
        <w:ind w:firstLine="708"/>
        <w:jc w:val="both"/>
        <w:rPr>
          <w:rFonts w:ascii="Times New Roman" w:hAnsi="Times New Roman" w:cs="Times New Roman"/>
          <w:color w:val="000000"/>
        </w:rPr>
      </w:pPr>
      <w:r>
        <w:rPr>
          <w:rFonts w:ascii="Times New Roman" w:hAnsi="Times New Roman" w:cs="Times New Roman"/>
          <w:color w:val="000000"/>
        </w:rPr>
        <w:t>- по всем ценным бумагам</w:t>
      </w:r>
      <w:r w:rsidR="00DF673D">
        <w:rPr>
          <w:rFonts w:ascii="Times New Roman" w:hAnsi="Times New Roman" w:cs="Times New Roman"/>
          <w:color w:val="000000"/>
        </w:rPr>
        <w:t>;</w:t>
      </w:r>
    </w:p>
    <w:p w:rsidR="008D2BB4" w:rsidRDefault="00DF673D" w:rsidP="008D2BB4">
      <w:pPr>
        <w:spacing w:after="0"/>
        <w:ind w:firstLine="708"/>
        <w:jc w:val="both"/>
        <w:rPr>
          <w:rFonts w:ascii="Times New Roman" w:hAnsi="Times New Roman" w:cs="Times New Roman"/>
          <w:color w:val="000000"/>
        </w:rPr>
      </w:pPr>
      <w:r>
        <w:rPr>
          <w:rFonts w:ascii="Times New Roman" w:hAnsi="Times New Roman" w:cs="Times New Roman"/>
          <w:color w:val="000000"/>
        </w:rPr>
        <w:t xml:space="preserve">- </w:t>
      </w:r>
      <w:r w:rsidR="008D2BB4" w:rsidRPr="008D2BB4">
        <w:rPr>
          <w:rFonts w:ascii="Times New Roman" w:hAnsi="Times New Roman" w:cs="Times New Roman"/>
          <w:color w:val="000000"/>
        </w:rPr>
        <w:t xml:space="preserve"> по </w:t>
      </w:r>
      <w:r w:rsidR="00FB2960">
        <w:rPr>
          <w:rFonts w:ascii="Times New Roman" w:hAnsi="Times New Roman" w:cs="Times New Roman"/>
          <w:color w:val="000000"/>
        </w:rPr>
        <w:t>определенным ценным бумагам.</w:t>
      </w:r>
    </w:p>
    <w:p w:rsidR="00FB2960" w:rsidRDefault="00FB2960" w:rsidP="00FB2960">
      <w:pPr>
        <w:spacing w:after="0"/>
        <w:ind w:firstLine="708"/>
        <w:jc w:val="both"/>
        <w:rPr>
          <w:rFonts w:ascii="Times New Roman" w:hAnsi="Times New Roman" w:cs="Times New Roman"/>
          <w:color w:val="000000"/>
        </w:rPr>
      </w:pPr>
      <w:r>
        <w:rPr>
          <w:rFonts w:ascii="Times New Roman" w:hAnsi="Times New Roman" w:cs="Times New Roman"/>
          <w:color w:val="000000"/>
        </w:rPr>
        <w:t>Отчет по</w:t>
      </w:r>
      <w:r w:rsidRPr="008D2BB4">
        <w:rPr>
          <w:rFonts w:ascii="Times New Roman" w:hAnsi="Times New Roman" w:cs="Times New Roman"/>
          <w:color w:val="000000"/>
        </w:rPr>
        <w:t xml:space="preserve"> операциях по счету депо Депонента </w:t>
      </w:r>
      <w:r>
        <w:rPr>
          <w:rFonts w:ascii="Times New Roman" w:hAnsi="Times New Roman" w:cs="Times New Roman"/>
          <w:color w:val="000000"/>
        </w:rPr>
        <w:t xml:space="preserve">за период </w:t>
      </w:r>
      <w:r w:rsidRPr="008D2BB4">
        <w:rPr>
          <w:rFonts w:ascii="Times New Roman" w:hAnsi="Times New Roman" w:cs="Times New Roman"/>
          <w:color w:val="000000"/>
        </w:rPr>
        <w:t>может быть сформирован</w:t>
      </w:r>
      <w:r>
        <w:rPr>
          <w:rFonts w:ascii="Times New Roman" w:hAnsi="Times New Roman" w:cs="Times New Roman"/>
          <w:color w:val="000000"/>
        </w:rPr>
        <w:t>:</w:t>
      </w:r>
    </w:p>
    <w:p w:rsidR="00FB2960" w:rsidRDefault="00FB2960" w:rsidP="00FB2960">
      <w:pPr>
        <w:spacing w:after="0"/>
        <w:ind w:firstLine="708"/>
        <w:jc w:val="both"/>
        <w:rPr>
          <w:rFonts w:ascii="Times New Roman" w:hAnsi="Times New Roman" w:cs="Times New Roman"/>
          <w:color w:val="000000"/>
        </w:rPr>
      </w:pPr>
      <w:r>
        <w:rPr>
          <w:rFonts w:ascii="Times New Roman" w:hAnsi="Times New Roman" w:cs="Times New Roman"/>
          <w:color w:val="000000"/>
        </w:rPr>
        <w:t xml:space="preserve">- по </w:t>
      </w:r>
      <w:r w:rsidR="000A68B1">
        <w:rPr>
          <w:rFonts w:ascii="Times New Roman" w:hAnsi="Times New Roman" w:cs="Times New Roman"/>
          <w:color w:val="000000"/>
        </w:rPr>
        <w:t>операциям со всеми ценными бумагами</w:t>
      </w:r>
      <w:r>
        <w:rPr>
          <w:rFonts w:ascii="Times New Roman" w:hAnsi="Times New Roman" w:cs="Times New Roman"/>
          <w:color w:val="000000"/>
        </w:rPr>
        <w:t>;</w:t>
      </w:r>
    </w:p>
    <w:p w:rsidR="00FB2960" w:rsidRDefault="00FB2960" w:rsidP="00FB2960">
      <w:pPr>
        <w:spacing w:after="0"/>
        <w:ind w:firstLine="708"/>
        <w:jc w:val="both"/>
        <w:rPr>
          <w:rFonts w:ascii="Times New Roman" w:hAnsi="Times New Roman" w:cs="Times New Roman"/>
          <w:color w:val="000000"/>
        </w:rPr>
      </w:pPr>
      <w:r>
        <w:rPr>
          <w:rFonts w:ascii="Times New Roman" w:hAnsi="Times New Roman" w:cs="Times New Roman"/>
          <w:color w:val="000000"/>
        </w:rPr>
        <w:t xml:space="preserve">- </w:t>
      </w:r>
      <w:r w:rsidRPr="008D2BB4">
        <w:rPr>
          <w:rFonts w:ascii="Times New Roman" w:hAnsi="Times New Roman" w:cs="Times New Roman"/>
          <w:color w:val="000000"/>
        </w:rPr>
        <w:t xml:space="preserve">по операциям </w:t>
      </w:r>
      <w:r w:rsidR="000A68B1">
        <w:rPr>
          <w:rFonts w:ascii="Times New Roman" w:hAnsi="Times New Roman" w:cs="Times New Roman"/>
          <w:color w:val="000000"/>
        </w:rPr>
        <w:t xml:space="preserve">с </w:t>
      </w:r>
      <w:r w:rsidRPr="008D2BB4">
        <w:rPr>
          <w:rFonts w:ascii="Times New Roman" w:hAnsi="Times New Roman" w:cs="Times New Roman"/>
          <w:color w:val="000000"/>
        </w:rPr>
        <w:t>определенны</w:t>
      </w:r>
      <w:r w:rsidR="000A68B1">
        <w:rPr>
          <w:rFonts w:ascii="Times New Roman" w:hAnsi="Times New Roman" w:cs="Times New Roman"/>
          <w:color w:val="000000"/>
        </w:rPr>
        <w:t>ми ценными бумагами</w:t>
      </w:r>
      <w:r>
        <w:rPr>
          <w:rFonts w:ascii="Times New Roman" w:hAnsi="Times New Roman" w:cs="Times New Roman"/>
          <w:color w:val="000000"/>
        </w:rPr>
        <w:t>.</w:t>
      </w:r>
    </w:p>
    <w:p w:rsidR="00FB2960" w:rsidRDefault="00FB2960" w:rsidP="008D2BB4">
      <w:pPr>
        <w:spacing w:after="0"/>
        <w:ind w:firstLine="708"/>
        <w:jc w:val="both"/>
        <w:rPr>
          <w:rFonts w:ascii="Times New Roman" w:hAnsi="Times New Roman" w:cs="Times New Roman"/>
          <w:color w:val="000000"/>
        </w:rPr>
      </w:pPr>
    </w:p>
    <w:p w:rsidR="008D2BB4" w:rsidRPr="008D2BB4" w:rsidRDefault="008D2BB4" w:rsidP="008D2BB4">
      <w:pPr>
        <w:spacing w:after="0"/>
        <w:ind w:firstLine="720"/>
        <w:jc w:val="both"/>
        <w:rPr>
          <w:rFonts w:ascii="Times New Roman" w:hAnsi="Times New Roman" w:cs="Times New Roman"/>
          <w:i/>
          <w:color w:val="000000"/>
        </w:rPr>
      </w:pPr>
      <w:r w:rsidRPr="008D2BB4">
        <w:rPr>
          <w:rFonts w:ascii="Times New Roman" w:hAnsi="Times New Roman" w:cs="Times New Roman"/>
          <w:i/>
          <w:color w:val="000000"/>
        </w:rPr>
        <w:t xml:space="preserve">Основания для операции: </w:t>
      </w:r>
    </w:p>
    <w:p w:rsidR="008D2BB4" w:rsidRPr="008D2BB4" w:rsidRDefault="001B1A7E" w:rsidP="001B1A7E">
      <w:pPr>
        <w:spacing w:after="0"/>
        <w:ind w:firstLine="708"/>
        <w:jc w:val="both"/>
        <w:rPr>
          <w:rStyle w:val="12"/>
          <w:rFonts w:ascii="Times New Roman" w:hAnsi="Times New Roman" w:cs="Times New Roman"/>
          <w:color w:val="000000"/>
        </w:rPr>
      </w:pPr>
      <w:r w:rsidRPr="00BD1907">
        <w:sym w:font="Symbol" w:char="F0B7"/>
      </w:r>
      <w:r w:rsidR="008D2BB4" w:rsidRPr="008D2BB4">
        <w:rPr>
          <w:rFonts w:ascii="Times New Roman" w:hAnsi="Times New Roman" w:cs="Times New Roman"/>
          <w:color w:val="000000"/>
        </w:rPr>
        <w:t xml:space="preserve"> </w:t>
      </w:r>
      <w:r>
        <w:rPr>
          <w:rFonts w:ascii="Times New Roman" w:hAnsi="Times New Roman" w:cs="Times New Roman"/>
          <w:color w:val="000000"/>
        </w:rPr>
        <w:t>п</w:t>
      </w:r>
      <w:r w:rsidR="008D2BB4" w:rsidRPr="008D2BB4">
        <w:rPr>
          <w:rStyle w:val="12"/>
          <w:rFonts w:ascii="Times New Roman" w:hAnsi="Times New Roman" w:cs="Times New Roman"/>
          <w:color w:val="000000"/>
        </w:rPr>
        <w:t>оручение на информационную операцию (форма № 4);</w:t>
      </w:r>
    </w:p>
    <w:p w:rsidR="008D2BB4" w:rsidRPr="008D2BB4" w:rsidRDefault="001B1A7E" w:rsidP="001B1A7E">
      <w:pPr>
        <w:spacing w:after="0"/>
        <w:ind w:left="709"/>
        <w:jc w:val="both"/>
        <w:rPr>
          <w:rFonts w:ascii="Times New Roman" w:hAnsi="Times New Roman" w:cs="Times New Roman"/>
          <w:color w:val="000000"/>
        </w:rPr>
      </w:pPr>
      <w:r w:rsidRPr="00BD1907">
        <w:sym w:font="Symbol" w:char="F0B7"/>
      </w:r>
      <w:r>
        <w:t xml:space="preserve"> </w:t>
      </w:r>
      <w:r w:rsidR="008D2BB4" w:rsidRPr="008D2BB4">
        <w:rPr>
          <w:rFonts w:ascii="Times New Roman" w:hAnsi="Times New Roman" w:cs="Times New Roman"/>
          <w:color w:val="000000"/>
        </w:rPr>
        <w:t>запрос государственных или иных органов в соответствии с действующим законодательством РФ.</w:t>
      </w:r>
    </w:p>
    <w:p w:rsidR="00BF62A8" w:rsidRPr="008D2BB4" w:rsidRDefault="00BF62A8" w:rsidP="008D2BB4">
      <w:pPr>
        <w:pStyle w:val="Default"/>
        <w:rPr>
          <w:color w:val="auto"/>
        </w:rPr>
      </w:pPr>
    </w:p>
    <w:p w:rsidR="00BF62A8" w:rsidRPr="00530F83" w:rsidRDefault="00BF62A8" w:rsidP="00A74568">
      <w:pPr>
        <w:pStyle w:val="Default"/>
        <w:ind w:firstLine="708"/>
        <w:rPr>
          <w:color w:val="auto"/>
          <w:u w:val="single"/>
        </w:rPr>
      </w:pPr>
      <w:r w:rsidRPr="00530F83">
        <w:rPr>
          <w:i/>
          <w:iCs/>
          <w:color w:val="auto"/>
          <w:u w:val="single"/>
        </w:rPr>
        <w:t xml:space="preserve">Исходящие документы: </w:t>
      </w:r>
    </w:p>
    <w:p w:rsidR="00BF62A8" w:rsidRPr="00530F83" w:rsidRDefault="00A74568" w:rsidP="00A74568">
      <w:pPr>
        <w:pStyle w:val="Default"/>
        <w:ind w:firstLine="708"/>
        <w:rPr>
          <w:color w:val="auto"/>
        </w:rPr>
      </w:pPr>
      <w:r w:rsidRPr="00530F83">
        <w:rPr>
          <w:color w:val="auto"/>
        </w:rPr>
        <w:sym w:font="Symbol" w:char="F0B7"/>
      </w:r>
      <w:r w:rsidR="00BF62A8" w:rsidRPr="00530F83">
        <w:rPr>
          <w:color w:val="auto"/>
        </w:rPr>
        <w:t xml:space="preserve"> </w:t>
      </w:r>
      <w:r w:rsidR="00CF5D57" w:rsidRPr="00530F83">
        <w:rPr>
          <w:color w:val="auto"/>
        </w:rPr>
        <w:t xml:space="preserve">выписка по счету депо по оборотам </w:t>
      </w:r>
      <w:r w:rsidR="00BF62A8" w:rsidRPr="00530F83">
        <w:rPr>
          <w:color w:val="auto"/>
        </w:rPr>
        <w:t>(</w:t>
      </w:r>
      <w:r w:rsidRPr="00530F83">
        <w:rPr>
          <w:color w:val="auto"/>
        </w:rPr>
        <w:t>форма № 17</w:t>
      </w:r>
      <w:r w:rsidR="00CF5D57" w:rsidRPr="00530F83">
        <w:rPr>
          <w:color w:val="auto"/>
        </w:rPr>
        <w:t>);</w:t>
      </w:r>
    </w:p>
    <w:p w:rsidR="00CF5D57" w:rsidRDefault="00CF5D57" w:rsidP="00A74568">
      <w:pPr>
        <w:pStyle w:val="Default"/>
        <w:ind w:firstLine="708"/>
        <w:rPr>
          <w:color w:val="auto"/>
        </w:rPr>
      </w:pPr>
      <w:r w:rsidRPr="00530F83">
        <w:rPr>
          <w:color w:val="auto"/>
        </w:rPr>
        <w:sym w:font="Symbol" w:char="F0B7"/>
      </w:r>
      <w:r w:rsidRPr="00530F83">
        <w:rPr>
          <w:color w:val="auto"/>
        </w:rPr>
        <w:t xml:space="preserve"> отчет по операциям за период (форма № 18).</w:t>
      </w:r>
    </w:p>
    <w:p w:rsidR="00525AB7" w:rsidRPr="00BD1907" w:rsidRDefault="00525AB7" w:rsidP="00A74568">
      <w:pPr>
        <w:pStyle w:val="Default"/>
        <w:ind w:firstLine="708"/>
        <w:rPr>
          <w:color w:val="auto"/>
        </w:rPr>
      </w:pP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7" w:name="_Toc148693910"/>
      <w:r w:rsidRPr="00BD1907">
        <w:rPr>
          <w:rFonts w:ascii="Times New Roman" w:hAnsi="Times New Roman" w:cs="Times New Roman"/>
          <w:color w:val="auto"/>
          <w:sz w:val="24"/>
          <w:szCs w:val="24"/>
        </w:rPr>
        <w:t>6.2.25</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Формирование списка депонентов/владельцев ценных бумаг.</w:t>
      </w:r>
      <w:bookmarkEnd w:id="87"/>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A74568">
      <w:pPr>
        <w:pStyle w:val="Default"/>
        <w:ind w:firstLine="708"/>
        <w:jc w:val="both"/>
        <w:rPr>
          <w:color w:val="auto"/>
        </w:rPr>
      </w:pPr>
      <w:r w:rsidRPr="00BD1907">
        <w:rPr>
          <w:i/>
          <w:iCs/>
          <w:color w:val="auto"/>
        </w:rPr>
        <w:t xml:space="preserve">Содержание операции: </w:t>
      </w:r>
      <w:r w:rsidRPr="00BD1907">
        <w:rPr>
          <w:color w:val="auto"/>
        </w:rPr>
        <w:t>формирование и передача лицу, у которого Депозитарию открыт лицевой счет (счет депо) номинального держателя, списка владельцев ценных бумаг, имеющих право в соответствии с законодательством Российской Федерации на участие в проведении корпоративного события или действия, получение выплат по ценным бумагам, а также в иных случаях</w:t>
      </w:r>
      <w:r w:rsidR="001B1A7E">
        <w:rPr>
          <w:color w:val="auto"/>
        </w:rPr>
        <w:t>, предусмотренных действующим законодательством</w:t>
      </w:r>
      <w:r w:rsidRPr="00BD1907">
        <w:rPr>
          <w:color w:val="auto"/>
        </w:rPr>
        <w:t xml:space="preserve">. Составление списка владельцев именных ценных бумаг осуществляется Депозитарием по требованию лица, у которого Депозитарию открыт лицевой счет (счет депо) номинального держателя. </w:t>
      </w:r>
    </w:p>
    <w:p w:rsidR="00BF62A8" w:rsidRPr="00BD1907" w:rsidRDefault="00BF62A8" w:rsidP="00A74568">
      <w:pPr>
        <w:pStyle w:val="Default"/>
        <w:ind w:firstLine="708"/>
        <w:jc w:val="both"/>
        <w:rPr>
          <w:color w:val="auto"/>
        </w:rPr>
      </w:pPr>
      <w:r w:rsidRPr="00BD1907">
        <w:rPr>
          <w:color w:val="auto"/>
        </w:rPr>
        <w:t xml:space="preserve">Список владельцев именных ценных бумаг составляется Депозитарием на дату, указанную в требовании о предоставлении списка владельцев, и содержит сведения: </w:t>
      </w:r>
    </w:p>
    <w:p w:rsidR="00BF62A8" w:rsidRPr="00BD1907" w:rsidRDefault="00A74568" w:rsidP="00A74568">
      <w:pPr>
        <w:pStyle w:val="Default"/>
        <w:spacing w:after="38"/>
        <w:ind w:left="709"/>
        <w:jc w:val="both"/>
        <w:rPr>
          <w:color w:val="auto"/>
        </w:rPr>
      </w:pPr>
      <w:r w:rsidRPr="00BD1907">
        <w:rPr>
          <w:color w:val="auto"/>
        </w:rPr>
        <w:lastRenderedPageBreak/>
        <w:sym w:font="Symbol" w:char="F0B7"/>
      </w:r>
      <w:r w:rsidR="00BF62A8" w:rsidRPr="00BD1907">
        <w:rPr>
          <w:color w:val="auto"/>
        </w:rPr>
        <w:t xml:space="preserve"> о Депонентах Депозитария, в том числе сведения об учредителях доверительного управления, представленные управляющим;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лицах, сведения о которых содержаться в списках, предоставленных номинальными держателями по требованию Депозитария;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номинальных держателях, не предоставивших сведения, подлежащие включению в список;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количестве ценных бумаг, принадлежащих лицам, включенным в список; </w:t>
      </w:r>
    </w:p>
    <w:p w:rsidR="00BF62A8" w:rsidRPr="00BD1907" w:rsidRDefault="00A74568" w:rsidP="00A74568">
      <w:pPr>
        <w:pStyle w:val="Default"/>
        <w:spacing w:after="38"/>
        <w:ind w:left="709"/>
        <w:jc w:val="both"/>
        <w:rPr>
          <w:color w:val="auto"/>
        </w:rPr>
      </w:pPr>
      <w:r w:rsidRPr="00BD1907">
        <w:rPr>
          <w:color w:val="auto"/>
        </w:rPr>
        <w:sym w:font="Symbol" w:char="F0B7"/>
      </w:r>
      <w:r w:rsidR="00BF62A8" w:rsidRPr="00BD1907">
        <w:rPr>
          <w:color w:val="auto"/>
        </w:rPr>
        <w:t xml:space="preserve"> о количестве ценных бумагах, учтенных на счетах неустановленных лиц;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иные сведения в соответствии с требованиями, установленными федеральными законами и нормативными актами в сфере финансовых рынков. </w:t>
      </w:r>
    </w:p>
    <w:p w:rsidR="00BF62A8" w:rsidRPr="00BD1907" w:rsidRDefault="00BF62A8" w:rsidP="00BF62A8">
      <w:pPr>
        <w:pStyle w:val="Default"/>
        <w:rPr>
          <w:color w:val="auto"/>
        </w:rPr>
      </w:pPr>
    </w:p>
    <w:p w:rsidR="00BF62A8" w:rsidRPr="00BD1907" w:rsidRDefault="00BF62A8" w:rsidP="00A74568">
      <w:pPr>
        <w:pStyle w:val="Default"/>
        <w:ind w:firstLine="708"/>
        <w:jc w:val="both"/>
        <w:rPr>
          <w:color w:val="auto"/>
        </w:rPr>
      </w:pPr>
      <w:r w:rsidRPr="00BD1907">
        <w:rPr>
          <w:color w:val="auto"/>
        </w:rPr>
        <w:t xml:space="preserve">В дополнение к списку Депозитарий предоставляет информацию о номинальных держателях, не предоставивших сведения, подлежащие включению в список, а также о ценных бумагах, учтенных номинальными держателями на счетах неустановленных лиц. </w:t>
      </w:r>
    </w:p>
    <w:p w:rsidR="00BF62A8" w:rsidRPr="00BD1907" w:rsidRDefault="00BF62A8" w:rsidP="00A74568">
      <w:pPr>
        <w:pStyle w:val="Default"/>
        <w:spacing w:before="240"/>
        <w:ind w:firstLine="708"/>
        <w:rPr>
          <w:color w:val="auto"/>
        </w:rPr>
      </w:pPr>
      <w:r w:rsidRPr="00BD1907">
        <w:rPr>
          <w:i/>
          <w:iCs/>
          <w:color w:val="auto"/>
        </w:rPr>
        <w:t xml:space="preserve">Основание для операции: </w:t>
      </w:r>
    </w:p>
    <w:p w:rsidR="00BF62A8" w:rsidRPr="00BD1907" w:rsidRDefault="00A74568" w:rsidP="00A74568">
      <w:pPr>
        <w:pStyle w:val="Default"/>
        <w:spacing w:after="35"/>
        <w:ind w:left="709"/>
        <w:jc w:val="both"/>
        <w:rPr>
          <w:color w:val="auto"/>
        </w:rPr>
      </w:pPr>
      <w:r w:rsidRPr="00BD1907">
        <w:rPr>
          <w:color w:val="auto"/>
        </w:rPr>
        <w:sym w:font="Symbol" w:char="F0B7"/>
      </w:r>
      <w:r w:rsidR="00BF62A8" w:rsidRPr="00BD1907">
        <w:rPr>
          <w:color w:val="auto"/>
        </w:rPr>
        <w:t xml:space="preserve"> копия документа эмитента о предстоящем корпоративном действии или событии и о подготовке списка лиц, имеющих право на участие в проведении этого действия или события, а также на получение выплат по ценным бумагам с указанием даты составления списка владельцев ценных бумаг;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требование лица, у которого Депозитарию открыт лицевой счет (счет депо) номинального держателя о предоставлении списка владельцев ценных бумаг;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выписка с лицевого счета (счета депо) номинального держателя, открытого Депозитарию в реестре владельцев ценных бумаг (другом депозитарии) об остатках ценных бумаг, по которым осуществляется сбор реестра, на указанную эмитентом дату – в случае предоставления выписки держателем реестра, другим депозитарием в Депозитарий. </w:t>
      </w:r>
    </w:p>
    <w:p w:rsidR="00BF62A8" w:rsidRPr="00BD1907" w:rsidRDefault="00BF62A8" w:rsidP="00A74568">
      <w:pPr>
        <w:pStyle w:val="Default"/>
        <w:ind w:left="709"/>
        <w:jc w:val="both"/>
        <w:rPr>
          <w:color w:val="auto"/>
        </w:rPr>
      </w:pPr>
    </w:p>
    <w:p w:rsidR="00BF62A8" w:rsidRPr="00BD1907" w:rsidRDefault="00BF62A8" w:rsidP="00A74568">
      <w:pPr>
        <w:pStyle w:val="Default"/>
        <w:ind w:left="709"/>
        <w:jc w:val="both"/>
        <w:rPr>
          <w:color w:val="auto"/>
          <w:u w:val="single"/>
        </w:rPr>
      </w:pPr>
      <w:r w:rsidRPr="00BD1907">
        <w:rPr>
          <w:i/>
          <w:iCs/>
          <w:color w:val="auto"/>
          <w:u w:val="single"/>
        </w:rPr>
        <w:t xml:space="preserve">Исходящие документы: </w:t>
      </w:r>
    </w:p>
    <w:p w:rsidR="00BF62A8" w:rsidRPr="00BD1907" w:rsidRDefault="00A74568" w:rsidP="00A74568">
      <w:pPr>
        <w:pStyle w:val="Default"/>
        <w:spacing w:after="35"/>
        <w:ind w:left="709"/>
        <w:jc w:val="both"/>
        <w:rPr>
          <w:color w:val="auto"/>
        </w:rPr>
      </w:pPr>
      <w:r w:rsidRPr="00BD1907">
        <w:rPr>
          <w:color w:val="auto"/>
        </w:rPr>
        <w:sym w:font="Symbol" w:char="F0B7"/>
      </w:r>
      <w:r w:rsidR="00BF62A8" w:rsidRPr="00BD1907">
        <w:rPr>
          <w:color w:val="auto"/>
        </w:rPr>
        <w:t xml:space="preserve">требование о предоставления на указанную эмитентом дату, списков владельцев ценных бумаг Депозитариями - депонентами, на счетах депо которых, имеются ненулевые остатки ценных бумаг, по которым составляется список владельцев ценных бумаг. Требование также включают информацию о корпоративном действии, об остатках ценных бумаг на счетах депо Депозитариев - депонентов на дату, указанную в уведомлении в качестве даты фиксации списка; </w:t>
      </w:r>
    </w:p>
    <w:p w:rsidR="00BF62A8" w:rsidRPr="00BD1907" w:rsidRDefault="00A74568" w:rsidP="00A74568">
      <w:pPr>
        <w:pStyle w:val="Default"/>
        <w:ind w:left="709"/>
        <w:jc w:val="both"/>
        <w:rPr>
          <w:color w:val="auto"/>
        </w:rPr>
      </w:pPr>
      <w:r w:rsidRPr="00BD1907">
        <w:rPr>
          <w:color w:val="auto"/>
        </w:rPr>
        <w:sym w:font="Symbol" w:char="F0B7"/>
      </w:r>
      <w:r w:rsidR="00BF62A8" w:rsidRPr="00BD1907">
        <w:rPr>
          <w:color w:val="auto"/>
        </w:rPr>
        <w:t xml:space="preserve"> копии документов, подлежащих предоставлению Депонентам в связи с предстоящим корпоративным событием или действием – по запросу, при условии предоставления указанных документов эмитентом, держателем реестра, другим депозитарием. </w:t>
      </w:r>
    </w:p>
    <w:p w:rsidR="00BF62A8" w:rsidRPr="00BD1907" w:rsidRDefault="00BF62A8" w:rsidP="00BF62A8">
      <w:pPr>
        <w:pStyle w:val="Default"/>
        <w:rPr>
          <w:color w:val="auto"/>
        </w:rPr>
      </w:pPr>
    </w:p>
    <w:p w:rsidR="00BF62A8" w:rsidRPr="00BD1907" w:rsidRDefault="00BF62A8" w:rsidP="00A74568">
      <w:pPr>
        <w:pStyle w:val="Default"/>
        <w:ind w:firstLine="708"/>
        <w:jc w:val="both"/>
        <w:rPr>
          <w:color w:val="auto"/>
        </w:rPr>
      </w:pPr>
      <w:r w:rsidRPr="00BD1907">
        <w:rPr>
          <w:color w:val="auto"/>
        </w:rPr>
        <w:t xml:space="preserve">Если условием договора залога ценных бумаг предусмотрено, что права по заложенным ценным бумагам осуществляет залогодержатель, то в таком случае в список лиц, осуществляющих права по ценным бумагам, включается информация о залогодержателе, который осуществляет указанные права от своего имени. </w:t>
      </w:r>
    </w:p>
    <w:p w:rsidR="00BF62A8" w:rsidRPr="00BD1907" w:rsidRDefault="00BF62A8" w:rsidP="00A74568">
      <w:pPr>
        <w:pStyle w:val="Default"/>
        <w:ind w:firstLine="708"/>
        <w:jc w:val="both"/>
        <w:rPr>
          <w:color w:val="auto"/>
        </w:rPr>
      </w:pPr>
      <w:r w:rsidRPr="00BD1907">
        <w:rPr>
          <w:color w:val="auto"/>
        </w:rPr>
        <w:t xml:space="preserve">В случае если ценные бумаги, по которым формируется список владельцев именных ценных бумаг, учитываются на счетах депо доверительных управляющих, то в список включаются доверительные управляющие. </w:t>
      </w:r>
    </w:p>
    <w:p w:rsidR="00BF62A8" w:rsidRPr="00BD1907" w:rsidRDefault="00BF62A8" w:rsidP="00A74568">
      <w:pPr>
        <w:pStyle w:val="Default"/>
        <w:ind w:firstLine="708"/>
        <w:jc w:val="both"/>
        <w:rPr>
          <w:color w:val="auto"/>
        </w:rPr>
      </w:pPr>
      <w:r w:rsidRPr="00BD1907">
        <w:rPr>
          <w:color w:val="auto"/>
        </w:rPr>
        <w:t xml:space="preserve">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в том числе на общем собрании акционеров, общем собрании владельцев инвестиционных паев, общем собрании владельцев ипотечных сертификатов участия, а также в случае, когда депонентами Депозитария являются другие депозитарии (номинальные держатели), Депозитарий рассылает таким доверительным управляющим и номинальным держателям </w:t>
      </w:r>
      <w:r w:rsidRPr="00BD1907">
        <w:rPr>
          <w:color w:val="auto"/>
        </w:rPr>
        <w:lastRenderedPageBreak/>
        <w:t xml:space="preserve">требования о предоставлении списка владельцев в электронном виде на адрес электронной почты, указанный в Анкете клиента (депонента), не позднее рабочего дня, следующего за днем получения соответствующего требования от держателя реестра или депозитариев и сверки остатков на счетах Депозитария и держателя реестра (депозитариев). </w:t>
      </w:r>
    </w:p>
    <w:p w:rsidR="00BF62A8" w:rsidRPr="00BD1907" w:rsidRDefault="00BF62A8" w:rsidP="00A74568">
      <w:pPr>
        <w:pStyle w:val="Default"/>
        <w:ind w:firstLine="708"/>
        <w:jc w:val="both"/>
        <w:rPr>
          <w:color w:val="auto"/>
        </w:rPr>
      </w:pPr>
      <w:r w:rsidRPr="00BD1907">
        <w:rPr>
          <w:color w:val="auto"/>
        </w:rPr>
        <w:t xml:space="preserve">Депозитарий вправе требовать представления списка владельцев ценных бумаг от Депозитария-депонента и депонента – доверительного управляющего при условии предъявления соответствующего требования держателем реестра на основании требования эмитента, а также в иных случаях, предусмотренных федеральными законами. </w:t>
      </w:r>
    </w:p>
    <w:p w:rsidR="00BF62A8" w:rsidRPr="00BD1907" w:rsidRDefault="00BF62A8" w:rsidP="00A74568">
      <w:pPr>
        <w:pStyle w:val="Default"/>
        <w:ind w:firstLine="708"/>
        <w:jc w:val="both"/>
        <w:rPr>
          <w:color w:val="auto"/>
        </w:rPr>
      </w:pPr>
      <w:r w:rsidRPr="00BD1907">
        <w:rPr>
          <w:color w:val="auto"/>
        </w:rPr>
        <w:t xml:space="preserve">Депозитарии - депоненты и депоненты – доверительные управляющие должны предоставить списки владельцев ценных бумаг Депозитарию, включив в них сведения, указанные в настоящем пункте, не позднее второго рабочего дня после получения требования на составление списка в электронном виде. Депозитарии – депоненты и депоненты – доверительные управляющие обязаны предоставить оригинал списка владельцев ценных бумаг не позднее 10 (Десяти) рабочих дней, следующих за днем направления в Депозитарий списка владельцев ценных бумаг в электронном виде. Список владельцев ценных бумаг подписывается уполномоченным лицом Депозитария-депонента (депонента – доверительного управляющего) с проставлением печати Депозитария-депонента. </w:t>
      </w:r>
    </w:p>
    <w:p w:rsidR="00A74568" w:rsidRPr="00BD1907" w:rsidRDefault="00BF62A8" w:rsidP="00A74568">
      <w:pPr>
        <w:pStyle w:val="Default"/>
        <w:ind w:firstLine="708"/>
        <w:jc w:val="both"/>
        <w:rPr>
          <w:color w:val="auto"/>
        </w:rPr>
      </w:pPr>
      <w:r w:rsidRPr="00BD1907">
        <w:rPr>
          <w:color w:val="auto"/>
        </w:rPr>
        <w:t xml:space="preserve">После получения списков от депозитариев - депонентов и депонентов – доверительных управляющих Депозитарий формирует общий список и передает его запрашивающей организации (держателю реестра, депозитарию). </w:t>
      </w:r>
    </w:p>
    <w:p w:rsidR="00BF62A8" w:rsidRPr="00BD1907" w:rsidRDefault="00BF62A8" w:rsidP="00A74568">
      <w:pPr>
        <w:pStyle w:val="Default"/>
        <w:ind w:firstLine="708"/>
        <w:jc w:val="both"/>
        <w:rPr>
          <w:color w:val="auto"/>
        </w:rPr>
      </w:pPr>
      <w:r w:rsidRPr="00BD1907">
        <w:rPr>
          <w:color w:val="auto"/>
        </w:rPr>
        <w:t xml:space="preserve">Составление списка владельцев ценных бумаг производится Депозитарием в следующие сроки: </w:t>
      </w:r>
    </w:p>
    <w:p w:rsidR="00BF62A8" w:rsidRPr="00BD1907" w:rsidRDefault="00A74568" w:rsidP="00A74568">
      <w:pPr>
        <w:pStyle w:val="Default"/>
        <w:spacing w:after="35"/>
        <w:ind w:left="709"/>
        <w:jc w:val="both"/>
        <w:rPr>
          <w:color w:val="auto"/>
        </w:rPr>
      </w:pPr>
      <w:r w:rsidRPr="00BD1907">
        <w:rPr>
          <w:color w:val="auto"/>
        </w:rPr>
        <w:sym w:font="Symbol" w:char="F0B7"/>
      </w:r>
      <w:r w:rsidR="00BF62A8" w:rsidRPr="00BD1907">
        <w:rPr>
          <w:color w:val="auto"/>
        </w:rPr>
        <w:t xml:space="preserve"> Список всех владельцев ценных бумаг и иных лиц, которые в соответствии с федеральными законами осуществляют права по ценным бумагам, представляется держателю реестра в течение пяти рабочих дней после дня направления соответствующего требования держателем реестра, а вышестоящему депозитарию - в срок, указанный в требовании о предоставлении списка владельцев. </w:t>
      </w:r>
    </w:p>
    <w:p w:rsidR="00BF62A8" w:rsidRDefault="00A74568" w:rsidP="00A74568">
      <w:pPr>
        <w:pStyle w:val="Default"/>
        <w:ind w:left="709"/>
        <w:jc w:val="both"/>
        <w:rPr>
          <w:color w:val="auto"/>
        </w:rPr>
      </w:pPr>
      <w:r w:rsidRPr="00BD1907">
        <w:rPr>
          <w:color w:val="auto"/>
        </w:rPr>
        <w:sym w:font="Symbol" w:char="F0B7"/>
      </w:r>
      <w:r w:rsidR="00BF62A8" w:rsidRPr="00BD1907">
        <w:rPr>
          <w:color w:val="auto"/>
        </w:rPr>
        <w:t xml:space="preserve"> Список владельцев эмиссионных ценных бумаг с обязательным централизованным хранением предоставляется депозитарию, осуществляющему обязательное централизованное хранение таких ценных бумаг в срок, указанный в требовании о предоставлении списка владельцев. </w:t>
      </w:r>
    </w:p>
    <w:p w:rsidR="00C818E6" w:rsidRDefault="00C818E6" w:rsidP="00A74568">
      <w:pPr>
        <w:pStyle w:val="Default"/>
        <w:ind w:left="709"/>
        <w:jc w:val="both"/>
        <w:rPr>
          <w:color w:val="auto"/>
        </w:rPr>
      </w:pPr>
    </w:p>
    <w:p w:rsidR="00C818E6" w:rsidRPr="00BD1907" w:rsidRDefault="00C818E6" w:rsidP="00C42065">
      <w:pPr>
        <w:pStyle w:val="Default"/>
        <w:ind w:firstLine="708"/>
        <w:jc w:val="both"/>
        <w:rPr>
          <w:color w:val="auto"/>
        </w:rPr>
      </w:pPr>
      <w:r w:rsidRPr="00C42065">
        <w:rPr>
          <w:color w:val="auto"/>
        </w:rPr>
        <w:t>При раскрытии информации о Депоненте, являющемся иностранным юридическим лицом (иностранной организацией, не являющейся юридическим лицом), для целей осуществления действий, направленных на реализацию Депонентом прав по ценным бумагам, Депозитарий вправе указывать его наименование в латинском написании в соответствии с его учредительными документами. Допускается указание наименования такого Депонента в кириллическом написании, как дополнительное к латинскому, при этом определяющим для целей идентификации Депонента является латинское написание.</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8" w:name="_Toc148693911"/>
      <w:r w:rsidRPr="00BD1907">
        <w:rPr>
          <w:rFonts w:ascii="Times New Roman" w:hAnsi="Times New Roman" w:cs="Times New Roman"/>
          <w:color w:val="auto"/>
          <w:sz w:val="24"/>
          <w:szCs w:val="24"/>
        </w:rPr>
        <w:t>6.3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совершения некоторых депозитарных операций и учета отдельных видов ценных бумаг.</w:t>
      </w:r>
      <w:bookmarkEnd w:id="88"/>
      <w:r w:rsidRPr="00BD1907">
        <w:rPr>
          <w:rFonts w:ascii="Times New Roman" w:hAnsi="Times New Roman" w:cs="Times New Roman"/>
          <w:color w:val="auto"/>
          <w:sz w:val="24"/>
          <w:szCs w:val="24"/>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89" w:name="_Toc148693912"/>
      <w:r w:rsidRPr="00BD1907">
        <w:rPr>
          <w:rFonts w:ascii="Times New Roman" w:hAnsi="Times New Roman" w:cs="Times New Roman"/>
          <w:color w:val="auto"/>
          <w:sz w:val="24"/>
          <w:szCs w:val="24"/>
        </w:rPr>
        <w:t>6.3.1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совершения записей по счетам депо в случае приобретения более 30% акций открытого акционерного общества.</w:t>
      </w:r>
      <w:bookmarkEnd w:id="89"/>
      <w:r w:rsidRPr="00BD1907">
        <w:rPr>
          <w:rFonts w:ascii="Times New Roman" w:hAnsi="Times New Roman" w:cs="Times New Roman"/>
          <w:color w:val="auto"/>
          <w:sz w:val="24"/>
          <w:szCs w:val="24"/>
        </w:rPr>
        <w:t xml:space="preserve"> </w:t>
      </w:r>
    </w:p>
    <w:p w:rsidR="00B661F2" w:rsidRDefault="00B661F2" w:rsidP="009C4610">
      <w:pPr>
        <w:pStyle w:val="Default"/>
        <w:ind w:firstLine="708"/>
        <w:jc w:val="both"/>
        <w:rPr>
          <w:color w:val="auto"/>
        </w:rPr>
      </w:pPr>
    </w:p>
    <w:p w:rsidR="00BF62A8" w:rsidRPr="00BD1907" w:rsidRDefault="00BF62A8" w:rsidP="009C4610">
      <w:pPr>
        <w:pStyle w:val="Default"/>
        <w:ind w:firstLine="708"/>
        <w:jc w:val="both"/>
        <w:rPr>
          <w:color w:val="auto"/>
        </w:rPr>
      </w:pPr>
      <w:r w:rsidRPr="00BD1907">
        <w:rPr>
          <w:color w:val="auto"/>
        </w:rPr>
        <w:t xml:space="preserve">Депозитарий блокирует все операции с выкупаемыми ценными бумагами по всем счетам депо Депонентов, на которых учитываются выкупаемые в соответствии со ст. 84.8 Федерального закона от 26.12.1995 № 208-ФЗ "Об акционерных обществах" (далее – Закон об АО) ценные бумаги, на основании требования регистратора о составлении списка владельцев указанных ценных бумаг, с даты, на которую должен быть составлен список владельцев выкупаемых ценных бумаг, а в случае если требование поступило позже </w:t>
      </w:r>
      <w:r w:rsidRPr="00BD1907">
        <w:rPr>
          <w:color w:val="auto"/>
        </w:rPr>
        <w:lastRenderedPageBreak/>
        <w:t xml:space="preserve">указанной даты, - со дня получения Депозитарием требования о выкупе или вышеуказанного требования регистратора. </w:t>
      </w:r>
    </w:p>
    <w:p w:rsidR="00BF62A8" w:rsidRPr="00BD1907" w:rsidRDefault="00BF62A8" w:rsidP="009C4610">
      <w:pPr>
        <w:pStyle w:val="Default"/>
        <w:ind w:firstLine="708"/>
        <w:jc w:val="both"/>
        <w:rPr>
          <w:color w:val="auto"/>
        </w:rPr>
      </w:pPr>
      <w:r w:rsidRPr="00BD1907">
        <w:rPr>
          <w:color w:val="auto"/>
        </w:rPr>
        <w:t xml:space="preserve">Если Депозитарий не является зарегистрированным лицом в соответствующем реестре владельцев ценных бумаг, предусмотренное настоящим пунктом блокирование операций осуществляется на основании информации, полученной от депозитария, депонентом которого Депозитарий является. С указанной даты не допускается, в том числе, проведение операций по переходу прав на выкупаемые ценные бумаги и их обременение. </w:t>
      </w:r>
    </w:p>
    <w:p w:rsidR="00BF62A8" w:rsidRPr="00BD1907" w:rsidRDefault="00BF62A8" w:rsidP="009C4610">
      <w:pPr>
        <w:pStyle w:val="Default"/>
        <w:ind w:firstLine="708"/>
        <w:jc w:val="both"/>
        <w:rPr>
          <w:color w:val="auto"/>
        </w:rPr>
      </w:pPr>
      <w:r w:rsidRPr="00BD1907">
        <w:rPr>
          <w:color w:val="auto"/>
        </w:rPr>
        <w:t xml:space="preserve">Прекращение блокирования операций с выкупаемыми ценными бумагами по счетам депо указанных Депонентов производится: </w:t>
      </w:r>
    </w:p>
    <w:p w:rsidR="00BF62A8" w:rsidRPr="00BD1907" w:rsidRDefault="009C4610" w:rsidP="009C4610">
      <w:pPr>
        <w:pStyle w:val="Default"/>
        <w:spacing w:after="38"/>
        <w:ind w:firstLine="708"/>
        <w:jc w:val="both"/>
        <w:rPr>
          <w:color w:val="auto"/>
        </w:rPr>
      </w:pPr>
      <w:r w:rsidRPr="00BD1907">
        <w:rPr>
          <w:color w:val="auto"/>
        </w:rPr>
        <w:sym w:font="Symbol" w:char="F0B7"/>
      </w:r>
      <w:r w:rsidR="00BF62A8" w:rsidRPr="00BD1907">
        <w:rPr>
          <w:color w:val="auto"/>
        </w:rPr>
        <w:t xml:space="preserve"> на основании уведомления регистратора, направленного после списания со счета номинального держателя, открытого Депозитарию, ценных бумаг, выкупленных в порядке, предусмотренном ст.84.8 Закона об АО; </w:t>
      </w:r>
    </w:p>
    <w:p w:rsidR="00BF62A8" w:rsidRPr="00BD1907" w:rsidRDefault="009C4610" w:rsidP="009C4610">
      <w:pPr>
        <w:pStyle w:val="Default"/>
        <w:ind w:firstLine="708"/>
        <w:jc w:val="both"/>
        <w:rPr>
          <w:color w:val="auto"/>
        </w:rPr>
      </w:pPr>
      <w:r w:rsidRPr="00BD1907">
        <w:rPr>
          <w:color w:val="auto"/>
        </w:rPr>
        <w:sym w:font="Symbol" w:char="F0B7"/>
      </w:r>
      <w:r w:rsidR="00BF62A8" w:rsidRPr="00BD1907">
        <w:rPr>
          <w:color w:val="auto"/>
        </w:rPr>
        <w:t xml:space="preserve"> по истечении 30 дней с даты, на которую в соответствии с требованием о выкупе должен быть составлен список владельцев выкупаемых ценных бумаг, если в течение указанного срока Депозитарий не получил вышеуказанного уведомления регистратора. </w:t>
      </w:r>
    </w:p>
    <w:p w:rsidR="00BF62A8" w:rsidRPr="00BD1907" w:rsidRDefault="00BF62A8" w:rsidP="00BF62A8">
      <w:pPr>
        <w:pStyle w:val="Default"/>
        <w:rPr>
          <w:color w:val="auto"/>
        </w:rPr>
      </w:pPr>
    </w:p>
    <w:p w:rsidR="00BF62A8" w:rsidRPr="00BD1907" w:rsidRDefault="00BF62A8" w:rsidP="009C4610">
      <w:pPr>
        <w:pStyle w:val="Default"/>
        <w:ind w:firstLine="708"/>
        <w:jc w:val="both"/>
        <w:rPr>
          <w:color w:val="auto"/>
        </w:rPr>
      </w:pPr>
      <w:r w:rsidRPr="00BD1907">
        <w:rPr>
          <w:color w:val="auto"/>
        </w:rPr>
        <w:t xml:space="preserve">В случае выкупа ценных бумаг в порядке, предусмотренном статьей 84.8 Закона об АО, основанием совершения записей по счету депо Депонента является уведомление регистратора, направленное после списания со счета номинального держателя, открытого Депозитарию, выкупленных ценных бумаг.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0" w:name="_Toc148693913"/>
      <w:r w:rsidRPr="00BD1907">
        <w:rPr>
          <w:rFonts w:ascii="Times New Roman" w:hAnsi="Times New Roman" w:cs="Times New Roman"/>
          <w:color w:val="auto"/>
          <w:sz w:val="24"/>
          <w:szCs w:val="24"/>
        </w:rPr>
        <w:t>6.3.2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совершения записей по счетам депо в случаях выкупа акционерным обществом (эмитентом) по требованию акционеров акций, учитываемых на счетах депо.</w:t>
      </w:r>
      <w:bookmarkEnd w:id="90"/>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B661F2">
      <w:pPr>
        <w:pStyle w:val="Default"/>
        <w:ind w:firstLine="708"/>
        <w:jc w:val="both"/>
        <w:rPr>
          <w:color w:val="auto"/>
        </w:rPr>
      </w:pPr>
      <w:r w:rsidRPr="00BD1907">
        <w:rPr>
          <w:color w:val="auto"/>
        </w:rPr>
        <w:t xml:space="preserve">В случаях выкупа акционерным обществом по требованию акционеров акций, учитываемых на счетах депо, Депозитарий осуществляет следующие операции: </w:t>
      </w:r>
    </w:p>
    <w:p w:rsidR="00BF62A8" w:rsidRPr="00BD1907" w:rsidRDefault="00BF62A8" w:rsidP="00B661F2">
      <w:pPr>
        <w:pStyle w:val="Default"/>
        <w:spacing w:after="23"/>
        <w:ind w:left="1134"/>
        <w:jc w:val="both"/>
        <w:rPr>
          <w:color w:val="auto"/>
        </w:rPr>
      </w:pPr>
      <w:r w:rsidRPr="00BD1907">
        <w:rPr>
          <w:color w:val="auto"/>
        </w:rPr>
        <w:t xml:space="preserve">1. внесение записей о блокировании операций в отношении акций, подлежащих выкупу, на счете депо Депонента - акционера в случае, предусмотренном п.3 ст.76 Закона об АО; </w:t>
      </w:r>
    </w:p>
    <w:p w:rsidR="00BF62A8" w:rsidRPr="00BD1907" w:rsidRDefault="00BF62A8" w:rsidP="00B661F2">
      <w:pPr>
        <w:pStyle w:val="Default"/>
        <w:ind w:left="1134"/>
        <w:jc w:val="both"/>
        <w:rPr>
          <w:color w:val="auto"/>
        </w:rPr>
      </w:pPr>
      <w:r w:rsidRPr="00BD1907">
        <w:rPr>
          <w:color w:val="auto"/>
        </w:rPr>
        <w:t xml:space="preserve">2. внесение записей о прекращении блокирования операций в отношении акций, подлежащих выкупу, учитываемых на счете депо Депонента - акционера; </w:t>
      </w:r>
    </w:p>
    <w:p w:rsidR="00BF62A8" w:rsidRPr="00BD1907" w:rsidRDefault="00BF62A8" w:rsidP="00B661F2">
      <w:pPr>
        <w:pStyle w:val="Default"/>
        <w:ind w:left="1134"/>
        <w:jc w:val="both"/>
        <w:rPr>
          <w:color w:val="auto"/>
        </w:rPr>
      </w:pPr>
      <w:r w:rsidRPr="00BD1907">
        <w:rPr>
          <w:color w:val="auto"/>
        </w:rPr>
        <w:t xml:space="preserve">3. внесение записей о переходе прав собственности на акции, выкупаемые в случаях, предусмотренных ст.75 Закона об АО. </w:t>
      </w:r>
    </w:p>
    <w:p w:rsidR="00BF62A8" w:rsidRPr="00BD1907" w:rsidRDefault="00BF62A8" w:rsidP="00BF62A8">
      <w:pPr>
        <w:pStyle w:val="Default"/>
        <w:rPr>
          <w:color w:val="auto"/>
        </w:rPr>
      </w:pPr>
    </w:p>
    <w:p w:rsidR="00BF62A8" w:rsidRPr="00BD1907" w:rsidRDefault="00BF62A8" w:rsidP="006F45FF">
      <w:pPr>
        <w:pStyle w:val="Default"/>
        <w:ind w:firstLine="708"/>
        <w:jc w:val="both"/>
        <w:rPr>
          <w:color w:val="auto"/>
        </w:rPr>
      </w:pPr>
      <w:r w:rsidRPr="00BD1907">
        <w:rPr>
          <w:color w:val="auto"/>
        </w:rPr>
        <w:t xml:space="preserve">1. При получении Депозитарием требования акционера Депозитарий осуществляет сверку данных, указанных в требовании, с данными, содержащимися в анкете Депонента - акционера. </w:t>
      </w:r>
    </w:p>
    <w:p w:rsidR="00BF62A8" w:rsidRPr="00BD1907" w:rsidRDefault="00BF62A8" w:rsidP="006F45FF">
      <w:pPr>
        <w:pStyle w:val="Default"/>
        <w:ind w:firstLine="708"/>
        <w:jc w:val="both"/>
        <w:rPr>
          <w:color w:val="auto"/>
        </w:rPr>
      </w:pPr>
      <w:r w:rsidRPr="00BD1907">
        <w:rPr>
          <w:color w:val="auto"/>
        </w:rPr>
        <w:t xml:space="preserve">В случае совпадения данных, указанных в требовании, с данными, содержащимися в анкете Депонента - акционера, Депозитарий на основании предъявленного требования акционера в течение одного рабочего дня выдает акционеру выписку с его счета депо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 </w:t>
      </w:r>
    </w:p>
    <w:p w:rsidR="00BF62A8" w:rsidRPr="00BD1907" w:rsidRDefault="00BF62A8" w:rsidP="006F45FF">
      <w:pPr>
        <w:pStyle w:val="Default"/>
        <w:ind w:firstLine="708"/>
        <w:jc w:val="both"/>
        <w:rPr>
          <w:color w:val="auto"/>
        </w:rPr>
      </w:pPr>
      <w:r w:rsidRPr="00BD1907">
        <w:rPr>
          <w:color w:val="auto"/>
        </w:rPr>
        <w:t>Депозитарий на основании требования, предъявленного акционером, и в порядке, пред</w:t>
      </w:r>
      <w:r w:rsidR="00B661F2">
        <w:rPr>
          <w:color w:val="auto"/>
        </w:rPr>
        <w:t>усмотренном настоящими Условиями</w:t>
      </w:r>
      <w:r w:rsidRPr="00BD1907">
        <w:rPr>
          <w:color w:val="auto"/>
        </w:rPr>
        <w:t xml:space="preserve">, производит блокирование операций в отношении подлежащих выкупу акций по счету депо акционера, в количестве, указанном в требовании. </w:t>
      </w:r>
    </w:p>
    <w:p w:rsidR="00BF62A8" w:rsidRPr="00BD1907" w:rsidRDefault="00BF62A8" w:rsidP="006F45FF">
      <w:pPr>
        <w:pStyle w:val="Default"/>
        <w:ind w:firstLine="708"/>
        <w:jc w:val="both"/>
        <w:rPr>
          <w:color w:val="auto"/>
        </w:rPr>
      </w:pPr>
      <w:r w:rsidRPr="00BD1907">
        <w:rPr>
          <w:color w:val="auto"/>
        </w:rPr>
        <w:t xml:space="preserve">Депозитарий отказывает акционеру в блокировании операций в отношении акций на его счете депо и возвращает ему требование в следующих случаях: </w:t>
      </w:r>
    </w:p>
    <w:p w:rsidR="00BF62A8" w:rsidRPr="00BD1907" w:rsidRDefault="00964311" w:rsidP="006F45FF">
      <w:pPr>
        <w:pStyle w:val="Default"/>
        <w:spacing w:after="35"/>
        <w:ind w:left="709"/>
        <w:jc w:val="both"/>
        <w:rPr>
          <w:color w:val="auto"/>
        </w:rPr>
      </w:pPr>
      <w:r w:rsidRPr="00BD1907">
        <w:rPr>
          <w:color w:val="auto"/>
        </w:rPr>
        <w:sym w:font="Symbol" w:char="F0B7"/>
      </w:r>
      <w:r w:rsidR="00BF62A8" w:rsidRPr="00BD1907">
        <w:rPr>
          <w:color w:val="auto"/>
        </w:rPr>
        <w:t xml:space="preserve"> в случае несовпадения данных, указанных в требовании, с данными, содержащимися в анкете Депонента - акционера; </w:t>
      </w:r>
    </w:p>
    <w:p w:rsidR="00BF62A8" w:rsidRPr="00BD1907" w:rsidRDefault="00964311" w:rsidP="006F45FF">
      <w:pPr>
        <w:pStyle w:val="Default"/>
        <w:spacing w:after="35"/>
        <w:ind w:left="709"/>
        <w:jc w:val="both"/>
        <w:rPr>
          <w:color w:val="auto"/>
        </w:rPr>
      </w:pPr>
      <w:r w:rsidRPr="00BD1907">
        <w:rPr>
          <w:color w:val="auto"/>
        </w:rPr>
        <w:sym w:font="Symbol" w:char="F0B7"/>
      </w:r>
      <w:r w:rsidR="00BF62A8" w:rsidRPr="00BD1907">
        <w:rPr>
          <w:color w:val="auto"/>
        </w:rPr>
        <w:t xml:space="preserve"> в случае если в требовании количество акций, подлежащих выкупу, больше, чем на счете депо акционера; </w:t>
      </w:r>
    </w:p>
    <w:p w:rsidR="00BF62A8" w:rsidRPr="00BD1907" w:rsidRDefault="00964311" w:rsidP="006F45FF">
      <w:pPr>
        <w:pStyle w:val="Default"/>
        <w:spacing w:after="35"/>
        <w:ind w:left="709"/>
        <w:jc w:val="both"/>
        <w:rPr>
          <w:color w:val="auto"/>
        </w:rPr>
      </w:pPr>
      <w:r w:rsidRPr="00BD1907">
        <w:rPr>
          <w:color w:val="auto"/>
        </w:rPr>
        <w:sym w:font="Symbol" w:char="F0B7"/>
      </w:r>
      <w:r w:rsidR="00BF62A8" w:rsidRPr="00BD1907">
        <w:rPr>
          <w:color w:val="auto"/>
        </w:rPr>
        <w:t xml:space="preserve"> в случае если акции, подлежащие выкупу, обременены обязательствами;</w:t>
      </w:r>
    </w:p>
    <w:p w:rsidR="00BF62A8" w:rsidRPr="00BD1907" w:rsidRDefault="00964311" w:rsidP="006F45FF">
      <w:pPr>
        <w:pStyle w:val="Default"/>
        <w:ind w:left="709"/>
        <w:jc w:val="both"/>
        <w:rPr>
          <w:color w:val="auto"/>
        </w:rPr>
      </w:pPr>
      <w:r w:rsidRPr="00BD1907">
        <w:rPr>
          <w:color w:val="auto"/>
        </w:rPr>
        <w:lastRenderedPageBreak/>
        <w:sym w:font="Symbol" w:char="F0B7"/>
      </w:r>
      <w:r w:rsidR="00BF62A8" w:rsidRPr="00BD1907">
        <w:rPr>
          <w:color w:val="auto"/>
        </w:rPr>
        <w:t xml:space="preserve"> в случае если лицо, подавшее требование, не является акционером общества, акции которого требует выкупить. </w:t>
      </w:r>
    </w:p>
    <w:p w:rsidR="00BF62A8" w:rsidRPr="00BD1907" w:rsidRDefault="00BF62A8" w:rsidP="00BF62A8">
      <w:pPr>
        <w:pStyle w:val="Default"/>
        <w:rPr>
          <w:color w:val="auto"/>
        </w:rPr>
      </w:pPr>
    </w:p>
    <w:p w:rsidR="00BF62A8" w:rsidRPr="00BD1907" w:rsidRDefault="00BF62A8" w:rsidP="00515378">
      <w:pPr>
        <w:pStyle w:val="Default"/>
        <w:ind w:firstLine="708"/>
        <w:jc w:val="both"/>
        <w:rPr>
          <w:color w:val="auto"/>
        </w:rPr>
      </w:pPr>
      <w:r w:rsidRPr="00BD1907">
        <w:rPr>
          <w:color w:val="auto"/>
        </w:rPr>
        <w:t xml:space="preserve">Депозитарий осуществляет блокирование операций в отношении акций, подлежащих выкупу, на счете депо акционера или отказывает в блокировании в течение 1 (одного) рабочего дня с момента представления требования. Уведомление об отказе от внесения записи о блокировании операций в отношении акций, подлежащих выкупу, должно содержать причины отказа и действия, которые необходимо предпринять для устранения причин, препятствующих блокированию. </w:t>
      </w:r>
    </w:p>
    <w:p w:rsidR="00BF62A8" w:rsidRPr="00BD1907" w:rsidRDefault="00BF62A8" w:rsidP="00515378">
      <w:pPr>
        <w:pStyle w:val="Default"/>
        <w:spacing w:before="240"/>
        <w:ind w:firstLine="708"/>
        <w:jc w:val="both"/>
        <w:rPr>
          <w:color w:val="auto"/>
        </w:rPr>
      </w:pPr>
      <w:r w:rsidRPr="00BD1907">
        <w:rPr>
          <w:color w:val="auto"/>
        </w:rPr>
        <w:t xml:space="preserve">2. Внесение записи о прекращении блокирования операций в отношении акций, подлежащих выкупу, по счету депо акционера в случае, предусмотренном п.3 ст.76 Закона об АО, осуществляется: </w:t>
      </w:r>
    </w:p>
    <w:p w:rsidR="00BF62A8" w:rsidRPr="00BD1907" w:rsidRDefault="00515378" w:rsidP="00515378">
      <w:pPr>
        <w:pStyle w:val="Default"/>
        <w:spacing w:after="35"/>
        <w:ind w:left="709"/>
        <w:jc w:val="both"/>
        <w:rPr>
          <w:color w:val="auto"/>
        </w:rPr>
      </w:pPr>
      <w:r w:rsidRPr="00BD1907">
        <w:rPr>
          <w:color w:val="auto"/>
        </w:rPr>
        <w:sym w:font="Symbol" w:char="F0B7"/>
      </w:r>
      <w:r w:rsidR="00BF62A8" w:rsidRPr="00BD1907">
        <w:rPr>
          <w:color w:val="auto"/>
        </w:rPr>
        <w:t xml:space="preserve"> в случае внесения записи о переходе прав собственности на акции в порядке, предусмотренном п.3 настоящей статьи; </w:t>
      </w:r>
    </w:p>
    <w:p w:rsidR="00BF62A8" w:rsidRPr="00BD1907" w:rsidRDefault="00515378" w:rsidP="00515378">
      <w:pPr>
        <w:pStyle w:val="Default"/>
        <w:spacing w:after="35"/>
        <w:ind w:left="709"/>
        <w:jc w:val="both"/>
        <w:rPr>
          <w:color w:val="auto"/>
        </w:rPr>
      </w:pPr>
      <w:r w:rsidRPr="00BD1907">
        <w:rPr>
          <w:color w:val="auto"/>
        </w:rPr>
        <w:sym w:font="Symbol" w:char="F0B7"/>
      </w:r>
      <w:r w:rsidR="00BF62A8" w:rsidRPr="00BD1907">
        <w:rPr>
          <w:color w:val="auto"/>
        </w:rPr>
        <w:t xml:space="preserve"> на основании копии отзыва акционером требования, удостоверенного эмитентом и направленного эмитентом Депозитарию;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по истечении 75 дней с даты принятия общим собранием акционеров решения, которое повлекло возникновение у акционеров права требовать выкупа обществом принадлежащих им акций,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акционеру или акционерам, предъявившим требования о выкупе принадлежащих им акций. </w:t>
      </w:r>
    </w:p>
    <w:p w:rsidR="00BF62A8" w:rsidRPr="00BD1907" w:rsidRDefault="00BF62A8" w:rsidP="00BF62A8">
      <w:pPr>
        <w:pStyle w:val="Default"/>
        <w:rPr>
          <w:color w:val="auto"/>
        </w:rPr>
      </w:pPr>
    </w:p>
    <w:p w:rsidR="00BF62A8" w:rsidRPr="00BD1907" w:rsidRDefault="00BF62A8" w:rsidP="00515378">
      <w:pPr>
        <w:pStyle w:val="Default"/>
        <w:ind w:firstLine="708"/>
        <w:jc w:val="both"/>
        <w:rPr>
          <w:color w:val="auto"/>
        </w:rPr>
      </w:pPr>
      <w:r w:rsidRPr="00BD1907">
        <w:rPr>
          <w:color w:val="auto"/>
        </w:rPr>
        <w:t xml:space="preserve">3. Внесение записей о переходе прав собственности на акции, выкупаемые в случаях, предусмотренных ст.75 Закона об АО, осуществляется в следующем порядке: </w:t>
      </w:r>
    </w:p>
    <w:p w:rsidR="00BF62A8" w:rsidRPr="00BD1907" w:rsidRDefault="00BF62A8" w:rsidP="00515378">
      <w:pPr>
        <w:pStyle w:val="Default"/>
        <w:ind w:firstLine="708"/>
        <w:rPr>
          <w:color w:val="auto"/>
        </w:rPr>
      </w:pPr>
      <w:r w:rsidRPr="00BD1907">
        <w:rPr>
          <w:color w:val="auto"/>
        </w:rPr>
        <w:t xml:space="preserve">Депозитарий совершает предусмотренные настоящими Условиями и депозитарным договором, действия по переводу выкупаемых акций со счета депо акционера на лицевой счет эмитента в реестре на основании следующих документов, представленных эмитентом: </w:t>
      </w:r>
    </w:p>
    <w:p w:rsidR="00BF62A8" w:rsidRPr="00BD1907" w:rsidRDefault="00515378" w:rsidP="00515378">
      <w:pPr>
        <w:pStyle w:val="Default"/>
        <w:spacing w:after="35"/>
        <w:ind w:left="709"/>
        <w:jc w:val="both"/>
        <w:rPr>
          <w:color w:val="auto"/>
        </w:rPr>
      </w:pPr>
      <w:r w:rsidRPr="00BD1907">
        <w:rPr>
          <w:color w:val="auto"/>
        </w:rPr>
        <w:sym w:font="Symbol" w:char="F0B7"/>
      </w:r>
      <w:r w:rsidR="00BF62A8" w:rsidRPr="00BD1907">
        <w:rPr>
          <w:color w:val="auto"/>
        </w:rPr>
        <w:t xml:space="preserve"> выписки из отчета об итогах предъявления акционером или акционерами требований о выкупе принадлежащих им акций, утвержденного советом директоров (наблюдательным советом) эмитента;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копии требования;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документа (документов), подтверждающего (подтверждающих) исполнение эмитентом обязанности по выплате денежных средств акционеру или акционерам, предъявившим требования о выкупе принадлежащих им акций. </w:t>
      </w:r>
    </w:p>
    <w:p w:rsidR="00BF62A8" w:rsidRPr="00BD1907" w:rsidRDefault="00BF62A8" w:rsidP="00BF62A8">
      <w:pPr>
        <w:pStyle w:val="Default"/>
        <w:rPr>
          <w:color w:val="auto"/>
        </w:rPr>
      </w:pPr>
    </w:p>
    <w:p w:rsidR="00BF62A8" w:rsidRPr="00BD1907" w:rsidRDefault="00BF62A8" w:rsidP="00515378">
      <w:pPr>
        <w:pStyle w:val="Default"/>
        <w:ind w:firstLine="708"/>
        <w:jc w:val="both"/>
        <w:rPr>
          <w:color w:val="auto"/>
        </w:rPr>
      </w:pPr>
      <w:r w:rsidRPr="00BD1907">
        <w:rPr>
          <w:color w:val="auto"/>
        </w:rPr>
        <w:t xml:space="preserve">Указанные документы должны быть скреплены печатью эмитента и подписаны его уполномоченным лицом. </w:t>
      </w:r>
    </w:p>
    <w:p w:rsidR="00BF62A8" w:rsidRPr="00BD1907" w:rsidRDefault="00BF62A8" w:rsidP="00515378">
      <w:pPr>
        <w:pStyle w:val="Default"/>
        <w:ind w:firstLine="708"/>
        <w:jc w:val="both"/>
        <w:rPr>
          <w:color w:val="auto"/>
        </w:rPr>
      </w:pPr>
      <w:r w:rsidRPr="00BD1907">
        <w:rPr>
          <w:color w:val="auto"/>
        </w:rPr>
        <w:t xml:space="preserve">В случае если акции выкупаются у акционеров пропорционально заявленным требованиям, в соответствии с п.5 ст.76 Закона об АО, в предоставляемой выписке из отчета об итогах предъявления акционером или акционерами требований о выкупе принадлежащих им акций эмитент должен указать в отношении каждого требования, сколько акций Депонента - акционера необходимо списать Депозитарию. </w:t>
      </w:r>
    </w:p>
    <w:p w:rsidR="00BF62A8" w:rsidRPr="00BD1907" w:rsidRDefault="00BF62A8" w:rsidP="00515378">
      <w:pPr>
        <w:pStyle w:val="Default"/>
        <w:ind w:firstLine="708"/>
        <w:jc w:val="both"/>
        <w:rPr>
          <w:color w:val="auto"/>
        </w:rPr>
      </w:pPr>
      <w:r w:rsidRPr="00BD1907">
        <w:rPr>
          <w:color w:val="auto"/>
        </w:rPr>
        <w:t xml:space="preserve">В случае если количество акций, подлежащих выкупу, указанное в требовании, совпадает с количеством акций на счете депо Депонента - акционера или меньше, чем количество акций на счете депо Депонента - акционера, Депозитарий списывает выкупаемые акции со счета депо Депонента - акционера в количестве, указанном в требовании. </w:t>
      </w:r>
    </w:p>
    <w:p w:rsidR="00BF62A8" w:rsidRPr="00BD1907" w:rsidRDefault="00BF62A8" w:rsidP="00515378">
      <w:pPr>
        <w:pStyle w:val="Default"/>
        <w:ind w:firstLine="708"/>
        <w:jc w:val="both"/>
        <w:rPr>
          <w:color w:val="auto"/>
        </w:rPr>
      </w:pPr>
      <w:r w:rsidRPr="00BD1907">
        <w:rPr>
          <w:color w:val="auto"/>
        </w:rPr>
        <w:t xml:space="preserve">В случае если количество акций, подлежащих выкупу, указанное в требовании, превышает количество акций, которое может быть выкуплено эмитентом с учетом установленного п.5 ст.76 Закона об АО ограничения, Депозитарий списывает выкупаемые акции со счета депо Депонента - акционера в количестве, указанном в выписке из отчета об итогах предъявления акционером или акционерами требований о выкупе принадлежащих им акций, утвержденном советом директоров (наблюдательным советом) эмитента. </w:t>
      </w:r>
    </w:p>
    <w:p w:rsidR="00BF62A8" w:rsidRPr="00BD1907" w:rsidRDefault="00BF62A8" w:rsidP="00515378">
      <w:pPr>
        <w:pStyle w:val="Default"/>
        <w:spacing w:before="240"/>
        <w:ind w:firstLine="708"/>
        <w:rPr>
          <w:color w:val="auto"/>
          <w:u w:val="single"/>
        </w:rPr>
      </w:pPr>
      <w:r w:rsidRPr="00BD1907">
        <w:rPr>
          <w:i/>
          <w:iCs/>
          <w:color w:val="auto"/>
          <w:u w:val="single"/>
        </w:rPr>
        <w:lastRenderedPageBreak/>
        <w:t xml:space="preserve">Сроки проведения операций: </w:t>
      </w:r>
    </w:p>
    <w:p w:rsidR="00BF62A8" w:rsidRPr="00BD1907" w:rsidRDefault="00BF62A8" w:rsidP="00515378">
      <w:pPr>
        <w:pStyle w:val="Default"/>
        <w:ind w:firstLine="708"/>
        <w:rPr>
          <w:color w:val="auto"/>
        </w:rPr>
      </w:pPr>
      <w:r w:rsidRPr="00BD1907">
        <w:rPr>
          <w:color w:val="auto"/>
        </w:rPr>
        <w:t xml:space="preserve">Операции Депозитария, предусмотренные настоящей статьей, осуществляются в следующие сроки: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блокировании операций в отношении акций, подлежащих выкупу, - в течение 1(одного) рабочего дня с момента представления необходимых документов Депозитарию;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на счете депо акционера и внесение соответствующих записей о переходе прав собственности на выкупаемые акции - в течение 3 (трех) рабочих дней с момента предоставления документов, предусмотренных п.9. настоящей статьи;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на счете депо акционера, если не были представлены документы, подтверждающие исполнение обществом обязанности по выплате денежных средств акционеру или акционерам, предъявившим требования о выкупе принадлежащих им акций, - в течение 75 дней с даты принятия общим собранием акционеров решения, которое повлекло возникновение у акционеров права требовать выкупа обществом принадлежащих им акций;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на счете депо акционера, но не выкупленных в связи с тем, что количество таких акций, указанное в требовании, превышает количество акций, которое может быть выкуплено эмитентом, с учетом установленного п.5 ст.76 Закона об АО ограничения, - одновременно с внесением записей о переходе прав собственности на фактически выкупленные акции; </w:t>
      </w:r>
    </w:p>
    <w:p w:rsidR="00BF62A8" w:rsidRPr="00BD1907" w:rsidRDefault="00515378" w:rsidP="00515378">
      <w:pPr>
        <w:pStyle w:val="Default"/>
        <w:spacing w:after="38"/>
        <w:ind w:left="709"/>
        <w:jc w:val="both"/>
        <w:rPr>
          <w:color w:val="auto"/>
        </w:rPr>
      </w:pPr>
      <w:r w:rsidRPr="00BD1907">
        <w:rPr>
          <w:color w:val="auto"/>
        </w:rPr>
        <w:sym w:font="Symbol" w:char="F0B7"/>
      </w:r>
      <w:r w:rsidR="00BF62A8" w:rsidRPr="00BD1907">
        <w:rPr>
          <w:color w:val="auto"/>
        </w:rPr>
        <w:t xml:space="preserve"> внесение записей о прекращении блокирования операций в отношении акций, подлежащих выкупу, если Депозитарию эмитентом представлена копия отзыва акционером требования, скрепленная печатью и подписанная уполномоченным лицом эмитента, - в течение 3 (трех) рабочих дней с момента представления указанного отзыва Депозитарию; </w:t>
      </w:r>
    </w:p>
    <w:p w:rsidR="00BF62A8" w:rsidRPr="00BD1907" w:rsidRDefault="00515378" w:rsidP="00515378">
      <w:pPr>
        <w:pStyle w:val="Default"/>
        <w:ind w:left="709"/>
        <w:jc w:val="both"/>
        <w:rPr>
          <w:color w:val="auto"/>
        </w:rPr>
      </w:pPr>
      <w:r w:rsidRPr="00BD1907">
        <w:rPr>
          <w:color w:val="auto"/>
        </w:rPr>
        <w:sym w:font="Symbol" w:char="F0B7"/>
      </w:r>
      <w:r w:rsidR="00BF62A8" w:rsidRPr="00BD1907">
        <w:rPr>
          <w:color w:val="auto"/>
        </w:rPr>
        <w:t xml:space="preserve"> внесение записей о переходе прав собственности на акции, выкупаемые в случаях, предусмотренных ст.75 Закона об АО, - в течение 3 (трех) рабочих дней с момента представления документов, предусмотренных настоящим регламентом, Депозитарию.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1" w:name="_Toc148693914"/>
      <w:r w:rsidRPr="00BD1907">
        <w:rPr>
          <w:rFonts w:ascii="Times New Roman" w:hAnsi="Times New Roman" w:cs="Times New Roman"/>
          <w:color w:val="auto"/>
          <w:sz w:val="24"/>
          <w:szCs w:val="24"/>
        </w:rPr>
        <w:t>6.3.3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Внесение исправительных записей по счетам депо.</w:t>
      </w:r>
      <w:bookmarkEnd w:id="91"/>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90348F">
      <w:pPr>
        <w:pStyle w:val="Default"/>
        <w:ind w:firstLine="708"/>
        <w:jc w:val="both"/>
        <w:rPr>
          <w:color w:val="auto"/>
        </w:rPr>
      </w:pPr>
      <w:r w:rsidRPr="00BD1907">
        <w:rPr>
          <w:color w:val="auto"/>
        </w:rPr>
        <w:t xml:space="preserve">Момент времени в течение рабочего дня, с которого поручения на проведение операций, не могут быть отозваны или изменены – 18 часов 00 минут дня, когда отменяемое (изменяемое) поручение было принято. </w:t>
      </w:r>
    </w:p>
    <w:p w:rsidR="00BF62A8" w:rsidRPr="00BD1907" w:rsidRDefault="00BF62A8" w:rsidP="0090348F">
      <w:pPr>
        <w:pStyle w:val="Default"/>
        <w:ind w:firstLine="708"/>
        <w:jc w:val="both"/>
        <w:rPr>
          <w:color w:val="auto"/>
        </w:rPr>
      </w:pPr>
      <w:r w:rsidRPr="00BD1907">
        <w:rPr>
          <w:color w:val="auto"/>
        </w:rPr>
        <w:t>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w:t>
      </w:r>
      <w:r w:rsidR="009E2F83">
        <w:rPr>
          <w:color w:val="auto"/>
        </w:rPr>
        <w:t>,</w:t>
      </w:r>
      <w:r w:rsidRPr="00BD1907">
        <w:rPr>
          <w:color w:val="auto"/>
        </w:rPr>
        <w:t xml:space="preserve"> если такая запись внесена без поручения лица, которому открыт счет депо, либо без иного документа, являющегося основанием для проведения операции в Депозитарии или с нарушением условий, содержащихся в таком поручении либо ином документе, служащим основанием для проведения операции (запись, исправление которой допускается). </w:t>
      </w:r>
    </w:p>
    <w:p w:rsidR="00BF62A8" w:rsidRPr="00BD1907" w:rsidRDefault="00BF62A8" w:rsidP="0090348F">
      <w:pPr>
        <w:pStyle w:val="Default"/>
        <w:spacing w:before="240"/>
        <w:ind w:firstLine="708"/>
        <w:jc w:val="both"/>
        <w:rPr>
          <w:color w:val="auto"/>
        </w:rPr>
      </w:pPr>
      <w:r w:rsidRPr="00BD1907">
        <w:rPr>
          <w:i/>
          <w:iCs/>
          <w:color w:val="auto"/>
          <w:u w:val="single"/>
        </w:rPr>
        <w:t>Содержание операции:</w:t>
      </w:r>
      <w:r w:rsidRPr="00BD1907">
        <w:rPr>
          <w:i/>
          <w:iCs/>
          <w:color w:val="auto"/>
        </w:rPr>
        <w:t xml:space="preserve"> </w:t>
      </w:r>
      <w:r w:rsidRPr="00BD1907">
        <w:rPr>
          <w:color w:val="auto"/>
        </w:rPr>
        <w:t xml:space="preserve">в случае обнаружения в учетных регистрах Депозитария ошибочной записи по счету депо, Депозитарий вносит исправительную запись по счету депо Депонента или отменяет внесенную запись, в случае если исправление данной записи допускается в соответствии с настоящими Условиями. </w:t>
      </w:r>
    </w:p>
    <w:p w:rsidR="00BF62A8" w:rsidRPr="00BD1907" w:rsidRDefault="00BF62A8" w:rsidP="0090348F">
      <w:pPr>
        <w:pStyle w:val="Default"/>
        <w:spacing w:before="240"/>
        <w:ind w:firstLine="708"/>
        <w:jc w:val="both"/>
        <w:rPr>
          <w:color w:val="auto"/>
          <w:u w:val="single"/>
        </w:rPr>
      </w:pPr>
      <w:r w:rsidRPr="00BD1907">
        <w:rPr>
          <w:i/>
          <w:iCs/>
          <w:color w:val="auto"/>
          <w:u w:val="single"/>
        </w:rPr>
        <w:t xml:space="preserve">Порядок внесения исправительной записи: </w:t>
      </w:r>
    </w:p>
    <w:p w:rsidR="00BF62A8" w:rsidRPr="00BD1907" w:rsidRDefault="00BF62A8" w:rsidP="0090348F">
      <w:pPr>
        <w:pStyle w:val="Default"/>
        <w:ind w:firstLine="708"/>
        <w:jc w:val="both"/>
        <w:rPr>
          <w:color w:val="auto"/>
        </w:rPr>
      </w:pPr>
      <w:r w:rsidRPr="00BD1907">
        <w:rPr>
          <w:color w:val="auto"/>
        </w:rPr>
        <w:t xml:space="preserve">В случае если ошибка в записи выявлена Депозитарием не позднее дня, следующего за днем внесения ошибочной записи и отчет о проведенной операции или выписка по счету </w:t>
      </w:r>
      <w:r w:rsidRPr="00BD1907">
        <w:rPr>
          <w:color w:val="auto"/>
        </w:rPr>
        <w:lastRenderedPageBreak/>
        <w:t xml:space="preserve">депо, отражающая ошибочные данные, не направлены Депоненту, то не позднее окончания дня, когда выявлена ошибка, сотрудником Депозитария составляется распоряжение начальника Депозитария на исправление записи по счету депо. </w:t>
      </w:r>
    </w:p>
    <w:p w:rsidR="00BF62A8" w:rsidRDefault="00BF62A8" w:rsidP="0090348F">
      <w:pPr>
        <w:pStyle w:val="Default"/>
        <w:ind w:firstLine="708"/>
        <w:jc w:val="both"/>
        <w:rPr>
          <w:color w:val="auto"/>
        </w:rPr>
      </w:pPr>
      <w:r w:rsidRPr="00BD1907">
        <w:rPr>
          <w:color w:val="auto"/>
        </w:rPr>
        <w:t xml:space="preserve">В иных случаях, Депозитарий не позднее окончания дня, когда выявлена ошибка, уведомляет Депонента о совершении ошибочной записи способом, указанным в анкете и вносит исправительную запись только при наличии письменного согласия Депонента или иного лица, по поручению или требованию которого исправительные записи могут быть внесены в соответствии с федеральными законами или договором. </w:t>
      </w:r>
    </w:p>
    <w:p w:rsidR="007B4AC8" w:rsidRPr="00C42065" w:rsidRDefault="007B4AC8" w:rsidP="00C42065">
      <w:pPr>
        <w:pStyle w:val="Default"/>
        <w:ind w:firstLine="708"/>
        <w:jc w:val="both"/>
        <w:rPr>
          <w:color w:val="auto"/>
        </w:rPr>
      </w:pPr>
      <w:r w:rsidRPr="00C42065">
        <w:rPr>
          <w:color w:val="auto"/>
        </w:rPr>
        <w:t xml:space="preserve">В соответствии с законодательством Российской Федерации Депозитарий должен учитывать необоснованно зачисленные на его счет депо номинального держателя (лицевой счет номинального держателя) ценные бумаги на счете неустановленных лиц и обязан возвратить указанные ценные бумаги или ценные бумаги, в которые они конвертированы, на счет депо (лицевой счет) лица, с которого они были списаны, не позднее окончания рабочего дня со дня, следующего за днем получения соответствующих отчетных документов от Депозитария места хранения (Реестродержателя). </w:t>
      </w:r>
    </w:p>
    <w:p w:rsidR="007B4AC8" w:rsidRPr="00C42065" w:rsidRDefault="007B4AC8" w:rsidP="00C42065">
      <w:pPr>
        <w:pStyle w:val="Default"/>
        <w:ind w:firstLine="708"/>
        <w:jc w:val="both"/>
        <w:rPr>
          <w:color w:val="auto"/>
        </w:rPr>
      </w:pPr>
      <w:r w:rsidRPr="00C42065">
        <w:rPr>
          <w:color w:val="auto"/>
        </w:rPr>
        <w:t xml:space="preserve">Депозитарий при заключении договора с иностранной организацией, действующей в интересах других лиц, включает в условия договора обязанность такой организации вернуть необоснованно зачисленные на ее счет депо ценные бумаги не позднее окончания рабочего дня, следующего за днем получения требования Депозитария об их возврате. </w:t>
      </w:r>
    </w:p>
    <w:p w:rsidR="007B4AC8" w:rsidRPr="00BD1907" w:rsidRDefault="007B4AC8" w:rsidP="007B4AC8">
      <w:pPr>
        <w:pStyle w:val="Default"/>
        <w:ind w:firstLine="708"/>
        <w:jc w:val="both"/>
        <w:rPr>
          <w:color w:val="auto"/>
        </w:rPr>
      </w:pPr>
      <w:r w:rsidRPr="00C42065">
        <w:rPr>
          <w:color w:val="auto"/>
        </w:rPr>
        <w:t>Исправление ошибки в записи по счетам депо номинального держателя или иностранного номинального держателя, Депозитарий вносит только после получения согласия лица, которому открыт такой счет или иного лица, по поручению или требованию которого исправительные записи могут быть внесены в соответствии с федеральными законами или договором, за исключением исправления ошибок в записи, исправление которых допускается, в случаях предусмотренных пунктом 3 статьи 85 Федерального закона «О рынке ценных бумаг».</w:t>
      </w:r>
    </w:p>
    <w:p w:rsidR="00BF62A8" w:rsidRPr="00BD1907" w:rsidRDefault="00BF62A8" w:rsidP="0090348F">
      <w:pPr>
        <w:pStyle w:val="Default"/>
        <w:spacing w:before="240"/>
        <w:ind w:firstLine="708"/>
        <w:rPr>
          <w:color w:val="auto"/>
        </w:rPr>
      </w:pPr>
      <w:r w:rsidRPr="00BD1907">
        <w:rPr>
          <w:i/>
          <w:iCs/>
          <w:color w:val="auto"/>
        </w:rPr>
        <w:t xml:space="preserve">Основание для операции: </w:t>
      </w:r>
    </w:p>
    <w:p w:rsidR="00BF62A8" w:rsidRPr="00BD1907" w:rsidRDefault="0090348F" w:rsidP="0090348F">
      <w:pPr>
        <w:pStyle w:val="Default"/>
        <w:spacing w:after="35"/>
        <w:ind w:left="709"/>
        <w:jc w:val="both"/>
        <w:rPr>
          <w:color w:val="auto"/>
        </w:rPr>
      </w:pPr>
      <w:r w:rsidRPr="00BD1907">
        <w:rPr>
          <w:color w:val="auto"/>
        </w:rPr>
        <w:sym w:font="Symbol" w:char="F0B7"/>
      </w:r>
      <w:r w:rsidR="00BF62A8" w:rsidRPr="00BD1907">
        <w:rPr>
          <w:color w:val="auto"/>
        </w:rPr>
        <w:t xml:space="preserve"> распоряжение начальника Депозитария на исправление записи по счету депо, с указанием документа Депозитария, на основании которого вносится исправительная запись; </w:t>
      </w:r>
    </w:p>
    <w:p w:rsidR="00BF62A8" w:rsidRPr="00BD1907" w:rsidRDefault="0090348F" w:rsidP="0090348F">
      <w:pPr>
        <w:pStyle w:val="Default"/>
        <w:ind w:left="709"/>
        <w:jc w:val="both"/>
        <w:rPr>
          <w:color w:val="auto"/>
        </w:rPr>
      </w:pPr>
      <w:r w:rsidRPr="00BD1907">
        <w:rPr>
          <w:color w:val="auto"/>
        </w:rPr>
        <w:sym w:font="Symbol" w:char="F0B7"/>
      </w:r>
      <w:r w:rsidR="00BF62A8" w:rsidRPr="00BD1907">
        <w:rPr>
          <w:color w:val="auto"/>
        </w:rPr>
        <w:t xml:space="preserve"> согласие Депонента или иного лица, по поручению или требованию которого исправительные записи могут быть внесены в соответствии с федеральными законами или договором (при необходимости). </w:t>
      </w:r>
    </w:p>
    <w:p w:rsidR="00BF62A8" w:rsidRPr="00BD1907" w:rsidRDefault="00BF62A8" w:rsidP="00BF62A8">
      <w:pPr>
        <w:pStyle w:val="Default"/>
        <w:rPr>
          <w:color w:val="auto"/>
        </w:rPr>
      </w:pPr>
    </w:p>
    <w:p w:rsidR="00BF62A8" w:rsidRDefault="00BF62A8" w:rsidP="0090348F">
      <w:pPr>
        <w:pStyle w:val="Default"/>
        <w:ind w:firstLine="708"/>
        <w:jc w:val="both"/>
        <w:rPr>
          <w:color w:val="auto"/>
        </w:rPr>
      </w:pPr>
      <w:r w:rsidRPr="00BD1907">
        <w:rPr>
          <w:color w:val="auto"/>
        </w:rPr>
        <w:t xml:space="preserve">Депонент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
    <w:p w:rsidR="00BF62A8" w:rsidRPr="00530F83" w:rsidRDefault="00BF62A8" w:rsidP="0090348F">
      <w:pPr>
        <w:pStyle w:val="Default"/>
        <w:spacing w:before="240"/>
        <w:ind w:firstLine="708"/>
        <w:rPr>
          <w:color w:val="auto"/>
        </w:rPr>
      </w:pPr>
      <w:r w:rsidRPr="00530F83">
        <w:rPr>
          <w:i/>
          <w:iCs/>
          <w:color w:val="auto"/>
        </w:rPr>
        <w:t xml:space="preserve">Исходящие документы: </w:t>
      </w:r>
    </w:p>
    <w:p w:rsidR="00BF62A8" w:rsidRPr="00BD1907" w:rsidRDefault="0090348F" w:rsidP="0090348F">
      <w:pPr>
        <w:pStyle w:val="Default"/>
        <w:ind w:firstLine="708"/>
        <w:rPr>
          <w:color w:val="auto"/>
        </w:rPr>
      </w:pPr>
      <w:r w:rsidRPr="00530F83">
        <w:rPr>
          <w:color w:val="auto"/>
        </w:rPr>
        <w:sym w:font="Symbol" w:char="F0B7"/>
      </w:r>
      <w:r w:rsidR="00BF62A8" w:rsidRPr="00530F83">
        <w:rPr>
          <w:color w:val="auto"/>
        </w:rPr>
        <w:t xml:space="preserve"> отчет о </w:t>
      </w:r>
      <w:r w:rsidR="00665402" w:rsidRPr="00530F83">
        <w:rPr>
          <w:color w:val="auto"/>
        </w:rPr>
        <w:t xml:space="preserve">выполнении депозитарной </w:t>
      </w:r>
      <w:r w:rsidR="00BF62A8" w:rsidRPr="00530F83">
        <w:rPr>
          <w:color w:val="auto"/>
        </w:rPr>
        <w:t>операции (</w:t>
      </w:r>
      <w:r w:rsidRPr="00530F83">
        <w:rPr>
          <w:color w:val="auto"/>
        </w:rPr>
        <w:t>форма № 1</w:t>
      </w:r>
      <w:r w:rsidR="000A68B1" w:rsidRPr="00530F83">
        <w:rPr>
          <w:color w:val="auto"/>
        </w:rPr>
        <w:t>3</w:t>
      </w:r>
      <w:r w:rsidR="00BF62A8" w:rsidRPr="00530F83">
        <w:rPr>
          <w:color w:val="auto"/>
        </w:rPr>
        <w:t>).</w:t>
      </w:r>
      <w:r w:rsidR="00BF62A8" w:rsidRPr="00BD1907">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2" w:name="_Toc148693915"/>
      <w:r w:rsidRPr="00BD1907">
        <w:rPr>
          <w:rFonts w:ascii="Times New Roman" w:hAnsi="Times New Roman" w:cs="Times New Roman"/>
          <w:color w:val="auto"/>
          <w:sz w:val="24"/>
          <w:szCs w:val="24"/>
        </w:rPr>
        <w:t>6.3.4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обмена инвестиционных паев.</w:t>
      </w:r>
      <w:bookmarkEnd w:id="92"/>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511A38">
      <w:pPr>
        <w:pStyle w:val="Default"/>
        <w:ind w:firstLine="708"/>
        <w:jc w:val="both"/>
        <w:rPr>
          <w:color w:val="auto"/>
        </w:rPr>
      </w:pPr>
      <w:r w:rsidRPr="00BD1907">
        <w:rPr>
          <w:color w:val="auto"/>
        </w:rPr>
        <w:t xml:space="preserve">Обмен инвестиционных паев, учитываемых на счете депо Депонента Депозитария, представляет собой операцию по списанию со счета депо Депонента принадлежащих Депоненту инвестиционных паев, указанных в поручении, и зачислению на счет депо Депонента указанных в поручении инвестиционных паев паевого инвестиционного фонда, на которые обмениваются принадлежащие Депоненту инвестиционные паи. </w:t>
      </w:r>
    </w:p>
    <w:p w:rsidR="00511A38" w:rsidRPr="00BD1907" w:rsidRDefault="00BF62A8" w:rsidP="00511A38">
      <w:pPr>
        <w:pStyle w:val="Default"/>
        <w:ind w:firstLine="708"/>
        <w:jc w:val="both"/>
        <w:rPr>
          <w:color w:val="auto"/>
        </w:rPr>
      </w:pPr>
      <w:r w:rsidRPr="00BD1907">
        <w:rPr>
          <w:color w:val="auto"/>
        </w:rPr>
        <w:t xml:space="preserve">Депозитарий осуществляет блокирование инвестиционных паев в количестве, указанном в заявке на обмен инвестиционных паев, с момента подачи такой заявки до момента списания инвестиционных паев или получения уведомления держателя реестра об отказе во внесении такой записи. </w:t>
      </w:r>
    </w:p>
    <w:p w:rsidR="00BF62A8" w:rsidRPr="00BD1907" w:rsidRDefault="00BF62A8" w:rsidP="00511A38">
      <w:pPr>
        <w:pStyle w:val="Default"/>
        <w:ind w:firstLine="708"/>
        <w:jc w:val="both"/>
        <w:rPr>
          <w:color w:val="auto"/>
        </w:rPr>
      </w:pPr>
      <w:r w:rsidRPr="00BD1907">
        <w:rPr>
          <w:color w:val="auto"/>
        </w:rPr>
        <w:lastRenderedPageBreak/>
        <w:t>Списание и зачисление инвестиционных паев по счету депо Депонента осуществляется Депозитарием в соответствии с пунктами 6.2.12</w:t>
      </w:r>
      <w:r w:rsidR="00525AB7">
        <w:rPr>
          <w:color w:val="auto"/>
        </w:rPr>
        <w:t>.</w:t>
      </w:r>
      <w:r w:rsidRPr="00BD1907">
        <w:rPr>
          <w:color w:val="auto"/>
        </w:rPr>
        <w:t xml:space="preserve"> и 6.2.13</w:t>
      </w:r>
      <w:r w:rsidR="00525AB7">
        <w:rPr>
          <w:color w:val="auto"/>
        </w:rPr>
        <w:t>.</w:t>
      </w:r>
      <w:r w:rsidRPr="00BD1907">
        <w:rPr>
          <w:color w:val="auto"/>
        </w:rPr>
        <w:t xml:space="preserve"> Условий. </w:t>
      </w:r>
    </w:p>
    <w:p w:rsidR="00BF62A8" w:rsidRPr="00530F83" w:rsidRDefault="00BF62A8" w:rsidP="00511A38">
      <w:pPr>
        <w:pStyle w:val="Default"/>
        <w:spacing w:before="240"/>
        <w:ind w:firstLine="708"/>
        <w:rPr>
          <w:color w:val="auto"/>
          <w:u w:val="single"/>
        </w:rPr>
      </w:pPr>
      <w:r w:rsidRPr="00530F83">
        <w:rPr>
          <w:i/>
          <w:iCs/>
          <w:color w:val="auto"/>
          <w:u w:val="single"/>
        </w:rPr>
        <w:t xml:space="preserve">Основание для операции: </w:t>
      </w:r>
    </w:p>
    <w:p w:rsidR="00BF62A8" w:rsidRPr="00BD1907" w:rsidRDefault="00511A38" w:rsidP="00511A38">
      <w:pPr>
        <w:pStyle w:val="Default"/>
        <w:spacing w:after="38"/>
        <w:ind w:left="709"/>
        <w:jc w:val="both"/>
        <w:rPr>
          <w:color w:val="auto"/>
        </w:rPr>
      </w:pPr>
      <w:r w:rsidRPr="00530F83">
        <w:rPr>
          <w:color w:val="auto"/>
        </w:rPr>
        <w:sym w:font="Symbol" w:char="F0B7"/>
      </w:r>
      <w:r w:rsidR="00BF62A8" w:rsidRPr="00530F83">
        <w:rPr>
          <w:color w:val="auto"/>
        </w:rPr>
        <w:t xml:space="preserve"> поручение на обмен / погашение инвестиционных паев (</w:t>
      </w:r>
      <w:r w:rsidR="0005094E" w:rsidRPr="00530F83">
        <w:rPr>
          <w:color w:val="auto"/>
        </w:rPr>
        <w:t>форма № 11</w:t>
      </w:r>
      <w:r w:rsidR="00BF62A8" w:rsidRPr="00530F83">
        <w:rPr>
          <w:color w:val="auto"/>
        </w:rPr>
        <w:t>);</w:t>
      </w:r>
      <w:r w:rsidR="00BF62A8" w:rsidRPr="00BD1907">
        <w:rPr>
          <w:color w:val="auto"/>
        </w:rPr>
        <w:t xml:space="preserve"> </w:t>
      </w:r>
    </w:p>
    <w:p w:rsidR="00BF62A8" w:rsidRPr="00BD1907" w:rsidRDefault="00511A38" w:rsidP="00511A38">
      <w:pPr>
        <w:pStyle w:val="Default"/>
        <w:spacing w:after="38"/>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списания инвестиционных паев на лицевой счет Депозитария либо отчета о совершенной операции по счету депо номинального держателя Депозитария в другом депозитарии; </w:t>
      </w:r>
    </w:p>
    <w:p w:rsidR="00BF62A8" w:rsidRPr="00BD1907" w:rsidRDefault="00511A38" w:rsidP="00511A38">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зачисления инвестиционных паев на лицевой счет Депозитария либо отчета о совершенной операции по счету депо номинального держателя Депозитария в другом депозитарии. </w:t>
      </w:r>
    </w:p>
    <w:p w:rsidR="00BF62A8" w:rsidRPr="00BD1907" w:rsidRDefault="00BF62A8" w:rsidP="00BF62A8">
      <w:pPr>
        <w:pStyle w:val="Default"/>
        <w:rPr>
          <w:color w:val="auto"/>
        </w:rPr>
      </w:pPr>
    </w:p>
    <w:p w:rsidR="00BF62A8" w:rsidRPr="00530F83" w:rsidRDefault="00BF62A8" w:rsidP="00511A38">
      <w:pPr>
        <w:pStyle w:val="Default"/>
        <w:ind w:firstLine="708"/>
        <w:rPr>
          <w:color w:val="auto"/>
          <w:u w:val="single"/>
        </w:rPr>
      </w:pPr>
      <w:r w:rsidRPr="00530F83">
        <w:rPr>
          <w:i/>
          <w:iCs/>
          <w:color w:val="auto"/>
          <w:u w:val="single"/>
        </w:rPr>
        <w:t xml:space="preserve">Исходящие документы: </w:t>
      </w:r>
    </w:p>
    <w:p w:rsidR="00BF62A8" w:rsidRPr="00530F83" w:rsidRDefault="00511A38" w:rsidP="00511A38">
      <w:pPr>
        <w:pStyle w:val="Default"/>
        <w:ind w:firstLine="708"/>
        <w:rPr>
          <w:color w:val="auto"/>
        </w:rPr>
      </w:pPr>
      <w:r w:rsidRPr="00530F83">
        <w:rPr>
          <w:color w:val="auto"/>
        </w:rPr>
        <w:sym w:font="Symbol" w:char="F0B7"/>
      </w:r>
      <w:r w:rsidR="00BF62A8" w:rsidRPr="00530F83">
        <w:rPr>
          <w:color w:val="auto"/>
        </w:rPr>
        <w:t xml:space="preserve"> отчет о </w:t>
      </w:r>
      <w:r w:rsidR="00665402" w:rsidRPr="00530F83">
        <w:rPr>
          <w:color w:val="auto"/>
        </w:rPr>
        <w:t xml:space="preserve">выполнении депозитарной </w:t>
      </w:r>
      <w:r w:rsidR="00BF62A8" w:rsidRPr="00530F83">
        <w:rPr>
          <w:color w:val="auto"/>
        </w:rPr>
        <w:t>операции (</w:t>
      </w:r>
      <w:r w:rsidRPr="00530F83">
        <w:rPr>
          <w:color w:val="auto"/>
        </w:rPr>
        <w:t>форма № 1</w:t>
      </w:r>
      <w:r w:rsidR="000A68B1" w:rsidRPr="00530F83">
        <w:rPr>
          <w:color w:val="auto"/>
        </w:rPr>
        <w:t>3</w:t>
      </w:r>
      <w:r w:rsidR="00BF62A8" w:rsidRPr="00530F83">
        <w:rPr>
          <w:color w:val="auto"/>
        </w:rPr>
        <w:t xml:space="preserve">). </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3" w:name="_Toc148693916"/>
      <w:r w:rsidRPr="00530F83">
        <w:rPr>
          <w:rFonts w:ascii="Times New Roman" w:hAnsi="Times New Roman" w:cs="Times New Roman"/>
          <w:color w:val="auto"/>
          <w:sz w:val="24"/>
          <w:szCs w:val="24"/>
        </w:rPr>
        <w:t>6.3.5</w:t>
      </w:r>
      <w:r w:rsidR="00A311C4" w:rsidRPr="00530F83">
        <w:rPr>
          <w:rFonts w:ascii="Times New Roman" w:hAnsi="Times New Roman" w:cs="Times New Roman"/>
          <w:color w:val="auto"/>
          <w:sz w:val="24"/>
          <w:szCs w:val="24"/>
        </w:rPr>
        <w:t>.</w:t>
      </w:r>
      <w:r w:rsidRPr="00530F83">
        <w:rPr>
          <w:rFonts w:ascii="Times New Roman" w:hAnsi="Times New Roman" w:cs="Times New Roman"/>
          <w:color w:val="auto"/>
          <w:sz w:val="24"/>
          <w:szCs w:val="24"/>
        </w:rPr>
        <w:t xml:space="preserve"> Особенности погашения инвестиционных паев.</w:t>
      </w:r>
      <w:bookmarkEnd w:id="93"/>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2D4624">
      <w:pPr>
        <w:pStyle w:val="Default"/>
        <w:ind w:firstLine="708"/>
        <w:jc w:val="both"/>
        <w:rPr>
          <w:color w:val="auto"/>
        </w:rPr>
      </w:pPr>
      <w:r w:rsidRPr="00BD1907">
        <w:rPr>
          <w:color w:val="auto"/>
        </w:rPr>
        <w:t xml:space="preserve">Погашение инвестиционных паев представляет собой операцию по списанию со счета депо Депонента принадлежащих Депоненту инвестиционных паев, указанных в поручении. Погашение инвестиционных паев производится в том числе при прекращении паевого инвестиционного фонда. </w:t>
      </w:r>
    </w:p>
    <w:p w:rsidR="00BF62A8" w:rsidRPr="00BD1907" w:rsidRDefault="00BF62A8" w:rsidP="002D4624">
      <w:pPr>
        <w:pStyle w:val="Default"/>
        <w:ind w:firstLine="708"/>
        <w:jc w:val="both"/>
        <w:rPr>
          <w:color w:val="auto"/>
        </w:rPr>
      </w:pPr>
      <w:r w:rsidRPr="00BD1907">
        <w:rPr>
          <w:color w:val="auto"/>
        </w:rPr>
        <w:t xml:space="preserve">Депозитарий осуществляет блокирование инвестиционных паев в количестве, указанном в заявке на погашение инвестиционных паев, с момента подачи такой заявки до момента внесения расходной записи или получения уведомления держателя реестра об отказе во внесении такой записи. </w:t>
      </w:r>
    </w:p>
    <w:p w:rsidR="00BF62A8" w:rsidRPr="00BD1907" w:rsidRDefault="00BF62A8" w:rsidP="002D4624">
      <w:pPr>
        <w:pStyle w:val="Default"/>
        <w:ind w:firstLine="708"/>
        <w:jc w:val="both"/>
        <w:rPr>
          <w:color w:val="auto"/>
        </w:rPr>
      </w:pPr>
      <w:r w:rsidRPr="00BD1907">
        <w:rPr>
          <w:color w:val="auto"/>
        </w:rPr>
        <w:t xml:space="preserve">Депозитарий осуществляет блокирование инвестиционных паев на счетах депо с момента получения уведомления держателя реестра о внесении записи о блокировании всех инвестиционных паев на момент составления списка лиц, имеющих право на получение денежной компенсации при прекращении паевого инвестиционного фонда. </w:t>
      </w:r>
    </w:p>
    <w:p w:rsidR="00BF62A8" w:rsidRPr="00BD1907" w:rsidRDefault="00BF62A8" w:rsidP="002D4624">
      <w:pPr>
        <w:pStyle w:val="Default"/>
        <w:ind w:firstLine="708"/>
        <w:jc w:val="both"/>
        <w:rPr>
          <w:color w:val="auto"/>
        </w:rPr>
      </w:pPr>
      <w:r w:rsidRPr="00BD1907">
        <w:rPr>
          <w:color w:val="auto"/>
        </w:rPr>
        <w:t>Списание инвестиционных паев по счету депо Депонента осуществляется Депозитарием в соответствии с пунктом 6.2.13</w:t>
      </w:r>
      <w:r w:rsidR="00A311C4">
        <w:rPr>
          <w:color w:val="auto"/>
        </w:rPr>
        <w:t>.</w:t>
      </w:r>
      <w:r w:rsidRPr="00BD1907">
        <w:rPr>
          <w:color w:val="auto"/>
        </w:rPr>
        <w:t xml:space="preserve"> Условий. </w:t>
      </w:r>
    </w:p>
    <w:p w:rsidR="00BF62A8" w:rsidRPr="00BD1907" w:rsidRDefault="00BF62A8" w:rsidP="002D4624">
      <w:pPr>
        <w:pStyle w:val="Default"/>
        <w:ind w:firstLine="708"/>
        <w:jc w:val="both"/>
        <w:rPr>
          <w:color w:val="auto"/>
        </w:rPr>
      </w:pPr>
      <w:r w:rsidRPr="00BD1907">
        <w:rPr>
          <w:color w:val="auto"/>
        </w:rPr>
        <w:t xml:space="preserve">Депонент обязуется указать в поручении, поданном с целью погашения принадлежащих ему инвестиционных паев, банковские реквизиты, по которым должны быть перечислены денежные средства, причитающиеся Депоненту в результате погашения инвестиционных паев. Депонент вправе не указывать банковские реквизиты, по которым надлежит перечислить денежные средства, причитающиеся последнему в результате погашения инвестиционных паев, только в случае, если они ранее были им указаны в Анкете Депонента и не отличаются от них. </w:t>
      </w:r>
    </w:p>
    <w:p w:rsidR="00BF62A8" w:rsidRPr="00BD1907" w:rsidRDefault="00BF62A8" w:rsidP="002D4624">
      <w:pPr>
        <w:pStyle w:val="Default"/>
        <w:spacing w:before="240"/>
        <w:ind w:firstLine="708"/>
        <w:jc w:val="both"/>
        <w:rPr>
          <w:color w:val="auto"/>
        </w:rPr>
      </w:pPr>
      <w:r w:rsidRPr="00BD1907">
        <w:rPr>
          <w:i/>
          <w:iCs/>
          <w:color w:val="auto"/>
        </w:rPr>
        <w:t xml:space="preserve">Основание для операции: </w:t>
      </w:r>
    </w:p>
    <w:p w:rsidR="00BF62A8" w:rsidRPr="00BD1907" w:rsidRDefault="002D4624" w:rsidP="00D90930">
      <w:pPr>
        <w:pStyle w:val="Default"/>
        <w:spacing w:after="38"/>
        <w:ind w:left="709"/>
        <w:jc w:val="both"/>
        <w:rPr>
          <w:color w:val="auto"/>
        </w:rPr>
      </w:pPr>
      <w:r w:rsidRPr="00A90028">
        <w:rPr>
          <w:color w:val="auto"/>
        </w:rPr>
        <w:sym w:font="Symbol" w:char="F0B7"/>
      </w:r>
      <w:r w:rsidR="00BF62A8" w:rsidRPr="00A90028">
        <w:rPr>
          <w:color w:val="auto"/>
        </w:rPr>
        <w:t xml:space="preserve"> поручение на обмен / погашение инвестиционных паев (</w:t>
      </w:r>
      <w:r w:rsidR="00A90028" w:rsidRPr="00A90028">
        <w:rPr>
          <w:color w:val="auto"/>
        </w:rPr>
        <w:t>форма</w:t>
      </w:r>
      <w:r w:rsidR="00A90028">
        <w:rPr>
          <w:color w:val="auto"/>
        </w:rPr>
        <w:t xml:space="preserve"> № 11</w:t>
      </w:r>
      <w:r w:rsidR="00BF62A8" w:rsidRPr="00BD1907">
        <w:rPr>
          <w:color w:val="auto"/>
        </w:rPr>
        <w:t xml:space="preserve">); </w:t>
      </w:r>
    </w:p>
    <w:p w:rsidR="00BF62A8" w:rsidRPr="00BD1907" w:rsidRDefault="00D90930" w:rsidP="00D90930">
      <w:pPr>
        <w:pStyle w:val="Default"/>
        <w:ind w:left="709"/>
        <w:jc w:val="both"/>
        <w:rPr>
          <w:color w:val="auto"/>
        </w:rPr>
      </w:pPr>
      <w:r w:rsidRPr="00BD1907">
        <w:rPr>
          <w:color w:val="auto"/>
        </w:rPr>
        <w:sym w:font="Symbol" w:char="F0B7"/>
      </w:r>
      <w:r w:rsidR="00BF62A8" w:rsidRPr="00BD1907">
        <w:rPr>
          <w:color w:val="auto"/>
        </w:rPr>
        <w:t xml:space="preserve"> уведомление держателя реестра о проведенной операции списания инвестиционных паев с лицевого счета Депозитария либо отчет о совершенной операции по счету депо номинального держателя Депозитария в другом депозитарии. </w:t>
      </w:r>
    </w:p>
    <w:p w:rsidR="00BF62A8" w:rsidRPr="00BD1907" w:rsidRDefault="00BF62A8" w:rsidP="002D4624">
      <w:pPr>
        <w:pStyle w:val="Default"/>
        <w:jc w:val="both"/>
        <w:rPr>
          <w:color w:val="auto"/>
        </w:rPr>
      </w:pPr>
    </w:p>
    <w:p w:rsidR="00BF62A8" w:rsidRPr="00530F83" w:rsidRDefault="00BF62A8" w:rsidP="00D90930">
      <w:pPr>
        <w:pStyle w:val="Default"/>
        <w:ind w:firstLine="708"/>
        <w:jc w:val="both"/>
        <w:rPr>
          <w:color w:val="auto"/>
          <w:u w:val="single"/>
        </w:rPr>
      </w:pPr>
      <w:r w:rsidRPr="00530F83">
        <w:rPr>
          <w:i/>
          <w:iCs/>
          <w:color w:val="auto"/>
          <w:u w:val="single"/>
        </w:rPr>
        <w:t xml:space="preserve">Исходящие документы: </w:t>
      </w:r>
    </w:p>
    <w:p w:rsidR="00665402" w:rsidRPr="00BD1907" w:rsidRDefault="00BF62A8" w:rsidP="002D4624">
      <w:pPr>
        <w:pStyle w:val="Default"/>
        <w:jc w:val="both"/>
        <w:rPr>
          <w:color w:val="auto"/>
        </w:rPr>
      </w:pPr>
      <w:r w:rsidRPr="00530F83">
        <w:rPr>
          <w:color w:val="auto"/>
        </w:rPr>
        <w:t xml:space="preserve"> </w:t>
      </w:r>
      <w:r w:rsidR="00D90930" w:rsidRPr="00530F83">
        <w:rPr>
          <w:color w:val="auto"/>
        </w:rPr>
        <w:tab/>
      </w:r>
      <w:r w:rsidR="00D90930" w:rsidRPr="00530F83">
        <w:rPr>
          <w:color w:val="auto"/>
        </w:rPr>
        <w:sym w:font="Symbol" w:char="F0B7"/>
      </w:r>
      <w:r w:rsidR="00D90930" w:rsidRPr="00530F83">
        <w:rPr>
          <w:color w:val="auto"/>
        </w:rPr>
        <w:t xml:space="preserve"> </w:t>
      </w:r>
      <w:r w:rsidR="00665402" w:rsidRPr="00530F83">
        <w:rPr>
          <w:color w:val="auto"/>
        </w:rPr>
        <w:t>отчет о выполнении депозитарной операции (форма № 13).</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4" w:name="_Toc148693917"/>
      <w:r w:rsidRPr="00BD1907">
        <w:rPr>
          <w:rFonts w:ascii="Times New Roman" w:hAnsi="Times New Roman" w:cs="Times New Roman"/>
          <w:color w:val="auto"/>
          <w:sz w:val="24"/>
          <w:szCs w:val="24"/>
        </w:rPr>
        <w:t>6.3.6</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приостановления и возобновления операций по счетам депо в случае реорганизации эмитента (эмитентов)</w:t>
      </w:r>
      <w:r w:rsidR="00472805">
        <w:rPr>
          <w:rFonts w:ascii="Times New Roman" w:hAnsi="Times New Roman" w:cs="Times New Roman"/>
          <w:color w:val="auto"/>
          <w:sz w:val="24"/>
          <w:szCs w:val="24"/>
        </w:rPr>
        <w:t>.</w:t>
      </w:r>
      <w:bookmarkEnd w:id="94"/>
      <w:r w:rsidRPr="00BD1907">
        <w:rPr>
          <w:rFonts w:ascii="Times New Roman" w:hAnsi="Times New Roman" w:cs="Times New Roman"/>
          <w:color w:val="auto"/>
          <w:sz w:val="24"/>
          <w:szCs w:val="24"/>
        </w:rPr>
        <w:t xml:space="preserve"> </w:t>
      </w:r>
    </w:p>
    <w:p w:rsidR="00BF62A8" w:rsidRPr="00BD1907" w:rsidRDefault="00BF62A8" w:rsidP="00BF62A8">
      <w:pPr>
        <w:pStyle w:val="Default"/>
        <w:rPr>
          <w:color w:val="auto"/>
        </w:rPr>
      </w:pPr>
    </w:p>
    <w:p w:rsidR="00BF62A8" w:rsidRPr="00BD1907" w:rsidRDefault="00BF62A8" w:rsidP="00D90930">
      <w:pPr>
        <w:pStyle w:val="Default"/>
        <w:ind w:firstLine="708"/>
        <w:jc w:val="both"/>
        <w:rPr>
          <w:color w:val="auto"/>
        </w:rPr>
      </w:pPr>
      <w:r w:rsidRPr="00BD1907">
        <w:rPr>
          <w:color w:val="auto"/>
        </w:rPr>
        <w:lastRenderedPageBreak/>
        <w:t xml:space="preserve">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приостанавливаются не позднее дня, следующего за днем получения Депозитарием от держателя реестра (депозитария), открывшего Депозитарию лицевой счет (счет депо) номинального держателя, уведомления о приостановлении операций с эмиссионными ценными бумагами реорганизуемого эмитента (реорганизуемых эмитентов). Приостановление операций осуществляется путем блокирования соответствующих ценных бумаг на счете депо в соответствии с требованиями, установленными пунктом 6.2.16. Условий. </w:t>
      </w:r>
    </w:p>
    <w:p w:rsidR="00BF62A8" w:rsidRPr="00BD1907" w:rsidRDefault="00BF62A8" w:rsidP="00D90930">
      <w:pPr>
        <w:pStyle w:val="Default"/>
        <w:ind w:firstLine="708"/>
        <w:jc w:val="both"/>
        <w:rPr>
          <w:color w:val="auto"/>
        </w:rPr>
      </w:pPr>
      <w:r w:rsidRPr="00BD1907">
        <w:rPr>
          <w:color w:val="auto"/>
        </w:rPr>
        <w:t xml:space="preserve">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возобновляются с даты, следующей за датой получения Депозитарием от держателя реестра (депозитария), открывшего депозитарию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 </w:t>
      </w:r>
    </w:p>
    <w:p w:rsidR="00BF62A8" w:rsidRPr="00BD1907" w:rsidRDefault="00BF62A8" w:rsidP="00D90930">
      <w:pPr>
        <w:pStyle w:val="Default"/>
        <w:ind w:firstLine="708"/>
        <w:jc w:val="both"/>
        <w:rPr>
          <w:color w:val="auto"/>
        </w:rPr>
      </w:pPr>
      <w:r w:rsidRPr="00BD1907">
        <w:rPr>
          <w:color w:val="auto"/>
        </w:rPr>
        <w:t xml:space="preserve">Депозитарий направляет лицам, которым он открыл счета депо номинального держателя, на которых учитываются такие ценные бумаги, уведомления о приостановлении или о возобновлении операций с указанными ценными бумагами в день получения им соответствующего уведомления. </w:t>
      </w:r>
    </w:p>
    <w:p w:rsidR="00BF62A8" w:rsidRPr="00BD1907" w:rsidRDefault="00BF62A8" w:rsidP="00D90930">
      <w:pPr>
        <w:pStyle w:val="Default"/>
        <w:ind w:firstLine="708"/>
        <w:jc w:val="both"/>
        <w:rPr>
          <w:color w:val="auto"/>
        </w:rPr>
      </w:pPr>
      <w:r w:rsidRPr="00BD1907">
        <w:rPr>
          <w:color w:val="auto"/>
        </w:rPr>
        <w:t xml:space="preserve">С момента приостановления операций Депозитарии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 основаниям, предусмотренным федеральными законами, а также в связи с изменением остатка таких ценных бумаг на лицевом счете (счете депо) номинального держателя, открытого Депозитарию. </w:t>
      </w:r>
    </w:p>
    <w:p w:rsidR="00D90930" w:rsidRPr="00BD1907" w:rsidRDefault="00BF62A8" w:rsidP="00D90930">
      <w:pPr>
        <w:pStyle w:val="Default"/>
        <w:ind w:firstLine="708"/>
        <w:jc w:val="both"/>
        <w:rPr>
          <w:color w:val="auto"/>
        </w:rPr>
      </w:pPr>
      <w:r w:rsidRPr="00BD1907">
        <w:rPr>
          <w:color w:val="auto"/>
        </w:rPr>
        <w:t>Положения абзацев 1 и 2 настоящего пункта не распространяются на операции с ценными бумагами, которые не подлежат конвертации в связи с реорганизацией их эмитента, а также на случаи замены эмитента облигаций при его реорганизации.</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5" w:name="_Toc148693918"/>
      <w:r w:rsidRPr="00BD1907">
        <w:rPr>
          <w:rFonts w:ascii="Times New Roman" w:hAnsi="Times New Roman" w:cs="Times New Roman"/>
          <w:color w:val="auto"/>
          <w:sz w:val="24"/>
          <w:szCs w:val="24"/>
        </w:rPr>
        <w:t>6.3.7</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w:t>
      </w:r>
      <w:r w:rsidR="001C09CC">
        <w:rPr>
          <w:rFonts w:ascii="Times New Roman" w:hAnsi="Times New Roman" w:cs="Times New Roman"/>
          <w:color w:val="auto"/>
          <w:sz w:val="24"/>
          <w:szCs w:val="24"/>
        </w:rPr>
        <w:t>процедур внесения записей при совершении операций по оформлению перехода прав на ценные бумаги в порядке наследования.</w:t>
      </w:r>
      <w:bookmarkEnd w:id="95"/>
    </w:p>
    <w:p w:rsidR="00BF62A8" w:rsidRDefault="00BF62A8" w:rsidP="00C42065">
      <w:pPr>
        <w:pStyle w:val="Default"/>
        <w:ind w:firstLine="708"/>
        <w:jc w:val="both"/>
        <w:rPr>
          <w:color w:val="auto"/>
        </w:rPr>
      </w:pPr>
    </w:p>
    <w:p w:rsidR="001C09CC" w:rsidRPr="00C42065" w:rsidRDefault="001C09CC" w:rsidP="00C42065">
      <w:pPr>
        <w:pStyle w:val="Default"/>
        <w:ind w:firstLine="708"/>
        <w:jc w:val="both"/>
        <w:rPr>
          <w:color w:val="auto"/>
        </w:rPr>
      </w:pPr>
      <w:r w:rsidRPr="00C42065">
        <w:rPr>
          <w:color w:val="auto"/>
        </w:rPr>
        <w:t xml:space="preserve">В случае смерти Депонента - физического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по завещанию или закону. </w:t>
      </w:r>
    </w:p>
    <w:p w:rsidR="001C09CC" w:rsidRPr="00C42065" w:rsidRDefault="001C09CC" w:rsidP="00C42065">
      <w:pPr>
        <w:pStyle w:val="Default"/>
        <w:ind w:firstLine="708"/>
        <w:jc w:val="both"/>
        <w:rPr>
          <w:color w:val="auto"/>
        </w:rPr>
      </w:pPr>
      <w:r w:rsidRPr="00C42065">
        <w:rPr>
          <w:color w:val="auto"/>
        </w:rPr>
        <w:t xml:space="preserve">В случае представления Депозитарию свидетельства о смерти Депонента (иного документа, подтверждающего смерть Депонента)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по завещанию или закону. </w:t>
      </w:r>
    </w:p>
    <w:p w:rsidR="001C09CC" w:rsidRDefault="001C09CC" w:rsidP="00C42065">
      <w:pPr>
        <w:pStyle w:val="Default"/>
        <w:ind w:firstLine="708"/>
        <w:jc w:val="both"/>
      </w:pPr>
      <w:r>
        <w:rPr>
          <w:color w:val="auto"/>
        </w:rPr>
        <w:t xml:space="preserve">В случае получения Депозитарием вышеуказанных документов составляется </w:t>
      </w:r>
      <w:r w:rsidR="00F30CDB">
        <w:rPr>
          <w:color w:val="auto"/>
        </w:rPr>
        <w:t xml:space="preserve">распоряжение </w:t>
      </w:r>
      <w:r w:rsidR="00442A91">
        <w:rPr>
          <w:color w:val="auto"/>
        </w:rPr>
        <w:t>Д</w:t>
      </w:r>
      <w:r w:rsidR="00F30CDB">
        <w:rPr>
          <w:color w:val="auto"/>
        </w:rPr>
        <w:t xml:space="preserve">епозитария </w:t>
      </w:r>
      <w:r w:rsidRPr="00C42065">
        <w:rPr>
          <w:color w:val="auto"/>
        </w:rPr>
        <w:t xml:space="preserve">на приостановку операций </w:t>
      </w:r>
      <w:r w:rsidR="00F30CDB">
        <w:rPr>
          <w:color w:val="auto"/>
        </w:rPr>
        <w:t>по счету депо Депонента.</w:t>
      </w:r>
    </w:p>
    <w:p w:rsidR="001C09CC" w:rsidRPr="00C42065" w:rsidRDefault="001C09CC" w:rsidP="00C42065">
      <w:pPr>
        <w:pStyle w:val="Default"/>
        <w:ind w:firstLine="708"/>
        <w:jc w:val="both"/>
        <w:rPr>
          <w:color w:val="auto"/>
        </w:rPr>
      </w:pPr>
      <w:r w:rsidRPr="00C42065">
        <w:rPr>
          <w:color w:val="auto"/>
        </w:rPr>
        <w:t xml:space="preserve">Выписка о состоянии счета депо наследодателя выдается по запросу нотариуса или суда. </w:t>
      </w:r>
    </w:p>
    <w:p w:rsidR="00F30CDB" w:rsidRDefault="001C09CC" w:rsidP="00C42065">
      <w:pPr>
        <w:pStyle w:val="Default"/>
        <w:ind w:firstLine="708"/>
        <w:jc w:val="both"/>
      </w:pPr>
      <w:r w:rsidRPr="00C42065">
        <w:rPr>
          <w:color w:val="auto"/>
        </w:rPr>
        <w:t xml:space="preserve">При получении документов, являющихся основанием для списания ценных бумаг со счета наследодателя, Депозитарий возобновляет операции по счету депо. </w:t>
      </w:r>
      <w:r w:rsidR="00F30CDB">
        <w:rPr>
          <w:color w:val="auto"/>
        </w:rPr>
        <w:t>При этом составляется распоряжение Депозитария</w:t>
      </w:r>
      <w:r w:rsidRPr="00C42065">
        <w:rPr>
          <w:color w:val="auto"/>
        </w:rPr>
        <w:t xml:space="preserve"> на возобновление операций </w:t>
      </w:r>
      <w:r w:rsidR="00F30CDB">
        <w:rPr>
          <w:color w:val="auto"/>
        </w:rPr>
        <w:t>по счет</w:t>
      </w:r>
      <w:r w:rsidR="00442A91">
        <w:rPr>
          <w:color w:val="auto"/>
        </w:rPr>
        <w:t>у</w:t>
      </w:r>
      <w:r w:rsidR="00F30CDB">
        <w:rPr>
          <w:color w:val="auto"/>
        </w:rPr>
        <w:t xml:space="preserve"> депо Депонента.</w:t>
      </w:r>
    </w:p>
    <w:p w:rsidR="001C09CC" w:rsidRPr="00C42065" w:rsidRDefault="001C09CC" w:rsidP="00C42065">
      <w:pPr>
        <w:pStyle w:val="Default"/>
        <w:ind w:firstLine="708"/>
        <w:jc w:val="both"/>
      </w:pPr>
      <w:r w:rsidRPr="00C42065">
        <w:rPr>
          <w:color w:val="auto"/>
        </w:rPr>
        <w:t xml:space="preserve"> Ценные бумаги могут быть зачислены на счет депо владельца, открытый наследнику (наследникам) в Депозитарии, или списаны со Счета Депозитария на счет зарегистрированного лица, открытый наследнику (наследникам) в реестре владельцев ценных бумаг, или счет депо, открытый наследнику (наследникам) в другом </w:t>
      </w:r>
      <w:r w:rsidR="00F30CDB">
        <w:rPr>
          <w:color w:val="auto"/>
        </w:rPr>
        <w:t>д</w:t>
      </w:r>
      <w:r w:rsidRPr="00C42065">
        <w:rPr>
          <w:color w:val="auto"/>
        </w:rPr>
        <w:t xml:space="preserve">епозитарии. </w:t>
      </w:r>
    </w:p>
    <w:p w:rsidR="001C09CC" w:rsidRPr="00C42065" w:rsidRDefault="001C09CC" w:rsidP="00C42065">
      <w:pPr>
        <w:pStyle w:val="Default"/>
        <w:ind w:firstLine="708"/>
        <w:jc w:val="both"/>
      </w:pPr>
      <w:r w:rsidRPr="00C42065">
        <w:rPr>
          <w:color w:val="auto"/>
        </w:rPr>
        <w:t xml:space="preserve">Для учета права общей долевой собственности Депозитарием открывается соответствующий счет депо. </w:t>
      </w:r>
    </w:p>
    <w:p w:rsidR="001C09CC" w:rsidRPr="00C42065" w:rsidRDefault="001C09CC" w:rsidP="00C42065">
      <w:pPr>
        <w:pStyle w:val="Default"/>
        <w:ind w:firstLine="708"/>
        <w:jc w:val="both"/>
      </w:pPr>
      <w:r w:rsidRPr="00C42065">
        <w:rPr>
          <w:color w:val="auto"/>
        </w:rPr>
        <w:lastRenderedPageBreak/>
        <w:t xml:space="preserve">Счет депо для учета права общей долевой собственности на ценные бумаги открывается Депозитарием на основании следующих документов: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590DBA" w:rsidRPr="00BD1907">
        <w:rPr>
          <w:color w:val="auto"/>
        </w:rPr>
        <w:t>поручение на административную операцию (форма № 3)</w:t>
      </w:r>
      <w:r w:rsidR="00590DBA">
        <w:rPr>
          <w:color w:val="auto"/>
        </w:rPr>
        <w:t>(открытие счета депо)</w:t>
      </w:r>
      <w:r w:rsidR="001C09CC" w:rsidRPr="00C42065">
        <w:rPr>
          <w:color w:val="auto"/>
        </w:rPr>
        <w:t xml:space="preserve">, предоставленного хотя бы одним из участников общей долевой собственности на ценные бумаги или его представителем;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подлинника или нотариально удостоверенной копии свидетельства о праве на наследство или решения суда о признании прав на наследственное имущество (оригинал или копия, заверенная судом);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590DBA" w:rsidRPr="00BD1907">
        <w:rPr>
          <w:color w:val="auto"/>
        </w:rPr>
        <w:t xml:space="preserve">анкета физического лица </w:t>
      </w:r>
      <w:r w:rsidR="00590DBA" w:rsidRPr="008640D9">
        <w:rPr>
          <w:color w:val="auto"/>
        </w:rPr>
        <w:t>/индивидуального предпринимателя</w:t>
      </w:r>
      <w:r w:rsidR="00590DBA" w:rsidRPr="00BD1907">
        <w:rPr>
          <w:color w:val="auto"/>
        </w:rPr>
        <w:t xml:space="preserve"> (форма №1)</w:t>
      </w:r>
      <w:r w:rsidR="001C09CC" w:rsidRPr="00C42065">
        <w:rPr>
          <w:color w:val="auto"/>
        </w:rPr>
        <w:t xml:space="preserve"> на каждого участника общей долевой собственности;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депозитарного договора. </w:t>
      </w:r>
    </w:p>
    <w:p w:rsidR="001C09CC" w:rsidRPr="00C42065" w:rsidRDefault="001C09CC" w:rsidP="00C42065">
      <w:pPr>
        <w:pStyle w:val="Default"/>
        <w:ind w:firstLine="708"/>
        <w:jc w:val="both"/>
      </w:pPr>
      <w:r w:rsidRPr="00C42065">
        <w:rPr>
          <w:color w:val="auto"/>
        </w:rPr>
        <w:t xml:space="preserve">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 Федерации. </w:t>
      </w:r>
    </w:p>
    <w:p w:rsidR="001C09CC" w:rsidRPr="00C42065" w:rsidRDefault="001C09CC" w:rsidP="00C42065">
      <w:pPr>
        <w:pStyle w:val="Default"/>
        <w:ind w:firstLine="708"/>
        <w:jc w:val="both"/>
      </w:pPr>
      <w:r w:rsidRPr="00C42065">
        <w:rPr>
          <w:color w:val="auto"/>
        </w:rPr>
        <w:t xml:space="preserve">Депозитарий не вносит записи о проведении раздела ценных бумаг согласно долям, указанным в свидетельстве о праве на наследство или решении суда, без письменного соглашения наследников о разделе имущества. </w:t>
      </w:r>
    </w:p>
    <w:p w:rsidR="001C09CC" w:rsidRPr="00C42065" w:rsidRDefault="001C09CC" w:rsidP="00C42065">
      <w:pPr>
        <w:pStyle w:val="Default"/>
        <w:ind w:firstLine="708"/>
        <w:jc w:val="both"/>
      </w:pPr>
      <w:r w:rsidRPr="00C42065">
        <w:rPr>
          <w:color w:val="auto"/>
        </w:rPr>
        <w:t xml:space="preserve">К такому соглашению, если это предусмотрено Условиями, может быть приравнено </w:t>
      </w:r>
      <w:r w:rsidR="00442A91">
        <w:rPr>
          <w:color w:val="auto"/>
        </w:rPr>
        <w:t>п</w:t>
      </w:r>
      <w:r w:rsidRPr="00C42065">
        <w:rPr>
          <w:color w:val="auto"/>
        </w:rPr>
        <w:t xml:space="preserve">оручение, предоставляемое в Депозитарий, подписанное всеми участниками общей долевой собственности, либо их уполномоченными представителями в присутствии сотрудника Депозитария, либо заверенное нотариально, и содержащее указание на количество ценных бумаг, которое полагается каждому из участников общей долевой собственности. </w:t>
      </w:r>
    </w:p>
    <w:p w:rsidR="001C09CC" w:rsidRPr="00C42065" w:rsidRDefault="001C09CC" w:rsidP="00C42065">
      <w:pPr>
        <w:pStyle w:val="Default"/>
        <w:ind w:firstLine="708"/>
        <w:jc w:val="both"/>
      </w:pPr>
      <w:r w:rsidRPr="00C42065">
        <w:rPr>
          <w:color w:val="auto"/>
        </w:rPr>
        <w:t xml:space="preserve">Основанием для совершения операции зачисления наследуемых ценных бумаг на счета депо наследников является: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442A91">
        <w:rPr>
          <w:color w:val="auto"/>
        </w:rPr>
        <w:t>п</w:t>
      </w:r>
      <w:r w:rsidR="001C09CC" w:rsidRPr="00C42065">
        <w:rPr>
          <w:color w:val="auto"/>
        </w:rPr>
        <w:t>оручение</w:t>
      </w:r>
      <w:r w:rsidR="00442A91">
        <w:rPr>
          <w:color w:val="auto"/>
        </w:rPr>
        <w:t xml:space="preserve"> на перевод ценных бумаг (форма №6)</w:t>
      </w:r>
      <w:r w:rsidR="001C09CC" w:rsidRPr="00C42065">
        <w:rPr>
          <w:color w:val="auto"/>
        </w:rPr>
        <w:t xml:space="preserve">, подписанное;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свидетельство о праве на наследство, </w:t>
      </w:r>
    </w:p>
    <w:p w:rsidR="001C09CC" w:rsidRPr="00C42065" w:rsidRDefault="001C09CC" w:rsidP="00C42065">
      <w:pPr>
        <w:pStyle w:val="Default"/>
        <w:ind w:firstLine="708"/>
        <w:jc w:val="both"/>
      </w:pPr>
      <w:r w:rsidRPr="00C42065">
        <w:rPr>
          <w:color w:val="auto"/>
        </w:rPr>
        <w:t xml:space="preserve">а также один из следующих документов, в случае если наследуемые ценные бумаги находятся в общей долевой собственности двух или нескольких наследников: </w:t>
      </w:r>
    </w:p>
    <w:p w:rsidR="001C09CC" w:rsidRPr="00C42065" w:rsidRDefault="00F30CDB" w:rsidP="00C42065">
      <w:pPr>
        <w:pStyle w:val="Default"/>
        <w:ind w:firstLine="708"/>
        <w:jc w:val="both"/>
      </w:pPr>
      <w:r w:rsidRPr="00BD1907">
        <w:rPr>
          <w:color w:val="auto"/>
        </w:rPr>
        <w:sym w:font="Symbol" w:char="F0B7"/>
      </w:r>
      <w:r w:rsidRPr="00BD1907">
        <w:rPr>
          <w:color w:val="auto"/>
        </w:rPr>
        <w:t xml:space="preserve"> </w:t>
      </w:r>
      <w:r w:rsidR="001C09CC" w:rsidRPr="00C42065">
        <w:rPr>
          <w:color w:val="auto"/>
        </w:rPr>
        <w:t xml:space="preserve">соглашение о разделе имущества, подписанное всеми участниками общей долевой собственности, либо их уполномоченными представителями в присутствии сотрудника Депозитария, либо заверенное нотариально, и содержащее указание на количество ценных бумаг, которое полагается каждому из участников общей долевой собственности (оригинал или копия, заверенная судом или нотариусом); </w:t>
      </w:r>
    </w:p>
    <w:p w:rsidR="001C09CC" w:rsidRPr="00BD1907" w:rsidRDefault="00F30CDB" w:rsidP="00C42065">
      <w:pPr>
        <w:pStyle w:val="Default"/>
        <w:ind w:firstLine="708"/>
        <w:jc w:val="both"/>
        <w:rPr>
          <w:color w:val="auto"/>
        </w:rPr>
      </w:pPr>
      <w:r w:rsidRPr="00BD1907">
        <w:rPr>
          <w:color w:val="auto"/>
        </w:rPr>
        <w:sym w:font="Symbol" w:char="F0B7"/>
      </w:r>
      <w:r w:rsidRPr="00BD1907">
        <w:rPr>
          <w:color w:val="auto"/>
        </w:rPr>
        <w:t xml:space="preserve"> </w:t>
      </w:r>
      <w:r w:rsidR="001C09CC" w:rsidRPr="00C42065">
        <w:rPr>
          <w:color w:val="auto"/>
        </w:rPr>
        <w:t>решение суда, содержащее указание на количество ценных бумаг, которое полагается каждому из участников общей долевой собственности.</w:t>
      </w:r>
    </w:p>
    <w:p w:rsidR="00D64764" w:rsidRDefault="00D64764" w:rsidP="00C42065">
      <w:pPr>
        <w:pStyle w:val="1"/>
        <w:spacing w:line="240" w:lineRule="auto"/>
        <w:ind w:firstLine="708"/>
        <w:jc w:val="both"/>
        <w:rPr>
          <w:color w:val="auto"/>
        </w:rPr>
      </w:pPr>
      <w:bookmarkStart w:id="96" w:name="_Toc148693919"/>
      <w:r w:rsidRPr="00C42065">
        <w:rPr>
          <w:rFonts w:ascii="Times New Roman" w:hAnsi="Times New Roman" w:cs="Times New Roman"/>
          <w:color w:val="auto"/>
          <w:sz w:val="24"/>
          <w:szCs w:val="24"/>
        </w:rPr>
        <w:t>6.3.8.</w:t>
      </w:r>
      <w:r w:rsidR="00123F71">
        <w:rPr>
          <w:rFonts w:ascii="Times New Roman" w:hAnsi="Times New Roman" w:cs="Times New Roman"/>
          <w:color w:val="auto"/>
          <w:sz w:val="24"/>
          <w:szCs w:val="24"/>
        </w:rPr>
        <w:t xml:space="preserve"> </w:t>
      </w:r>
      <w:r w:rsidRPr="00C42065">
        <w:rPr>
          <w:rFonts w:ascii="Times New Roman" w:hAnsi="Times New Roman" w:cs="Times New Roman"/>
          <w:color w:val="auto"/>
          <w:sz w:val="24"/>
          <w:szCs w:val="24"/>
        </w:rPr>
        <w:t xml:space="preserve">Особенности проведения процедур внесения записей при </w:t>
      </w:r>
      <w:r>
        <w:rPr>
          <w:rFonts w:ascii="Times New Roman" w:hAnsi="Times New Roman" w:cs="Times New Roman"/>
          <w:color w:val="auto"/>
          <w:sz w:val="24"/>
          <w:szCs w:val="24"/>
        </w:rPr>
        <w:t xml:space="preserve">совершении операций внесения записей при </w:t>
      </w:r>
      <w:r w:rsidRPr="00C42065">
        <w:rPr>
          <w:rFonts w:ascii="Times New Roman" w:hAnsi="Times New Roman" w:cs="Times New Roman"/>
          <w:color w:val="auto"/>
          <w:sz w:val="24"/>
          <w:szCs w:val="24"/>
        </w:rPr>
        <w:t>реорганизации или ликвидации Депонента.</w:t>
      </w:r>
      <w:bookmarkEnd w:id="96"/>
    </w:p>
    <w:p w:rsidR="00D64764" w:rsidRDefault="00D64764" w:rsidP="00C42065">
      <w:pPr>
        <w:pStyle w:val="Default"/>
        <w:ind w:firstLine="708"/>
        <w:jc w:val="both"/>
      </w:pPr>
    </w:p>
    <w:p w:rsidR="00D64764" w:rsidRPr="00C42065" w:rsidRDefault="00D64764" w:rsidP="00C42065">
      <w:pPr>
        <w:pStyle w:val="Default"/>
        <w:ind w:firstLine="708"/>
        <w:jc w:val="both"/>
        <w:rPr>
          <w:color w:val="auto"/>
        </w:rPr>
      </w:pPr>
      <w:r w:rsidRPr="00C42065">
        <w:rPr>
          <w:color w:val="auto"/>
        </w:rPr>
        <w:t xml:space="preserve">В случае реорганизации Депонента – юридического лица Депозитарий в порядке, предусмотренном Условиями, проводит операции на основании следующих документов: </w:t>
      </w:r>
    </w:p>
    <w:p w:rsidR="00D64764" w:rsidRPr="00C42065" w:rsidRDefault="00D64764" w:rsidP="00C42065">
      <w:pPr>
        <w:pStyle w:val="Default"/>
        <w:ind w:firstLine="708"/>
        <w:jc w:val="both"/>
        <w:rPr>
          <w:color w:val="auto"/>
        </w:rPr>
      </w:pPr>
      <w:r w:rsidRPr="00BD1907">
        <w:rPr>
          <w:color w:val="auto"/>
        </w:rPr>
        <w:sym w:font="Symbol" w:char="F0B7"/>
      </w:r>
      <w:r w:rsidRPr="00BD1907">
        <w:rPr>
          <w:color w:val="auto"/>
        </w:rPr>
        <w:t xml:space="preserve"> </w:t>
      </w:r>
      <w:r w:rsidR="002558AF">
        <w:rPr>
          <w:color w:val="auto"/>
        </w:rPr>
        <w:t>п</w:t>
      </w:r>
      <w:r w:rsidRPr="00C42065">
        <w:rPr>
          <w:color w:val="auto"/>
        </w:rPr>
        <w:t xml:space="preserve">оручений, инициированных Депонентом (его правопреемником); </w:t>
      </w:r>
    </w:p>
    <w:p w:rsidR="00D64764" w:rsidRPr="00C42065" w:rsidRDefault="00D64764"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документа, подтверждающего внесение в ЕГРЮЛ записи о реорганизации юридического лица; </w:t>
      </w:r>
    </w:p>
    <w:p w:rsidR="00D64764" w:rsidRPr="00C42065" w:rsidRDefault="00D64764" w:rsidP="00C42065">
      <w:pPr>
        <w:pStyle w:val="Default"/>
        <w:ind w:firstLine="708"/>
        <w:jc w:val="both"/>
        <w:rPr>
          <w:color w:val="auto"/>
        </w:rPr>
      </w:pPr>
      <w:r w:rsidRPr="00BD1907">
        <w:rPr>
          <w:color w:val="auto"/>
        </w:rPr>
        <w:sym w:font="Symbol" w:char="F0B7"/>
      </w:r>
      <w:r w:rsidRPr="00BD1907">
        <w:rPr>
          <w:color w:val="auto"/>
        </w:rPr>
        <w:t xml:space="preserve"> </w:t>
      </w:r>
      <w:r w:rsidRPr="00C42065">
        <w:rPr>
          <w:color w:val="auto"/>
        </w:rPr>
        <w:t xml:space="preserve">копии передаточного акта, удостоверенной реорганизованным юридическим лицом. </w:t>
      </w:r>
    </w:p>
    <w:p w:rsidR="00D64764" w:rsidRDefault="00D64764" w:rsidP="00C42065">
      <w:pPr>
        <w:pStyle w:val="Default"/>
        <w:ind w:firstLine="708"/>
        <w:jc w:val="both"/>
      </w:pPr>
      <w:r w:rsidRPr="00C42065">
        <w:rPr>
          <w:color w:val="auto"/>
        </w:rPr>
        <w:t xml:space="preserve">В случае предоставления выписки из передаточного акта она должна быть подписана руководителем и главным бухгалтером юридического лица (юридических лиц). </w:t>
      </w:r>
    </w:p>
    <w:p w:rsidR="00D64764" w:rsidRDefault="00D64764" w:rsidP="00C42065">
      <w:pPr>
        <w:pStyle w:val="Default"/>
        <w:ind w:firstLine="708"/>
        <w:jc w:val="both"/>
      </w:pPr>
      <w:r w:rsidRPr="00C42065">
        <w:rPr>
          <w:color w:val="auto"/>
        </w:rPr>
        <w:t>По желанию правопреемника, ценные бумаги могут быть переведены на счет депо, открытый на имя правопреемника, либо</w:t>
      </w:r>
      <w:r>
        <w:rPr>
          <w:color w:val="auto"/>
        </w:rPr>
        <w:t xml:space="preserve"> </w:t>
      </w:r>
      <w:r w:rsidRPr="00C42065">
        <w:rPr>
          <w:color w:val="auto"/>
        </w:rPr>
        <w:t xml:space="preserve">по желанию правопреемника ценные бумаги могут быть переведены на лицевой счет правопреемника в реестре или счет депо, открытый на его имя в другом Депозитарии. </w:t>
      </w:r>
    </w:p>
    <w:p w:rsidR="00D64764" w:rsidRPr="00C42065" w:rsidRDefault="00D64764" w:rsidP="00C42065">
      <w:pPr>
        <w:pStyle w:val="Default"/>
        <w:ind w:firstLine="708"/>
        <w:jc w:val="both"/>
      </w:pPr>
      <w:r w:rsidRPr="00C42065">
        <w:rPr>
          <w:color w:val="auto"/>
        </w:rPr>
        <w:t xml:space="preserve">При получении информации из ЕГРЮЛ о проведении процедуры ликвидации Депонента – юридического лица Депозитарий принимает Поручения по счету депо </w:t>
      </w:r>
      <w:r w:rsidRPr="00C42065">
        <w:rPr>
          <w:color w:val="auto"/>
        </w:rPr>
        <w:lastRenderedPageBreak/>
        <w:t xml:space="preserve">ликвидируемого Депонента, инициированные лицами, входящими в состав ликвидационной комиссии, указанные в карточке с образцами подписей данных лиц. </w:t>
      </w:r>
    </w:p>
    <w:p w:rsidR="00D64764" w:rsidRPr="00C42065" w:rsidRDefault="00D64764" w:rsidP="00C42065">
      <w:pPr>
        <w:pStyle w:val="Default"/>
        <w:ind w:firstLine="708"/>
        <w:jc w:val="both"/>
      </w:pPr>
      <w:r w:rsidRPr="009E2F83">
        <w:rPr>
          <w:color w:val="auto"/>
        </w:rPr>
        <w:t>В</w:t>
      </w:r>
      <w:r w:rsidRPr="00C42065">
        <w:rPr>
          <w:color w:val="auto"/>
        </w:rPr>
        <w:t xml:space="preserve"> соответствии с нормативными актами Банка России при наличии ценных бумаг на 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w:t>
      </w:r>
      <w:r>
        <w:rPr>
          <w:color w:val="auto"/>
        </w:rPr>
        <w:t>р</w:t>
      </w:r>
      <w:r w:rsidRPr="00C42065">
        <w:rPr>
          <w:color w:val="auto"/>
        </w:rPr>
        <w:t xml:space="preserve">еестродержателем или </w:t>
      </w:r>
      <w:r>
        <w:rPr>
          <w:color w:val="auto"/>
        </w:rPr>
        <w:t>д</w:t>
      </w:r>
      <w:r w:rsidRPr="00C42065">
        <w:rPr>
          <w:color w:val="auto"/>
        </w:rPr>
        <w:t xml:space="preserve">епозитарием, осуществляющим обязательное централизованное хранение ценных бумаг, с одновременным списанием по соответствующим счетам номинального держателя. </w:t>
      </w:r>
    </w:p>
    <w:p w:rsidR="00D64764" w:rsidRPr="00C42065" w:rsidRDefault="00D64764" w:rsidP="00C42065">
      <w:pPr>
        <w:pStyle w:val="Default"/>
        <w:ind w:firstLine="708"/>
        <w:jc w:val="both"/>
      </w:pPr>
      <w:r w:rsidRPr="00C42065">
        <w:rPr>
          <w:color w:val="auto"/>
        </w:rPr>
        <w:t xml:space="preserve">При списании ценных бумаг на счет неустановленных лиц, открытый соответственно </w:t>
      </w:r>
      <w:r w:rsidR="00B327C7">
        <w:rPr>
          <w:color w:val="auto"/>
        </w:rPr>
        <w:t>р</w:t>
      </w:r>
      <w:r w:rsidRPr="00C42065">
        <w:rPr>
          <w:color w:val="auto"/>
        </w:rPr>
        <w:t xml:space="preserve">еестродержателем или </w:t>
      </w:r>
      <w:r w:rsidR="00B327C7">
        <w:rPr>
          <w:color w:val="auto"/>
        </w:rPr>
        <w:t>д</w:t>
      </w:r>
      <w:r w:rsidRPr="00C42065">
        <w:rPr>
          <w:color w:val="auto"/>
        </w:rPr>
        <w:t xml:space="preserve">епозитарием, осуществляющим обязательное централизованное хранение ценных бумаг, Депозитарий передает информацию, предусмотренную </w:t>
      </w:r>
      <w:r w:rsidR="00404DA6">
        <w:rPr>
          <w:color w:val="auto"/>
        </w:rPr>
        <w:t xml:space="preserve">абзацами </w:t>
      </w:r>
      <w:r w:rsidR="00767461">
        <w:rPr>
          <w:color w:val="auto"/>
        </w:rPr>
        <w:t>10-</w:t>
      </w:r>
      <w:r w:rsidRPr="00C42065">
        <w:rPr>
          <w:color w:val="auto"/>
        </w:rPr>
        <w:t xml:space="preserve"> </w:t>
      </w:r>
      <w:r w:rsidR="00767461">
        <w:rPr>
          <w:color w:val="auto"/>
        </w:rPr>
        <w:t xml:space="preserve">20 </w:t>
      </w:r>
      <w:r w:rsidRPr="00C42065">
        <w:rPr>
          <w:color w:val="auto"/>
        </w:rPr>
        <w:t xml:space="preserve">настоящего </w:t>
      </w:r>
      <w:r w:rsidR="00BF5401">
        <w:rPr>
          <w:color w:val="auto"/>
        </w:rPr>
        <w:t>подпункта</w:t>
      </w:r>
      <w:r w:rsidRPr="00C42065">
        <w:rPr>
          <w:color w:val="auto"/>
        </w:rPr>
        <w:t xml:space="preserve">, о ликвидированном юридическом лице, со счета депо которого списываются ценные бумаги, </w:t>
      </w:r>
      <w:r w:rsidR="00B327C7">
        <w:rPr>
          <w:color w:val="auto"/>
        </w:rPr>
        <w:t>р</w:t>
      </w:r>
      <w:r w:rsidRPr="00C42065">
        <w:rPr>
          <w:color w:val="auto"/>
        </w:rPr>
        <w:t xml:space="preserve">еестродержателю или </w:t>
      </w:r>
      <w:r w:rsidR="00B327C7">
        <w:rPr>
          <w:color w:val="auto"/>
        </w:rPr>
        <w:t>д</w:t>
      </w:r>
      <w:r w:rsidRPr="00C42065">
        <w:rPr>
          <w:color w:val="auto"/>
        </w:rPr>
        <w:t xml:space="preserve">епозитарию, осуществляющему обязательное централизованное хранение ценных бумаг: </w:t>
      </w:r>
    </w:p>
    <w:p w:rsidR="00D64764" w:rsidRPr="00C42065" w:rsidRDefault="00D64764" w:rsidP="00C42065">
      <w:pPr>
        <w:pStyle w:val="Default"/>
        <w:ind w:firstLine="708"/>
        <w:jc w:val="both"/>
      </w:pPr>
      <w:r w:rsidRPr="009E2F83">
        <w:rPr>
          <w:color w:val="auto"/>
        </w:rPr>
        <w:t>В</w:t>
      </w:r>
      <w:r w:rsidRPr="00C42065">
        <w:rPr>
          <w:color w:val="auto"/>
        </w:rPr>
        <w:t xml:space="preserve"> отношении российских юридических лиц: </w:t>
      </w:r>
    </w:p>
    <w:p w:rsidR="00D64764" w:rsidRPr="00C42065" w:rsidRDefault="00B327C7" w:rsidP="00C42065">
      <w:pPr>
        <w:pStyle w:val="Default"/>
        <w:ind w:left="708"/>
        <w:jc w:val="both"/>
      </w:pPr>
      <w:r w:rsidRPr="00BD1907">
        <w:rPr>
          <w:color w:val="auto"/>
        </w:rPr>
        <w:sym w:font="Symbol" w:char="F0B7"/>
      </w:r>
      <w:r w:rsidRPr="00BD1907">
        <w:rPr>
          <w:color w:val="auto"/>
        </w:rPr>
        <w:t xml:space="preserve"> </w:t>
      </w:r>
      <w:r w:rsidR="00D64764" w:rsidRPr="00C42065">
        <w:rPr>
          <w:color w:val="auto"/>
        </w:rPr>
        <w:t xml:space="preserve">полное наименование организации и сокращенное наименование (если имеется) в соответствии с ее уставом; </w:t>
      </w:r>
    </w:p>
    <w:p w:rsidR="00D64764" w:rsidRPr="00C42065" w:rsidRDefault="00B327C7" w:rsidP="00C42065">
      <w:pPr>
        <w:pStyle w:val="Default"/>
        <w:ind w:left="708"/>
        <w:jc w:val="both"/>
      </w:pPr>
      <w:r w:rsidRPr="00BD1907">
        <w:rPr>
          <w:color w:val="auto"/>
        </w:rPr>
        <w:sym w:font="Symbol" w:char="F0B7"/>
      </w:r>
      <w:r w:rsidRPr="00BD1907">
        <w:rPr>
          <w:color w:val="auto"/>
        </w:rPr>
        <w:t xml:space="preserve"> </w:t>
      </w:r>
      <w:r w:rsidR="00D64764" w:rsidRPr="00C42065">
        <w:rPr>
          <w:color w:val="auto"/>
        </w:rPr>
        <w:t xml:space="preserve">международный код идентификации юридического лица, либо основной государственный регистрационный номер и дата внесения записи о государственной регистрации юридического лица в ЕГРЮЛ;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ИНН;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место нахождения;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почтовый адрес;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номер телефона, факса (при наличии);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электронный адрес (при наличии);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 иную информацию, предусмотренную Условиями. </w:t>
      </w:r>
    </w:p>
    <w:p w:rsidR="00D64764" w:rsidRPr="00C42065" w:rsidRDefault="00D64764" w:rsidP="00C42065">
      <w:pPr>
        <w:pStyle w:val="Default"/>
        <w:ind w:firstLine="708"/>
        <w:jc w:val="both"/>
      </w:pPr>
    </w:p>
    <w:p w:rsidR="00D64764" w:rsidRPr="00C42065" w:rsidRDefault="00D64764" w:rsidP="00C42065">
      <w:pPr>
        <w:pStyle w:val="Default"/>
        <w:ind w:firstLine="708"/>
        <w:jc w:val="both"/>
      </w:pPr>
      <w:r w:rsidRPr="009E2F83">
        <w:rPr>
          <w:color w:val="auto"/>
        </w:rPr>
        <w:t>В</w:t>
      </w:r>
      <w:r w:rsidRPr="00C42065">
        <w:rPr>
          <w:color w:val="auto"/>
        </w:rPr>
        <w:t xml:space="preserve"> отношении иностранного юридического лица - наименование (на иностранном языке), а также международный код идентификации юридического лица, либо номер, присвоенный юридическому лицу в торговом реестре или ином учетном регистре государства, в котором зарегистрировано такое юридическое лицо, и дата государственной регистрации юридического лица или присвоения номера, либо адрес юридического лица; </w:t>
      </w:r>
    </w:p>
    <w:p w:rsidR="00D64764" w:rsidRPr="00C42065" w:rsidRDefault="00D64764" w:rsidP="00C42065">
      <w:pPr>
        <w:pStyle w:val="Default"/>
        <w:ind w:firstLine="708"/>
        <w:jc w:val="both"/>
      </w:pPr>
      <w:r w:rsidRPr="009E2F83">
        <w:rPr>
          <w:color w:val="auto"/>
        </w:rPr>
        <w:t>В</w:t>
      </w:r>
      <w:r w:rsidRPr="00C42065">
        <w:rPr>
          <w:color w:val="auto"/>
        </w:rPr>
        <w:t xml:space="preserve"> отношении иностранной организации, не являющейся юридическим лицом в соответствии с правом страны, где эта организация учреждена, - наименование, а также либо ее адрес, либо иные регистрационные признаки в соответствии с правом страны, где эта организация учреждена; </w:t>
      </w:r>
    </w:p>
    <w:p w:rsidR="00D64764" w:rsidRPr="00C42065" w:rsidRDefault="00D64764" w:rsidP="00C42065">
      <w:pPr>
        <w:pStyle w:val="Default"/>
        <w:ind w:firstLine="708"/>
        <w:jc w:val="both"/>
      </w:pPr>
      <w:r w:rsidRPr="00C42065">
        <w:rPr>
          <w:color w:val="auto"/>
        </w:rPr>
        <w:t xml:space="preserve">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 Федерации. </w:t>
      </w:r>
    </w:p>
    <w:p w:rsidR="00D64764" w:rsidRPr="00C42065" w:rsidRDefault="00D64764" w:rsidP="00C42065">
      <w:pPr>
        <w:pStyle w:val="Default"/>
        <w:ind w:firstLine="708"/>
        <w:jc w:val="both"/>
      </w:pPr>
      <w:r w:rsidRPr="00C42065">
        <w:rPr>
          <w:color w:val="auto"/>
        </w:rPr>
        <w:t xml:space="preserve">При аннулировании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w:t>
      </w:r>
      <w:r w:rsidR="00B327C7">
        <w:rPr>
          <w:color w:val="auto"/>
        </w:rPr>
        <w:t>р</w:t>
      </w:r>
      <w:r w:rsidRPr="00C42065">
        <w:rPr>
          <w:color w:val="auto"/>
        </w:rPr>
        <w:t xml:space="preserve">еестродержателю или </w:t>
      </w:r>
      <w:r w:rsidR="00B327C7">
        <w:rPr>
          <w:color w:val="auto"/>
        </w:rPr>
        <w:t>д</w:t>
      </w:r>
      <w:r w:rsidRPr="00C42065">
        <w:rPr>
          <w:color w:val="auto"/>
        </w:rPr>
        <w:t xml:space="preserve">епозитарию, осуществляющему обязательное централизованное хранение ценных бумаг. </w:t>
      </w:r>
    </w:p>
    <w:p w:rsidR="00D64764" w:rsidRPr="00C42065" w:rsidRDefault="00D64764" w:rsidP="00C42065">
      <w:pPr>
        <w:pStyle w:val="Default"/>
        <w:ind w:firstLine="708"/>
        <w:jc w:val="both"/>
      </w:pPr>
      <w:r w:rsidRPr="00C42065">
        <w:rPr>
          <w:color w:val="auto"/>
        </w:rPr>
        <w:t xml:space="preserve">В случае не предоставления Депонентом-Депозитарием указанных списков Депозитарий вправе совершить действия, предусмотренные </w:t>
      </w:r>
      <w:r w:rsidR="00785752">
        <w:rPr>
          <w:color w:val="auto"/>
        </w:rPr>
        <w:t xml:space="preserve">абзацем 8 </w:t>
      </w:r>
      <w:r w:rsidR="00785752" w:rsidRPr="009C5A0C">
        <w:rPr>
          <w:color w:val="auto"/>
        </w:rPr>
        <w:t xml:space="preserve">настоящего </w:t>
      </w:r>
      <w:r w:rsidR="00785752">
        <w:rPr>
          <w:color w:val="auto"/>
        </w:rPr>
        <w:t>подпункта</w:t>
      </w:r>
      <w:r w:rsidRPr="00C42065">
        <w:rPr>
          <w:color w:val="auto"/>
        </w:rPr>
        <w:t xml:space="preserve">. </w:t>
      </w:r>
    </w:p>
    <w:p w:rsidR="00D64764" w:rsidRPr="00C42065" w:rsidRDefault="00D64764" w:rsidP="00C42065">
      <w:pPr>
        <w:pStyle w:val="Default"/>
        <w:ind w:firstLine="708"/>
        <w:jc w:val="both"/>
      </w:pPr>
      <w:r w:rsidRPr="00C42065">
        <w:rPr>
          <w:color w:val="auto"/>
        </w:rPr>
        <w:t xml:space="preserve">При аннулировании лицензии Депонента-Доверительного управляющего, в случае необеспечения Депонентом-Доверительным управляющим перевода ценных бумаг на счета владельцев и при наличии у Депозитария информации о его клиентах, Депозитарий передает данную информацию реестродержателю или депозитарию, осуществляющему обязательное </w:t>
      </w:r>
      <w:r w:rsidRPr="00C42065">
        <w:rPr>
          <w:color w:val="auto"/>
        </w:rPr>
        <w:lastRenderedPageBreak/>
        <w:t xml:space="preserve">централизованное хранение ценных бумаг, за исключением случая, когда наличие лицензии на осуществление деятельности по управлению ценными бумагами не требуется в случае, если доверительное управление связано только с осуществлением управляющим прав по ценным бумагам. </w:t>
      </w:r>
    </w:p>
    <w:p w:rsidR="00D64764" w:rsidRPr="00C42065" w:rsidRDefault="00D64764" w:rsidP="00C42065">
      <w:pPr>
        <w:pStyle w:val="Default"/>
        <w:ind w:firstLine="708"/>
        <w:jc w:val="both"/>
      </w:pPr>
      <w:r w:rsidRPr="00C42065">
        <w:rPr>
          <w:color w:val="auto"/>
        </w:rPr>
        <w:t xml:space="preserve">В случае не предоставления Депонентом-Доверительным управляющим информации о его клиентах Депозитарий вправе совершить действия, предусмотренные </w:t>
      </w:r>
      <w:r w:rsidR="00785752">
        <w:rPr>
          <w:color w:val="auto"/>
        </w:rPr>
        <w:t xml:space="preserve">абзацем 8 </w:t>
      </w:r>
      <w:r w:rsidR="00785752" w:rsidRPr="009C5A0C">
        <w:rPr>
          <w:color w:val="auto"/>
        </w:rPr>
        <w:t xml:space="preserve">настоящего </w:t>
      </w:r>
      <w:r w:rsidR="00785752">
        <w:rPr>
          <w:color w:val="auto"/>
        </w:rPr>
        <w:t>подпункта</w:t>
      </w:r>
      <w:r w:rsidR="00785752" w:rsidRPr="009C5A0C">
        <w:rPr>
          <w:color w:val="auto"/>
        </w:rPr>
        <w:t>.</w:t>
      </w:r>
      <w:r w:rsidRPr="00C42065">
        <w:rPr>
          <w:color w:val="auto"/>
        </w:rPr>
        <w:t xml:space="preserve"> </w:t>
      </w:r>
    </w:p>
    <w:p w:rsidR="00D64764" w:rsidRPr="00C42065" w:rsidRDefault="00D64764" w:rsidP="00C42065">
      <w:pPr>
        <w:pStyle w:val="Default"/>
        <w:ind w:firstLine="708"/>
        <w:jc w:val="both"/>
      </w:pPr>
      <w:r w:rsidRPr="00C42065">
        <w:rPr>
          <w:color w:val="auto"/>
        </w:rPr>
        <w:t xml:space="preserve">В случае невозможности списания ценных бумаг ликвидированных Депонентов на счет неустановленных лиц, открытый соответственно </w:t>
      </w:r>
      <w:r w:rsidR="00B327C7">
        <w:rPr>
          <w:color w:val="auto"/>
        </w:rPr>
        <w:t>р</w:t>
      </w:r>
      <w:r w:rsidRPr="00C42065">
        <w:rPr>
          <w:color w:val="auto"/>
        </w:rPr>
        <w:t xml:space="preserve">еестродержателем или </w:t>
      </w:r>
      <w:r w:rsidR="00B327C7">
        <w:rPr>
          <w:color w:val="auto"/>
        </w:rPr>
        <w:t>д</w:t>
      </w:r>
      <w:r w:rsidRPr="00C42065">
        <w:rPr>
          <w:color w:val="auto"/>
        </w:rPr>
        <w:t xml:space="preserve">епозитарием, осуществляющим обязательное централизованное хранение ценных бумаг (в том числе, в случае если реестр ценных бумаг передан на хранение в саморегулируемой организации в сфере финансового рынка, объединяющей регистраторов или находится у </w:t>
      </w:r>
      <w:r w:rsidR="00B327C7">
        <w:rPr>
          <w:color w:val="auto"/>
        </w:rPr>
        <w:t>р</w:t>
      </w:r>
      <w:r w:rsidRPr="00C42065">
        <w:rPr>
          <w:color w:val="auto"/>
        </w:rPr>
        <w:t xml:space="preserve">еестродержателя на хранении после расторжения договора с эмитентом) Депозитарий вправе осуществить следующие действия, если это предусмотрено Условиями: </w:t>
      </w:r>
    </w:p>
    <w:p w:rsidR="00D64764" w:rsidRPr="00C42065" w:rsidRDefault="00B327C7" w:rsidP="00C42065">
      <w:pPr>
        <w:pStyle w:val="Default"/>
        <w:ind w:firstLine="708"/>
        <w:jc w:val="both"/>
      </w:pPr>
      <w:r w:rsidRPr="00BD1907">
        <w:rPr>
          <w:color w:val="auto"/>
        </w:rPr>
        <w:sym w:font="Symbol" w:char="F0B7"/>
      </w:r>
      <w:r w:rsidRPr="00BD1907">
        <w:rPr>
          <w:color w:val="auto"/>
        </w:rPr>
        <w:t xml:space="preserve"> </w:t>
      </w:r>
      <w:r w:rsidR="00D64764" w:rsidRPr="00C42065">
        <w:rPr>
          <w:color w:val="auto"/>
        </w:rPr>
        <w:t xml:space="preserve"> осуществить приостановку операций по счету депо ликвидированного Депонента; </w:t>
      </w:r>
    </w:p>
    <w:p w:rsidR="00D64764" w:rsidRDefault="00B327C7" w:rsidP="00C42065">
      <w:pPr>
        <w:pStyle w:val="Default"/>
        <w:ind w:left="708"/>
        <w:jc w:val="both"/>
        <w:rPr>
          <w:color w:val="auto"/>
        </w:rPr>
      </w:pPr>
      <w:r w:rsidRPr="00BD1907">
        <w:rPr>
          <w:color w:val="auto"/>
        </w:rPr>
        <w:sym w:font="Symbol" w:char="F0B7"/>
      </w:r>
      <w:r w:rsidRPr="00BD1907">
        <w:rPr>
          <w:color w:val="auto"/>
        </w:rPr>
        <w:t xml:space="preserve"> </w:t>
      </w:r>
      <w:r w:rsidR="00D64764" w:rsidRPr="00C42065">
        <w:rPr>
          <w:color w:val="auto"/>
        </w:rPr>
        <w:t xml:space="preserve">в случае, если ведение реестра возобновляется, Депозитарий предпринимает действия, предусмотренные </w:t>
      </w:r>
      <w:r w:rsidR="00785752">
        <w:rPr>
          <w:color w:val="auto"/>
        </w:rPr>
        <w:t xml:space="preserve">абзацем 8 </w:t>
      </w:r>
      <w:r w:rsidR="00785752" w:rsidRPr="009C5A0C">
        <w:rPr>
          <w:color w:val="auto"/>
        </w:rPr>
        <w:t xml:space="preserve">настоящего </w:t>
      </w:r>
      <w:r w:rsidR="00785752">
        <w:rPr>
          <w:color w:val="auto"/>
        </w:rPr>
        <w:t>подпункта;</w:t>
      </w:r>
    </w:p>
    <w:p w:rsidR="00BF5401" w:rsidRPr="00C42065" w:rsidRDefault="00BF5401" w:rsidP="00C42065">
      <w:pPr>
        <w:pStyle w:val="Default"/>
        <w:ind w:left="708"/>
        <w:jc w:val="both"/>
        <w:rPr>
          <w:color w:val="auto"/>
        </w:rPr>
      </w:pPr>
      <w:r w:rsidRPr="00BD1907">
        <w:rPr>
          <w:color w:val="auto"/>
        </w:rPr>
        <w:sym w:font="Symbol" w:char="F0B7"/>
      </w:r>
      <w:r w:rsidRPr="00BD1907">
        <w:rPr>
          <w:color w:val="auto"/>
        </w:rPr>
        <w:t xml:space="preserve"> </w:t>
      </w:r>
      <w:r w:rsidRPr="00C42065">
        <w:rPr>
          <w:color w:val="auto"/>
        </w:rPr>
        <w:t>в случае последующей ликвидации эмитента ценных бумаг</w:t>
      </w:r>
      <w:r w:rsidR="004D463C">
        <w:rPr>
          <w:color w:val="auto"/>
        </w:rPr>
        <w:t>,</w:t>
      </w:r>
      <w:r w:rsidR="004D463C" w:rsidRPr="00C42065">
        <w:rPr>
          <w:color w:val="auto"/>
        </w:rPr>
        <w:t xml:space="preserve"> списание ценных бумаг со счетов депо осуществляется Депозитарием по состоянию на дату внесения в ЕГРЮЛ записи об исключении эмитента из ЕГРЮЛ в порядке, предусмотренном Условиями.</w:t>
      </w:r>
    </w:p>
    <w:p w:rsidR="00BF62A8" w:rsidRPr="00BD1907" w:rsidRDefault="00BF62A8" w:rsidP="00A311C4">
      <w:pPr>
        <w:pStyle w:val="1"/>
        <w:spacing w:line="240" w:lineRule="auto"/>
        <w:ind w:firstLine="708"/>
        <w:jc w:val="both"/>
        <w:rPr>
          <w:rFonts w:ascii="Times New Roman" w:hAnsi="Times New Roman" w:cs="Times New Roman"/>
          <w:color w:val="auto"/>
          <w:sz w:val="24"/>
          <w:szCs w:val="24"/>
        </w:rPr>
      </w:pPr>
      <w:bookmarkStart w:id="97" w:name="_Toc148693920"/>
      <w:r w:rsidRPr="00BD1907">
        <w:rPr>
          <w:rFonts w:ascii="Times New Roman" w:hAnsi="Times New Roman" w:cs="Times New Roman"/>
          <w:color w:val="auto"/>
          <w:sz w:val="24"/>
          <w:szCs w:val="24"/>
        </w:rPr>
        <w:t>7</w:t>
      </w:r>
      <w:r w:rsidR="00021C94"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СРОКИ ПРОВЕДЕНИЯ ДЕПОЗИТАРНЫХ ОПЕРАЦИЙ.</w:t>
      </w:r>
      <w:bookmarkEnd w:id="97"/>
      <w:r w:rsidRPr="00BD1907">
        <w:rPr>
          <w:rFonts w:ascii="Times New Roman" w:hAnsi="Times New Roman" w:cs="Times New Roman"/>
          <w:color w:val="auto"/>
          <w:sz w:val="24"/>
          <w:szCs w:val="24"/>
        </w:rPr>
        <w:t xml:space="preserve"> </w:t>
      </w:r>
    </w:p>
    <w:p w:rsidR="00021C94" w:rsidRPr="009804CC" w:rsidRDefault="00021C94" w:rsidP="009804CC">
      <w:pPr>
        <w:pStyle w:val="Default"/>
        <w:ind w:firstLine="708"/>
        <w:jc w:val="both"/>
        <w:rPr>
          <w:color w:val="auto"/>
        </w:rPr>
      </w:pPr>
    </w:p>
    <w:p w:rsidR="009804CC" w:rsidRPr="009804CC" w:rsidRDefault="009804CC" w:rsidP="009804CC">
      <w:pPr>
        <w:pStyle w:val="Default"/>
        <w:ind w:firstLine="708"/>
        <w:jc w:val="both"/>
        <w:rPr>
          <w:color w:val="auto"/>
        </w:rPr>
      </w:pPr>
      <w:r w:rsidRPr="009804CC">
        <w:rPr>
          <w:color w:val="auto"/>
        </w:rPr>
        <w:t>Срок выполнения депозитарной операции исчисляется с момента внесения соответствующей записи в Журнал принятых поручений.</w:t>
      </w:r>
    </w:p>
    <w:p w:rsidR="00530F23" w:rsidRDefault="00530F23" w:rsidP="009804CC">
      <w:pPr>
        <w:pStyle w:val="Default"/>
        <w:ind w:firstLine="708"/>
        <w:jc w:val="both"/>
        <w:rPr>
          <w:color w:val="auto"/>
        </w:rPr>
      </w:pPr>
    </w:p>
    <w:p w:rsidR="009804CC" w:rsidRPr="009804CC" w:rsidRDefault="009804CC" w:rsidP="009804CC">
      <w:pPr>
        <w:pStyle w:val="Default"/>
        <w:ind w:firstLine="708"/>
        <w:jc w:val="both"/>
        <w:rPr>
          <w:color w:val="auto"/>
        </w:rPr>
      </w:pPr>
      <w:r w:rsidRPr="009804CC">
        <w:rPr>
          <w:color w:val="auto"/>
        </w:rPr>
        <w:t>Депозитарные операции, такие как:</w:t>
      </w:r>
    </w:p>
    <w:p w:rsidR="009804CC" w:rsidRPr="009804CC" w:rsidRDefault="009804CC" w:rsidP="009804CC">
      <w:pPr>
        <w:pStyle w:val="Default"/>
        <w:ind w:firstLine="708"/>
        <w:jc w:val="both"/>
        <w:rPr>
          <w:color w:val="auto"/>
        </w:rPr>
      </w:pPr>
      <w:r w:rsidRPr="009804CC">
        <w:rPr>
          <w:color w:val="auto"/>
        </w:rPr>
        <w:t>- открытие/закрытие счета депо,</w:t>
      </w:r>
    </w:p>
    <w:p w:rsidR="009804CC" w:rsidRPr="009804CC" w:rsidRDefault="009804CC" w:rsidP="009804CC">
      <w:pPr>
        <w:pStyle w:val="Default"/>
        <w:ind w:firstLine="708"/>
        <w:jc w:val="both"/>
        <w:rPr>
          <w:color w:val="auto"/>
        </w:rPr>
      </w:pPr>
      <w:r w:rsidRPr="009804CC">
        <w:rPr>
          <w:color w:val="auto"/>
        </w:rPr>
        <w:t xml:space="preserve">- изменение анкетных данных Депонента, </w:t>
      </w:r>
    </w:p>
    <w:p w:rsidR="009804CC" w:rsidRPr="009804CC" w:rsidRDefault="009804CC" w:rsidP="009804CC">
      <w:pPr>
        <w:pStyle w:val="Default"/>
        <w:ind w:firstLine="708"/>
        <w:jc w:val="both"/>
        <w:rPr>
          <w:color w:val="auto"/>
        </w:rPr>
      </w:pPr>
      <w:r w:rsidRPr="009804CC">
        <w:rPr>
          <w:color w:val="auto"/>
        </w:rPr>
        <w:t xml:space="preserve">- назначение/отмена Попечителя счета, </w:t>
      </w:r>
    </w:p>
    <w:p w:rsidR="009804CC" w:rsidRPr="009804CC" w:rsidRDefault="009804CC" w:rsidP="009804CC">
      <w:pPr>
        <w:pStyle w:val="Default"/>
        <w:ind w:firstLine="708"/>
        <w:jc w:val="both"/>
        <w:rPr>
          <w:color w:val="auto"/>
        </w:rPr>
      </w:pPr>
      <w:r w:rsidRPr="009804CC">
        <w:rPr>
          <w:color w:val="auto"/>
        </w:rPr>
        <w:t>- назначение/отмена Оператора счета (раздела счета),</w:t>
      </w:r>
    </w:p>
    <w:p w:rsidR="009804CC" w:rsidRPr="009804CC" w:rsidRDefault="009804CC" w:rsidP="009804CC">
      <w:pPr>
        <w:pStyle w:val="Default"/>
        <w:ind w:firstLine="708"/>
        <w:jc w:val="both"/>
        <w:rPr>
          <w:color w:val="auto"/>
        </w:rPr>
      </w:pPr>
      <w:r w:rsidRPr="009804CC">
        <w:rPr>
          <w:color w:val="auto"/>
        </w:rPr>
        <w:t>- прием на хранение и учет ценных бумаг,</w:t>
      </w:r>
    </w:p>
    <w:p w:rsidR="009804CC" w:rsidRPr="009804CC" w:rsidRDefault="009804CC" w:rsidP="009804CC">
      <w:pPr>
        <w:pStyle w:val="Default"/>
        <w:ind w:firstLine="708"/>
        <w:jc w:val="both"/>
        <w:rPr>
          <w:color w:val="auto"/>
        </w:rPr>
      </w:pPr>
      <w:r w:rsidRPr="009804CC">
        <w:rPr>
          <w:color w:val="auto"/>
        </w:rPr>
        <w:t xml:space="preserve">- перевод ценных бумаг внутри Депозитария, </w:t>
      </w:r>
    </w:p>
    <w:p w:rsidR="009804CC" w:rsidRPr="009804CC" w:rsidRDefault="009804CC" w:rsidP="009804CC">
      <w:pPr>
        <w:pStyle w:val="Default"/>
        <w:ind w:firstLine="708"/>
        <w:jc w:val="both"/>
        <w:rPr>
          <w:color w:val="auto"/>
        </w:rPr>
      </w:pPr>
      <w:r w:rsidRPr="009804CC">
        <w:rPr>
          <w:color w:val="auto"/>
        </w:rPr>
        <w:t>- блокирование/снятие блокирования ценных бумаг,</w:t>
      </w:r>
    </w:p>
    <w:p w:rsidR="009804CC" w:rsidRPr="009804CC" w:rsidRDefault="009804CC" w:rsidP="009804CC">
      <w:pPr>
        <w:pStyle w:val="Default"/>
        <w:ind w:firstLine="708"/>
        <w:jc w:val="both"/>
        <w:rPr>
          <w:color w:val="auto"/>
        </w:rPr>
      </w:pPr>
      <w:r w:rsidRPr="009804CC">
        <w:rPr>
          <w:color w:val="auto"/>
        </w:rPr>
        <w:t>- обременение/прекращение обременения ценных бумаг обязательствами,</w:t>
      </w:r>
    </w:p>
    <w:p w:rsidR="009804CC" w:rsidRPr="009804CC" w:rsidRDefault="009804CC" w:rsidP="009804CC">
      <w:pPr>
        <w:pStyle w:val="Default"/>
        <w:ind w:firstLine="708"/>
        <w:jc w:val="both"/>
        <w:rPr>
          <w:color w:val="auto"/>
        </w:rPr>
      </w:pPr>
      <w:r w:rsidRPr="009804CC">
        <w:rPr>
          <w:color w:val="auto"/>
        </w:rPr>
        <w:t>- конвертация ценных бумаг</w:t>
      </w:r>
    </w:p>
    <w:p w:rsidR="009804CC" w:rsidRPr="009804CC" w:rsidRDefault="009804CC" w:rsidP="009804CC">
      <w:pPr>
        <w:pStyle w:val="Default"/>
        <w:ind w:firstLine="708"/>
        <w:jc w:val="both"/>
        <w:rPr>
          <w:color w:val="auto"/>
        </w:rPr>
      </w:pPr>
      <w:r w:rsidRPr="009804CC">
        <w:rPr>
          <w:color w:val="auto"/>
        </w:rPr>
        <w:t xml:space="preserve">выполняются в срок Т+1, где Т - день передачи в Депозитарий соответствующего Поручения Депонента или его уполномоченного представителя и/или необходимых документов, согласно </w:t>
      </w:r>
      <w:r w:rsidR="003C3A5B">
        <w:rPr>
          <w:color w:val="auto"/>
        </w:rPr>
        <w:t>Условий</w:t>
      </w:r>
      <w:r w:rsidRPr="009804CC">
        <w:rPr>
          <w:color w:val="auto"/>
        </w:rPr>
        <w:t>.</w:t>
      </w:r>
    </w:p>
    <w:p w:rsidR="009804CC" w:rsidRPr="009804CC" w:rsidRDefault="009804CC" w:rsidP="009804CC">
      <w:pPr>
        <w:pStyle w:val="Default"/>
        <w:ind w:firstLine="708"/>
        <w:jc w:val="both"/>
        <w:rPr>
          <w:color w:val="auto"/>
        </w:rPr>
      </w:pPr>
      <w:r w:rsidRPr="009804CC">
        <w:rPr>
          <w:color w:val="auto"/>
        </w:rPr>
        <w:t>Операции по условным Поручениям (содержащим условие его исполнения) исполняются Депозитарием только после получения Депозитарием документов (подлинников или нотариально удостоверенных копий), подтверждающих наступление событий (условий), указанных в Поручении.</w:t>
      </w:r>
    </w:p>
    <w:p w:rsidR="009804CC" w:rsidRPr="009804CC" w:rsidRDefault="009804CC" w:rsidP="009804CC">
      <w:pPr>
        <w:pStyle w:val="Default"/>
        <w:ind w:firstLine="708"/>
        <w:jc w:val="both"/>
        <w:rPr>
          <w:color w:val="auto"/>
        </w:rPr>
      </w:pPr>
      <w:r w:rsidRPr="009804CC">
        <w:rPr>
          <w:color w:val="auto"/>
        </w:rPr>
        <w:t xml:space="preserve">Операции по перемещению ценных бумаг и снятия с хранения и учета ценных бумаг выполняются в срок Т+1+N+1, где Т - день передачи в Депозитарий соответствующего Поручения Депонента или его уполномоченного представителя и необходимых документов, согласно </w:t>
      </w:r>
      <w:r w:rsidR="003C3A5B">
        <w:rPr>
          <w:color w:val="auto"/>
        </w:rPr>
        <w:t>Условий</w:t>
      </w:r>
      <w:r w:rsidRPr="009804CC">
        <w:rPr>
          <w:color w:val="auto"/>
        </w:rPr>
        <w:t>, Т+1 - день направления регистратору (другому депозитарию) передаточного распоряжения (поручения), N - время, в течение которого регистратор (другой депозитарий) исполнил передаточное распоряжение (поручение) и предоставил Депозитарию уведомление (выписку) о списании ценных бумаг со счета номинального держателя (счета депо номинального держателя).</w:t>
      </w:r>
    </w:p>
    <w:p w:rsidR="009804CC" w:rsidRDefault="009804CC" w:rsidP="009804CC">
      <w:pPr>
        <w:pStyle w:val="Default"/>
        <w:ind w:firstLine="708"/>
        <w:jc w:val="both"/>
        <w:rPr>
          <w:color w:val="auto"/>
        </w:rPr>
      </w:pPr>
      <w:r w:rsidRPr="009804CC">
        <w:rPr>
          <w:color w:val="auto"/>
        </w:rPr>
        <w:lastRenderedPageBreak/>
        <w:t>Выписки о состоянии счета депо выдаются в срок Т+1 после каждого исполнения депозитарной операции, изменяющей остатки ценных бумаг на счете депо, где Т – день исполнения депозитарной операции, в остальных случаях в срок Т+2, где Т - день передачи в Депозитарий Поручения Депонента или его уполномоченного представителя на выдачу выписки.</w:t>
      </w:r>
    </w:p>
    <w:p w:rsidR="003C3A5B" w:rsidRPr="009804CC" w:rsidRDefault="003C3A5B" w:rsidP="009804CC">
      <w:pPr>
        <w:pStyle w:val="Default"/>
        <w:ind w:firstLine="708"/>
        <w:jc w:val="both"/>
        <w:rPr>
          <w:color w:val="auto"/>
        </w:rPr>
      </w:pPr>
      <w:r w:rsidRPr="00BD1907">
        <w:t>Запрос залогодержателя о заложенных ценных бумагах</w:t>
      </w:r>
      <w:r>
        <w:t xml:space="preserve"> осуществляется в </w:t>
      </w:r>
      <w:r w:rsidR="001F3837" w:rsidRPr="009804CC">
        <w:rPr>
          <w:color w:val="auto"/>
        </w:rPr>
        <w:t xml:space="preserve">Т+2, где Т - день передачи в Депозитарий </w:t>
      </w:r>
      <w:r w:rsidR="001F3837">
        <w:rPr>
          <w:color w:val="auto"/>
        </w:rPr>
        <w:t>соответствующего запроса</w:t>
      </w:r>
      <w:r w:rsidRPr="00BD1907">
        <w:t>.</w:t>
      </w:r>
    </w:p>
    <w:p w:rsidR="009804CC" w:rsidRPr="009804CC" w:rsidRDefault="009804CC" w:rsidP="009804CC">
      <w:pPr>
        <w:pStyle w:val="Default"/>
        <w:ind w:firstLine="708"/>
        <w:jc w:val="both"/>
        <w:rPr>
          <w:color w:val="auto"/>
        </w:rPr>
      </w:pPr>
      <w:r w:rsidRPr="009804CC">
        <w:rPr>
          <w:color w:val="auto"/>
        </w:rPr>
        <w:t>Отчет о проведенных депозитарных операциях выдается в срок Т+1, где Т – день исполнения соответствующей депозитарной операции.</w:t>
      </w:r>
    </w:p>
    <w:p w:rsidR="009804CC" w:rsidRPr="009804CC" w:rsidRDefault="009804CC" w:rsidP="009804CC">
      <w:pPr>
        <w:pStyle w:val="Default"/>
        <w:ind w:firstLine="708"/>
        <w:jc w:val="both"/>
        <w:rPr>
          <w:color w:val="auto"/>
        </w:rPr>
      </w:pPr>
      <w:r w:rsidRPr="009804CC">
        <w:rPr>
          <w:color w:val="auto"/>
        </w:rPr>
        <w:t>При этом отчет о проведенной операции (операциях) по счету депо номинального держателя предоставляется с указанием количества ценных бумаг, учитываемых на этом счете по состоянию на конец рабочего дня проведения соответствующей операции (операций).</w:t>
      </w:r>
    </w:p>
    <w:p w:rsidR="009804CC" w:rsidRPr="009804CC" w:rsidRDefault="009804CC" w:rsidP="009804CC">
      <w:pPr>
        <w:pStyle w:val="Default"/>
        <w:ind w:firstLine="708"/>
        <w:jc w:val="both"/>
        <w:rPr>
          <w:color w:val="auto"/>
        </w:rPr>
      </w:pPr>
      <w:r w:rsidRPr="009804CC">
        <w:rPr>
          <w:color w:val="auto"/>
        </w:rPr>
        <w:t>В случаях, предусмотренных абзацами вторым и третьим пункта 3.25 Приказа ФСФР № 12-78/пз-н, отчет об операции по зачислению ценных бумаг на счет депо должен содержать указание на то, что ценные бумаги зачислены на счет депо в связи с их возвратом на лицевой счет или счет депо, с которого были списаны такие ценные бумаги или ценные бумаги, которые были в них конвертированы. Операция формирования списка Депонентов – владельцев ценных бумаг и иных лиц, которые в соответствии с федеральным законами осуществляют права по ценным бумагам, предоставляется держателю реестра в течение 5 (пяти) рабочих дней после дня направления соответствующего требования  реестродержателем.</w:t>
      </w:r>
    </w:p>
    <w:p w:rsidR="009804CC" w:rsidRPr="009804CC" w:rsidRDefault="009804CC" w:rsidP="009804CC">
      <w:pPr>
        <w:pStyle w:val="Default"/>
        <w:ind w:firstLine="708"/>
        <w:jc w:val="both"/>
        <w:rPr>
          <w:color w:val="auto"/>
        </w:rPr>
      </w:pPr>
      <w:r w:rsidRPr="009804CC">
        <w:rPr>
          <w:color w:val="auto"/>
        </w:rPr>
        <w:t>Операции: конвертация выпуска ценных бумаг, погашение (аннулирование) ценных бумаг, дробление или консолидация ценных бумаг, начисление дивидендов ценными бумагами - осуществляются в сроки, определенные соответствующим решением эмитента и при условии получения соответствующего уведомления.</w:t>
      </w:r>
    </w:p>
    <w:p w:rsidR="009804CC" w:rsidRPr="009804CC" w:rsidRDefault="009804CC" w:rsidP="009804CC">
      <w:pPr>
        <w:pStyle w:val="Default"/>
        <w:ind w:firstLine="708"/>
        <w:jc w:val="both"/>
        <w:rPr>
          <w:color w:val="auto"/>
        </w:rPr>
      </w:pPr>
      <w:r w:rsidRPr="009804CC">
        <w:rPr>
          <w:color w:val="auto"/>
        </w:rPr>
        <w:t xml:space="preserve"> Операции объединения дополнительных выпусков и аннулирование индивидуальных номеров (кодов) дополнительных выпусков эмиссионных ценных бумаг выполняются в течение 3-х (Трех) дней после получения уведомления от регистратора или вышестоящего депозитария.</w:t>
      </w:r>
    </w:p>
    <w:p w:rsidR="009804CC" w:rsidRPr="009804CC" w:rsidRDefault="009804CC" w:rsidP="009804CC">
      <w:pPr>
        <w:pStyle w:val="Default"/>
        <w:ind w:firstLine="708"/>
        <w:jc w:val="both"/>
        <w:rPr>
          <w:color w:val="auto"/>
        </w:rPr>
      </w:pPr>
      <w:r w:rsidRPr="009804CC">
        <w:rPr>
          <w:color w:val="auto"/>
        </w:rPr>
        <w:t>Депозитарий рассматривает и отвечает на письменные жалобы и запросы в соответствии с процедурой рассмотрения жалоб и запросов Депонентов прописанной во Внутреннем регламенте Депозитария. Срок рассмотрения жалобы или запроса составляет 15 (Пятнадцать) дней с даты регистрации соответствующего документа в Журнале регистрации жалоб и запросов Депонентов.</w:t>
      </w:r>
    </w:p>
    <w:p w:rsidR="009804CC" w:rsidRPr="009804CC" w:rsidRDefault="009804CC" w:rsidP="009804CC">
      <w:pPr>
        <w:pStyle w:val="Default"/>
        <w:ind w:firstLine="708"/>
        <w:jc w:val="both"/>
        <w:rPr>
          <w:color w:val="auto"/>
        </w:rPr>
      </w:pPr>
      <w:r w:rsidRPr="009804CC">
        <w:rPr>
          <w:color w:val="auto"/>
        </w:rPr>
        <w:t>Срок рассмотрения жалобы или запроса может быть продлен в случае, когда для объективного их рассмотрения необходимо затребовать дополнительные документы, а также по наиболее сложным вопросам, требующим дополнительного изучения и проверки, но не более чем на 15 (Пятнадцать) дней.</w:t>
      </w:r>
    </w:p>
    <w:p w:rsidR="009804CC" w:rsidRPr="009804CC" w:rsidRDefault="009804CC" w:rsidP="009804CC">
      <w:pPr>
        <w:pStyle w:val="Default"/>
        <w:ind w:firstLine="708"/>
        <w:jc w:val="both"/>
        <w:rPr>
          <w:color w:val="auto"/>
        </w:rPr>
      </w:pPr>
      <w:r w:rsidRPr="009804CC">
        <w:rPr>
          <w:color w:val="auto"/>
        </w:rPr>
        <w:t>Поручения на совершение инвентарных операций по итогам сделок, совершенных Депонентом в рамках торговой сессии, могут быть поданы Депонентом или уполномоченным им лицом до 12 часов по московскому времени дня, следующего за днем проведения торговой сессии. В этом случае Депозитарий проводит операции по счетам депо Депонента днем совершения сделок Депонентом в рамках торговой сессии организатором торговли на рынке ценных бумаг.</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В тех случаях, когда для исполнения определенного поручения депо Депозитарию или Депоненту требуется произвести дополнительные действия (открытие счета номинального держателя, заключение договора о междепозитарных отношениях, получение дополнительной информации и/или документов и т.д.), Депозитарий вправе увеличить сроки исполнения операции, уведомив об этом Депонента при приеме поручения депо.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98" w:name="_Toc148693921"/>
      <w:r w:rsidRPr="00BD1907">
        <w:rPr>
          <w:rFonts w:ascii="Times New Roman" w:hAnsi="Times New Roman" w:cs="Times New Roman"/>
          <w:color w:val="auto"/>
          <w:sz w:val="24"/>
          <w:szCs w:val="24"/>
        </w:rPr>
        <w:t>8</w:t>
      </w:r>
      <w:r w:rsidR="00A90028">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УСТРАНЕНИЯ РАСХОЖДЕНИЯ КОЛИЧЕСТВА ЦЕННЫХ БУМАГ, УЧТЕННЫХ В ДЕПОЗИТАРИИ.</w:t>
      </w:r>
      <w:bookmarkEnd w:id="98"/>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color w:val="000000"/>
          <w:sz w:val="24"/>
          <w:szCs w:val="24"/>
        </w:rPr>
      </w:pP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lastRenderedPageBreak/>
        <w:t xml:space="preserve">Депозитарий каждый рабочий день, после окончания операционного дня, проводит сверку количества ценных бумаг, учтенных на счетах депо Депонентов и счете неустановленных лиц, с количеством таких же ценных бумаг, учтенных на лицевых счетах (счетах, субсчетах депо) номинального держателя, открытых Депозитарию. </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Требования к порядку совершения операций в течение операционного дня установлены в разделе 5 Условий. </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color w:val="000000"/>
          <w:sz w:val="24"/>
          <w:szCs w:val="24"/>
        </w:rPr>
        <w:t xml:space="preserve">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 </w:t>
      </w:r>
    </w:p>
    <w:p w:rsidR="00624D76" w:rsidRPr="00BD1907" w:rsidRDefault="006226FB" w:rsidP="006226FB">
      <w:pPr>
        <w:autoSpaceDE w:val="0"/>
        <w:autoSpaceDN w:val="0"/>
        <w:adjustRightInd w:val="0"/>
        <w:spacing w:after="38" w:line="240" w:lineRule="auto"/>
        <w:ind w:left="709"/>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в случае проведения сверки между Депозитарием и регистратором - в последней предоставленной ему Справке об операциях по его лицевому счету,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 </w:t>
      </w:r>
    </w:p>
    <w:p w:rsidR="00624D76" w:rsidRPr="00BD1907" w:rsidRDefault="006226FB" w:rsidP="006226FB">
      <w:pPr>
        <w:autoSpaceDE w:val="0"/>
        <w:autoSpaceDN w:val="0"/>
        <w:adjustRightInd w:val="0"/>
        <w:spacing w:after="0" w:line="240" w:lineRule="auto"/>
        <w:ind w:left="709"/>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в случае проведения сверки между Депозитарием и другим депозитарием - в последней предоставленной ему выписке по его счету (субсчету) депо номинального держателя, а в случае если последним документом по указанному счету (субсчету) депо является отчет о проведенной операции (операциях), содержащий информацию о количестве ценных бумаг на таком счете (субсчете) депо, - последний предоставленный ему отчет о проведенной операции (операциях), содержащий информацию о количестве ценных бумаг на счете (субсчете) депо номинального держателя.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случае нарушения требований пункта 8 статьи 8.5. Федерального закона</w:t>
      </w:r>
      <w:r w:rsidR="00451D17">
        <w:rPr>
          <w:rFonts w:ascii="Times New Roman" w:hAnsi="Times New Roman" w:cs="Times New Roman"/>
          <w:sz w:val="24"/>
          <w:szCs w:val="24"/>
        </w:rPr>
        <w:t xml:space="preserve"> № 39-ФЗ</w:t>
      </w:r>
      <w:r w:rsidRPr="00BD1907">
        <w:rPr>
          <w:rFonts w:ascii="Times New Roman" w:hAnsi="Times New Roman" w:cs="Times New Roman"/>
          <w:sz w:val="24"/>
          <w:szCs w:val="24"/>
        </w:rPr>
        <w:t>, Депозитарий не позднее рабочего дня, следующего за днем, когда указанное нарушение было выявлено или должно было быть выявлено, обязан уведомить об этом Банк России и устранить указанное нарушение в порядке, предусмотренном настоящими Условиями в соответствии с требованиями Федерального закона</w:t>
      </w:r>
      <w:r w:rsidR="00451D17">
        <w:rPr>
          <w:rFonts w:ascii="Times New Roman" w:hAnsi="Times New Roman" w:cs="Times New Roman"/>
          <w:sz w:val="24"/>
          <w:szCs w:val="24"/>
        </w:rPr>
        <w:t xml:space="preserve"> № 39-ФЗ</w:t>
      </w:r>
      <w:r w:rsidRPr="00BD1907">
        <w:rPr>
          <w:rFonts w:ascii="Times New Roman" w:hAnsi="Times New Roman" w:cs="Times New Roman"/>
          <w:sz w:val="24"/>
          <w:szCs w:val="24"/>
        </w:rPr>
        <w:t xml:space="preserve">. </w:t>
      </w:r>
    </w:p>
    <w:p w:rsidR="00624D76" w:rsidRPr="00BD1907" w:rsidRDefault="00624D76" w:rsidP="006226FB">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выявления расхождения, Депозитарий предпринимает следующие действия для его устранения. </w:t>
      </w:r>
    </w:p>
    <w:p w:rsidR="00624D76" w:rsidRPr="00BD1907" w:rsidRDefault="00624D76" w:rsidP="006226FB">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В случае если количество ценных бумаг, учтенных Депозитарием на счетах депо Депонентов и счете неустановленных лиц, стало больше общего количества таких же ценных бумаг, учтенных на счетах Депозитария, Депозитарий: </w:t>
      </w:r>
    </w:p>
    <w:p w:rsidR="00624D76" w:rsidRPr="00BD1907" w:rsidRDefault="00624D76" w:rsidP="006226FB">
      <w:pPr>
        <w:autoSpaceDE w:val="0"/>
        <w:autoSpaceDN w:val="0"/>
        <w:adjustRightInd w:val="0"/>
        <w:spacing w:after="23"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1) не позднее окончания текущего операционного дня вводит запрет на внесение записей по открытым у него счетам депо и счету неустановленных лиц в отношении ценных бумаг, по которым допущено превышение до момента списания ценных бумаг в порядке, предусмотренном пунктом 6.2.16</w:t>
      </w:r>
      <w:r w:rsidR="00451D17">
        <w:rPr>
          <w:rFonts w:ascii="Times New Roman" w:hAnsi="Times New Roman" w:cs="Times New Roman"/>
          <w:sz w:val="24"/>
          <w:szCs w:val="24"/>
        </w:rPr>
        <w:t>.</w:t>
      </w:r>
      <w:r w:rsidRPr="00BD1907">
        <w:rPr>
          <w:rFonts w:ascii="Times New Roman" w:hAnsi="Times New Roman" w:cs="Times New Roman"/>
          <w:sz w:val="24"/>
          <w:szCs w:val="24"/>
        </w:rPr>
        <w:t xml:space="preserve"> Условий; </w:t>
      </w:r>
    </w:p>
    <w:p w:rsidR="00624D76" w:rsidRPr="00BD1907" w:rsidRDefault="00624D76" w:rsidP="006226FB">
      <w:pPr>
        <w:autoSpaceDE w:val="0"/>
        <w:autoSpaceDN w:val="0"/>
        <w:adjustRightInd w:val="0"/>
        <w:spacing w:after="23"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2) в срок, не превышающий одного рабочего дня со дня, когда указанное превышение было выявлено или должно было быть выявлено, осуществляет списание, со счетов депо Депонентов, и счета неустановленных лиц ценных бумаг в количестве, равном превышению общего количества таких ценных бумаг на счетах Депозитария в порядке, предусмотренном пунктом 6.2.13</w:t>
      </w:r>
      <w:r w:rsidR="00451D17">
        <w:rPr>
          <w:rFonts w:ascii="Times New Roman" w:hAnsi="Times New Roman" w:cs="Times New Roman"/>
          <w:sz w:val="24"/>
          <w:szCs w:val="24"/>
        </w:rPr>
        <w:t>.</w:t>
      </w:r>
      <w:r w:rsidRPr="00BD1907">
        <w:rPr>
          <w:rFonts w:ascii="Times New Roman" w:hAnsi="Times New Roman" w:cs="Times New Roman"/>
          <w:sz w:val="24"/>
          <w:szCs w:val="24"/>
        </w:rPr>
        <w:t xml:space="preserve"> Условий. Ценные бумаги списываются следующим образом: сначала списываются ценные бумаг со счета неустановленных лиц, а в случае если количество недостающих ценных бумаг больше количества ценных бумаг, учитываемых на счете неустановленных лиц, то далее ценные бумаги списываются со счетов депо Депонентов, у которых были последние операции по зачислению/списанию данных ценных бумаг; </w:t>
      </w:r>
    </w:p>
    <w:p w:rsidR="00624D76" w:rsidRPr="00BD1907" w:rsidRDefault="00624D76" w:rsidP="006226FB">
      <w:pPr>
        <w:autoSpaceDE w:val="0"/>
        <w:autoSpaceDN w:val="0"/>
        <w:adjustRightInd w:val="0"/>
        <w:spacing w:after="23"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3) не позднее окончания операционного</w:t>
      </w:r>
      <w:r w:rsidR="00451D17">
        <w:rPr>
          <w:rFonts w:ascii="Times New Roman" w:hAnsi="Times New Roman" w:cs="Times New Roman"/>
          <w:sz w:val="24"/>
          <w:szCs w:val="24"/>
        </w:rPr>
        <w:t xml:space="preserve"> дня</w:t>
      </w:r>
      <w:r w:rsidRPr="00BD1907">
        <w:rPr>
          <w:rFonts w:ascii="Times New Roman" w:hAnsi="Times New Roman" w:cs="Times New Roman"/>
          <w:sz w:val="24"/>
          <w:szCs w:val="24"/>
        </w:rPr>
        <w:t>, когда было осуществлено списание, предусмотренное пунктом 2 настоящего раздела отменяет запрет на внесение записей по открытым у него счетам депо и счету неустановленных лиц в отношении ценных бумаг, по которым допущено превышение в порядке, предусмотренном пунктом 6.2.16</w:t>
      </w:r>
      <w:r w:rsidR="00451D17">
        <w:rPr>
          <w:rFonts w:ascii="Times New Roman" w:hAnsi="Times New Roman" w:cs="Times New Roman"/>
          <w:sz w:val="24"/>
          <w:szCs w:val="24"/>
        </w:rPr>
        <w:t>.</w:t>
      </w:r>
      <w:r w:rsidRPr="00BD1907">
        <w:rPr>
          <w:rFonts w:ascii="Times New Roman" w:hAnsi="Times New Roman" w:cs="Times New Roman"/>
          <w:sz w:val="24"/>
          <w:szCs w:val="24"/>
        </w:rPr>
        <w:t xml:space="preserve"> Условий; </w:t>
      </w:r>
    </w:p>
    <w:p w:rsidR="006226FB" w:rsidRPr="00BD1907" w:rsidRDefault="00624D76" w:rsidP="006226FB">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4) по своему выбору зачисляет такие же ценные бумаги на счета депо Депонентов и счет неустановленных лиц, с которых было осуществлено списание ценных бумаг в </w:t>
      </w:r>
      <w:r w:rsidRPr="00BD1907">
        <w:rPr>
          <w:rFonts w:ascii="Times New Roman" w:hAnsi="Times New Roman" w:cs="Times New Roman"/>
          <w:sz w:val="24"/>
          <w:szCs w:val="24"/>
        </w:rPr>
        <w:lastRenderedPageBreak/>
        <w:t xml:space="preserve">количестве ценных бумаг, списанных по соответствующим счетам, или возмещает причиненные Депонентам убытки в порядке и на условиях, которые предусмотрены депозитарным договором. Зачисление ценных бумаг производится в срок, не превышающий 10 (десяти) рабочих дней с момента списания ценных бумаг, предусмотренного пунктом 2 настоящего раздела, если иной срок не предусмотрен нормативными актами в сфере финансовых рынков. В случае несоблюдения сроков зачисления ценных бумаг, Депозитарий обязан возместить Депонентам соответствующие убытки. </w:t>
      </w:r>
    </w:p>
    <w:p w:rsidR="005E0AD1" w:rsidRPr="00BD1907" w:rsidRDefault="005E0AD1" w:rsidP="006226FB">
      <w:pPr>
        <w:autoSpaceDE w:val="0"/>
        <w:autoSpaceDN w:val="0"/>
        <w:adjustRightInd w:val="0"/>
        <w:spacing w:after="0" w:line="240" w:lineRule="auto"/>
        <w:ind w:left="709"/>
        <w:jc w:val="both"/>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если несоответствие количества ценных бумаг было вызвано действиями держателя реестра или другого депозитария, Депозитарий после устранения выявленного расхождения имеет право обратного требования (регресса) к соответствующему лицу в размере возмещенных Депозитарием убытков, включая расходы, понесенные Депозитарием при исполнении обязанности предусмотренной пунктом 4 настоящего раздела. Депозитарий освобождается от исполнения обязанностей, предусмотренных пунктом 4 настоящего раздела, если списание ценных бумаг было вызвано действиями другого депозитария, депонентом которого он стал в соответствии с письменным указанием своего Депонента.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если количество ценных бумаг, учтенных Депозитарием на счетах депо Депонентов и счете неустановленных лиц, стало меньше общего количества таких же ценных бумаг, учтенных на счетах Депозитария, Депозитарий в срок, не превышающий одного рабочего дня со дня, когда указанное несоответствие было выявлено или должно было быть выявлено осуществляет зачисление недостающего количества ценных бумаг на счет неустановленного лица, если иное не предусмотрено законодательством РФ, в том числе нормативными актами Банка России.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99" w:name="_Toc148693922"/>
      <w:r w:rsidRPr="00BD1907">
        <w:rPr>
          <w:rFonts w:ascii="Times New Roman" w:hAnsi="Times New Roman" w:cs="Times New Roman"/>
          <w:color w:val="auto"/>
          <w:sz w:val="24"/>
          <w:szCs w:val="24"/>
        </w:rPr>
        <w:t>9</w:t>
      </w:r>
      <w:r w:rsidR="00A90028">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СОДЕЙСТВИЕ ВЛАДЕЛЬЦАМ В РЕАЛИЗАЦИИ ПРАВ ПО ЦЕННЫМ БУМАГАМ.</w:t>
      </w:r>
      <w:bookmarkEnd w:id="99"/>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На основании депозитарного договора Депозитарий оказывает следующие услуги, содействующие реализации владельцами ценных бумаг прав по принадлежащим им ценным бумагам: </w:t>
      </w:r>
    </w:p>
    <w:p w:rsidR="00624D76" w:rsidRPr="00BD1907" w:rsidRDefault="005E0AD1" w:rsidP="005E0AD1">
      <w:pPr>
        <w:autoSpaceDE w:val="0"/>
        <w:autoSpaceDN w:val="0"/>
        <w:adjustRightInd w:val="0"/>
        <w:spacing w:after="38" w:line="240" w:lineRule="auto"/>
        <w:ind w:left="567"/>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получение на специальный депозитарный счет и перечисление Депоненту доходов по ценным бумагам и иных причитающихся владельцам ценных бумаг выплат; </w:t>
      </w:r>
    </w:p>
    <w:p w:rsidR="00624D76" w:rsidRPr="00BD1907" w:rsidRDefault="005E0AD1" w:rsidP="005E0AD1">
      <w:pPr>
        <w:autoSpaceDE w:val="0"/>
        <w:autoSpaceDN w:val="0"/>
        <w:adjustRightInd w:val="0"/>
        <w:spacing w:after="38" w:line="240" w:lineRule="auto"/>
        <w:ind w:left="567"/>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получение от эмитента или регистратора информации и документов, касающихся ценных бумаг Депонента, и передача их Депонентам; </w:t>
      </w:r>
    </w:p>
    <w:p w:rsidR="00624D76" w:rsidRPr="00BD1907" w:rsidRDefault="005E0AD1" w:rsidP="005E0AD1">
      <w:pPr>
        <w:autoSpaceDE w:val="0"/>
        <w:autoSpaceDN w:val="0"/>
        <w:adjustRightInd w:val="0"/>
        <w:spacing w:after="0" w:line="240" w:lineRule="auto"/>
        <w:ind w:left="567"/>
        <w:jc w:val="both"/>
        <w:rPr>
          <w:rFonts w:ascii="Times New Roman" w:hAnsi="Times New Roman" w:cs="Times New Roman"/>
          <w:sz w:val="24"/>
          <w:szCs w:val="24"/>
        </w:rPr>
      </w:pPr>
      <w:r w:rsidRPr="00BD1907">
        <w:rPr>
          <w:sz w:val="24"/>
          <w:szCs w:val="24"/>
        </w:rPr>
        <w:sym w:font="Symbol" w:char="F0B7"/>
      </w:r>
      <w:r w:rsidR="00624D76" w:rsidRPr="00BD1907">
        <w:rPr>
          <w:rFonts w:ascii="Times New Roman" w:hAnsi="Times New Roman" w:cs="Times New Roman"/>
          <w:sz w:val="24"/>
          <w:szCs w:val="24"/>
        </w:rPr>
        <w:t xml:space="preserve"> передача эмитенту или регистратору информации и документов от Депонентов. </w:t>
      </w:r>
    </w:p>
    <w:p w:rsidR="00624D76" w:rsidRPr="00BD1907" w:rsidRDefault="00624D76" w:rsidP="00A311C4">
      <w:pPr>
        <w:pStyle w:val="1"/>
        <w:spacing w:line="240" w:lineRule="auto"/>
        <w:ind w:firstLine="567"/>
        <w:jc w:val="both"/>
        <w:rPr>
          <w:rFonts w:ascii="Times New Roman" w:hAnsi="Times New Roman" w:cs="Times New Roman"/>
          <w:color w:val="auto"/>
          <w:sz w:val="24"/>
          <w:szCs w:val="24"/>
        </w:rPr>
      </w:pPr>
      <w:bookmarkStart w:id="100" w:name="_Toc148693923"/>
      <w:r w:rsidRPr="00BD1907">
        <w:rPr>
          <w:rFonts w:ascii="Times New Roman" w:hAnsi="Times New Roman" w:cs="Times New Roman"/>
          <w:color w:val="auto"/>
          <w:sz w:val="24"/>
          <w:szCs w:val="24"/>
        </w:rPr>
        <w:t>9.1</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Порядок и сроки передачи Депонентам доходов по ценным бумагам и иных причитающихся владельцам ценных бумаг выплат.</w:t>
      </w:r>
      <w:bookmarkEnd w:id="100"/>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обязан совершать все предусмотренные законодательством Российской Федерации и депозитарным договором с Депонентом действия, направленные на обеспечение получения Депонентом всех выплат, которые ему причитаются по этим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должен оказывать Депоненту услуги, связанные с получением доходов по ценным бумагам и иных причитающихся владельцам таких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 – далее выплаты по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Для оказания Депонентам услуг, связанных с получением доходов по ценным бумагам и выплат по ценным бумагам, Депозитарий открывает в кредитной организации </w:t>
      </w:r>
      <w:r w:rsidRPr="00BD1907">
        <w:rPr>
          <w:rFonts w:ascii="Times New Roman" w:hAnsi="Times New Roman" w:cs="Times New Roman"/>
          <w:sz w:val="24"/>
          <w:szCs w:val="24"/>
        </w:rPr>
        <w:lastRenderedPageBreak/>
        <w:t xml:space="preserve">специальный депозитарный счет. Депозитарий ведет учет находящихся на специальном депозитарном счете денежных средств каждого Депонента и отчитывается перед ними (Депозитарий предоставляет Депоненту </w:t>
      </w:r>
      <w:r w:rsidR="00451D17">
        <w:rPr>
          <w:rFonts w:ascii="Times New Roman" w:hAnsi="Times New Roman" w:cs="Times New Roman"/>
          <w:sz w:val="24"/>
          <w:szCs w:val="24"/>
        </w:rPr>
        <w:t>у</w:t>
      </w:r>
      <w:r w:rsidRPr="00BD1907">
        <w:rPr>
          <w:rFonts w:ascii="Times New Roman" w:hAnsi="Times New Roman" w:cs="Times New Roman"/>
          <w:sz w:val="24"/>
          <w:szCs w:val="24"/>
        </w:rPr>
        <w:t xml:space="preserve">ведомление о выплате и перечислении доходов по ценным бумагам, содержащий всю необходимую информацию). На денежные средства Депонентов, находящиеся на специальном депозитарном счете, не может быть обращено взыскание по обязательствам Депозитария. Депозитарий не вправе зачислять собственные денежные средства на специальный депозитарный счет, за исключением случаев их выплаты Депоненту, а также использовать в своих интересах денежные средства, находящиеся на специальном депозитарном счете.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обязан передать доходы и выплаты по ценным бумагам путем перечисления денежных средств на банковские счета, определенные депозитарным договором,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выплаты по ценным бумагам иным депонентам - не позднее семи рабочих дней после дня их получения. При этом перечисление депозитарием доходов и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Передача доходов и выплат по акциям осуществляется Депозитарием лицам, являющимся его депонентами, на конец операционного дня той даты, на которую определяются лица, имеющие право на получение объявленных дивидендов по акциям эмитента. </w:t>
      </w:r>
    </w:p>
    <w:p w:rsidR="00624D76" w:rsidRPr="00BD1907" w:rsidRDefault="00624D76" w:rsidP="006C2FA9">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Передача доходов и выплат по именным облигациям осуществляется Депозитарием лицам, являющимся его депонентами: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1) 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2) 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Федеральным законом о рынке ценных бумаг, на конец операционного дня, следующего за датой поступления денежных средств, подлежащих передаче на специальный депозитарный счет депозитария (счет депозитария, являющегося кредитной организацией), которому открыт лицевой счет номинального держателя в реестре. </w:t>
      </w:r>
    </w:p>
    <w:p w:rsidR="005E0AD1" w:rsidRPr="00BD1907" w:rsidRDefault="005E0AD1"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передает своим депонентам доходы и выплаты по ценным бумагам пропорционально количеству ценных бумаг, которые учитывались на их счетах депо на конец операционного дня, указанного в пунктах 1) и 2) настоящего пункта соответственно. </w:t>
      </w:r>
    </w:p>
    <w:p w:rsidR="005E0AD1"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Депозитарий не несет ответственности за незачисление или несвоевременное зачисление доходов Депонента на специальный депозитарный счет Депозитария по вине регистратора или платежного агента.</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b/>
          <w:bCs/>
          <w:sz w:val="24"/>
          <w:szCs w:val="24"/>
        </w:rPr>
        <w:t xml:space="preserve">Особенности получения доходов и выплат в денежной форме по эмиссионным ценным бумагам с обязательным централизованным хранением, причитающихся владельцам таких ценных бумаг. </w:t>
      </w:r>
    </w:p>
    <w:p w:rsidR="005E0AD1" w:rsidRPr="00BD1907" w:rsidRDefault="005E0AD1"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учета прав на эмиссионные ценные бумаги с обязательным централизованным хранением (далее - Ценные бумаг с ОЦХ), Депозитарий обязан оказывать Депоненту услуги, связанные с получением доходов и иных выплат в денежной форме по таким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lastRenderedPageBreak/>
        <w:t xml:space="preserve">Выплата доходов и иных денежных выплат Депонентов по Ценным бумагам с ОЦХ осуществляется через специальный депозитарный счет Депозитария.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производит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7 (семи) рабочих дней после дня получения соответствующих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 по ценным бумагам и не позднее 15 (пятнадцати) рабочих дней после даты, на которую депозитарием, осуществляющим обязательное централизованное хранение Ценных бумаг с ОЦХ, раскрыта информация о передаче своим депонентам причитающихся им выплат по ценным бумагам. </w:t>
      </w:r>
    </w:p>
    <w:p w:rsidR="005E0AD1"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После истечения указанного пятнадцатидневного срока Депоненты вправе требовать от Депозитария осуществления причитающихся им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 по ценным бумагам независимо от получения таких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 Депозитарием, за исключением случая, когда Депозитарий, ставший депонентом другого депозитария в соответствии с письменным указанием своего Депонента, не получил от другого депозитария подлежавшие передаче Выплаты по ценным бумагам.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Передача выплат по ценным бумагам осуществляется Депозитарием лицу, являвшемуся его депонентом: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 </w:t>
      </w:r>
    </w:p>
    <w:p w:rsidR="00624D76" w:rsidRPr="00BD1907" w:rsidRDefault="00624D76" w:rsidP="005E0AD1">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2) на конец операционного дня, следующего за датой, на которую депозитарием, осуществляющим обязательное централизованное хранение ценных бумаг, в соответствии с подпунктом 1 пункта 7 статьи 7.1 Федерального закона</w:t>
      </w:r>
      <w:r w:rsidR="006C2FA9">
        <w:rPr>
          <w:rFonts w:ascii="Times New Roman" w:hAnsi="Times New Roman" w:cs="Times New Roman"/>
          <w:sz w:val="24"/>
          <w:szCs w:val="24"/>
        </w:rPr>
        <w:t xml:space="preserve"> № 39-ФЗ</w:t>
      </w:r>
      <w:r w:rsidRPr="00BD1907">
        <w:rPr>
          <w:rFonts w:ascii="Times New Roman" w:hAnsi="Times New Roman" w:cs="Times New Roman"/>
          <w:sz w:val="24"/>
          <w:szCs w:val="24"/>
        </w:rPr>
        <w:t xml:space="preserve"> раскрыта информация о получении им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 </w:t>
      </w:r>
    </w:p>
    <w:p w:rsidR="005E0AD1" w:rsidRPr="00BD1907" w:rsidRDefault="005E0AD1" w:rsidP="005E0AD1">
      <w:pPr>
        <w:autoSpaceDE w:val="0"/>
        <w:autoSpaceDN w:val="0"/>
        <w:adjustRightInd w:val="0"/>
        <w:spacing w:after="0" w:line="240" w:lineRule="auto"/>
        <w:ind w:left="709"/>
        <w:jc w:val="both"/>
        <w:rPr>
          <w:rFonts w:ascii="Times New Roman" w:hAnsi="Times New Roman" w:cs="Times New Roman"/>
          <w:sz w:val="24"/>
          <w:szCs w:val="24"/>
        </w:rPr>
      </w:pPr>
    </w:p>
    <w:p w:rsidR="00624D76" w:rsidRPr="00BD1907" w:rsidRDefault="00624D76" w:rsidP="006D6620">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передает своим Депонентам </w:t>
      </w:r>
      <w:r w:rsidR="006C2FA9">
        <w:rPr>
          <w:rFonts w:ascii="Times New Roman" w:hAnsi="Times New Roman" w:cs="Times New Roman"/>
          <w:sz w:val="24"/>
          <w:szCs w:val="24"/>
        </w:rPr>
        <w:t>в</w:t>
      </w:r>
      <w:r w:rsidRPr="00BD1907">
        <w:rPr>
          <w:rFonts w:ascii="Times New Roman" w:hAnsi="Times New Roman" w:cs="Times New Roman"/>
          <w:sz w:val="24"/>
          <w:szCs w:val="24"/>
        </w:rPr>
        <w:t xml:space="preserve">ыплаты по ценным бумагам пропорционально количеству ценных бумаг, которые учитывались на их счетах депо на конец операционного дня, указанного в пунктах 1) и 2) настоящего пункта соответственно. </w:t>
      </w:r>
    </w:p>
    <w:p w:rsidR="005E0AD1" w:rsidRPr="00BD1907" w:rsidRDefault="005E0AD1" w:rsidP="005E0AD1">
      <w:pPr>
        <w:autoSpaceDE w:val="0"/>
        <w:autoSpaceDN w:val="0"/>
        <w:adjustRightInd w:val="0"/>
        <w:spacing w:after="0" w:line="240" w:lineRule="auto"/>
        <w:ind w:firstLine="708"/>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b/>
          <w:bCs/>
          <w:sz w:val="24"/>
          <w:szCs w:val="24"/>
        </w:rPr>
        <w:t xml:space="preserve">Особенности получения денежных сумм в случае погашения эмитентом (лицом, обязанным по ценным бумагам) ценных бумаг, в отношении которых установлено обременение. </w:t>
      </w:r>
    </w:p>
    <w:p w:rsidR="005E0AD1" w:rsidRPr="00BD1907" w:rsidRDefault="005E0AD1"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случае погашения эмитентом (лицом, обязанным по ценным бумагам) ценных бумаг, в отношении которых установлено обременение, или приобретения третьим лицом обремененных ценных бумаг помимо воли Депозитария, денежные суммы от их погашения или приобретения поступают Депозитарию. Указанное правило не применяется, если в соответствии с условиями залога право на получение дохода передано залогодержателю. </w:t>
      </w:r>
    </w:p>
    <w:p w:rsidR="00624D76" w:rsidRPr="00BD1907" w:rsidRDefault="00624D76" w:rsidP="005E0AD1">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Если условиями обременения определено, что предусмотренные предыдущим абзацем денежные суммы поступают лицу, в пользу которого установлено обременение, такие денежные суммы засчитываются в погашение обязательства, исполнение которого обеспечивается, если иное не предусмотрено </w:t>
      </w:r>
      <w:r w:rsidR="006C2FA9">
        <w:rPr>
          <w:rFonts w:ascii="Times New Roman" w:hAnsi="Times New Roman" w:cs="Times New Roman"/>
          <w:sz w:val="24"/>
          <w:szCs w:val="24"/>
        </w:rPr>
        <w:t>д</w:t>
      </w:r>
      <w:r w:rsidRPr="00BD1907">
        <w:rPr>
          <w:rFonts w:ascii="Times New Roman" w:hAnsi="Times New Roman" w:cs="Times New Roman"/>
          <w:sz w:val="24"/>
          <w:szCs w:val="24"/>
        </w:rPr>
        <w:t>оговором</w:t>
      </w:r>
      <w:r w:rsidR="006C2FA9">
        <w:rPr>
          <w:rFonts w:ascii="Times New Roman" w:hAnsi="Times New Roman" w:cs="Times New Roman"/>
          <w:sz w:val="24"/>
          <w:szCs w:val="24"/>
        </w:rPr>
        <w:t xml:space="preserve"> залога</w:t>
      </w:r>
      <w:r w:rsidRPr="00BD1907">
        <w:rPr>
          <w:rFonts w:ascii="Times New Roman" w:hAnsi="Times New Roman" w:cs="Times New Roman"/>
          <w:sz w:val="24"/>
          <w:szCs w:val="24"/>
        </w:rPr>
        <w:t xml:space="preserve">. </w:t>
      </w:r>
    </w:p>
    <w:p w:rsidR="00624D76" w:rsidRPr="00BD1907" w:rsidRDefault="00624D76" w:rsidP="00A311C4">
      <w:pPr>
        <w:pStyle w:val="1"/>
        <w:spacing w:line="240" w:lineRule="auto"/>
        <w:ind w:firstLine="708"/>
        <w:jc w:val="both"/>
        <w:rPr>
          <w:rFonts w:ascii="Times New Roman" w:hAnsi="Times New Roman" w:cs="Times New Roman"/>
          <w:sz w:val="24"/>
          <w:szCs w:val="24"/>
        </w:rPr>
      </w:pPr>
      <w:bookmarkStart w:id="101" w:name="_Toc148693924"/>
      <w:r w:rsidRPr="00BD1907">
        <w:rPr>
          <w:rFonts w:ascii="Times New Roman" w:hAnsi="Times New Roman" w:cs="Times New Roman"/>
          <w:color w:val="auto"/>
          <w:sz w:val="24"/>
          <w:szCs w:val="24"/>
        </w:rPr>
        <w:t>9.2</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Передача Депоненту информации, полученной Депозитарием от эмитента, регистратора, вышестоящего депозитария.</w:t>
      </w:r>
      <w:bookmarkEnd w:id="101"/>
      <w:r w:rsidRPr="00BD1907">
        <w:rPr>
          <w:rFonts w:ascii="Times New Roman" w:hAnsi="Times New Roman" w:cs="Times New Roman"/>
          <w:b w:val="0"/>
          <w:bCs w:val="0"/>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Депозитарий передает Депоненту документы и/или информацию</w:t>
      </w:r>
      <w:r w:rsidR="00322DD5">
        <w:rPr>
          <w:rFonts w:ascii="Times New Roman" w:hAnsi="Times New Roman" w:cs="Times New Roman"/>
          <w:sz w:val="24"/>
          <w:szCs w:val="24"/>
        </w:rPr>
        <w:t xml:space="preserve"> в документарном виде</w:t>
      </w:r>
      <w:r w:rsidRPr="00BD1907">
        <w:rPr>
          <w:rFonts w:ascii="Times New Roman" w:hAnsi="Times New Roman" w:cs="Times New Roman"/>
          <w:sz w:val="24"/>
          <w:szCs w:val="24"/>
        </w:rPr>
        <w:t xml:space="preserve">, в том числе информацию о ценных бумагах </w:t>
      </w:r>
      <w:r w:rsidR="00322DD5" w:rsidRPr="00BD1907">
        <w:rPr>
          <w:rFonts w:ascii="Times New Roman" w:hAnsi="Times New Roman" w:cs="Times New Roman"/>
          <w:sz w:val="24"/>
          <w:szCs w:val="24"/>
        </w:rPr>
        <w:t xml:space="preserve">Депонента </w:t>
      </w:r>
      <w:r w:rsidRPr="00BD1907">
        <w:rPr>
          <w:rFonts w:ascii="Times New Roman" w:hAnsi="Times New Roman" w:cs="Times New Roman"/>
          <w:sz w:val="24"/>
          <w:szCs w:val="24"/>
        </w:rPr>
        <w:t>полученные от эмитента</w:t>
      </w:r>
      <w:r w:rsidR="00322DD5">
        <w:rPr>
          <w:rFonts w:ascii="Times New Roman" w:hAnsi="Times New Roman" w:cs="Times New Roman"/>
          <w:sz w:val="24"/>
          <w:szCs w:val="24"/>
        </w:rPr>
        <w:t>,</w:t>
      </w:r>
      <w:r w:rsidRPr="00BD1907">
        <w:rPr>
          <w:rFonts w:ascii="Times New Roman" w:hAnsi="Times New Roman" w:cs="Times New Roman"/>
          <w:sz w:val="24"/>
          <w:szCs w:val="24"/>
        </w:rPr>
        <w:t xml:space="preserve"> держателя реестра</w:t>
      </w:r>
      <w:r w:rsidR="00322DD5">
        <w:rPr>
          <w:rFonts w:ascii="Times New Roman" w:hAnsi="Times New Roman" w:cs="Times New Roman"/>
          <w:sz w:val="24"/>
          <w:szCs w:val="24"/>
        </w:rPr>
        <w:t xml:space="preserve"> </w:t>
      </w:r>
      <w:r w:rsidR="00322DD5" w:rsidRPr="00BD1907">
        <w:rPr>
          <w:rFonts w:ascii="Times New Roman" w:hAnsi="Times New Roman" w:cs="Times New Roman"/>
          <w:sz w:val="24"/>
          <w:szCs w:val="24"/>
        </w:rPr>
        <w:t xml:space="preserve">ценных бумаг </w:t>
      </w:r>
      <w:r w:rsidR="00322DD5">
        <w:rPr>
          <w:rFonts w:ascii="Times New Roman" w:hAnsi="Times New Roman" w:cs="Times New Roman"/>
          <w:sz w:val="24"/>
          <w:szCs w:val="24"/>
        </w:rPr>
        <w:t>или вышестоящего депозитария</w:t>
      </w:r>
      <w:r w:rsidRPr="00BD1907">
        <w:rPr>
          <w:rFonts w:ascii="Times New Roman" w:hAnsi="Times New Roman" w:cs="Times New Roman"/>
          <w:sz w:val="24"/>
          <w:szCs w:val="24"/>
        </w:rPr>
        <w:t xml:space="preserve"> путем направления их </w:t>
      </w:r>
      <w:r w:rsidRPr="00BD1907">
        <w:rPr>
          <w:rFonts w:ascii="Times New Roman" w:hAnsi="Times New Roman" w:cs="Times New Roman"/>
          <w:sz w:val="24"/>
          <w:szCs w:val="24"/>
        </w:rPr>
        <w:lastRenderedPageBreak/>
        <w:t xml:space="preserve">Депоненту способом указанным в анкете Депонента, в срок не превышающий 5 (пяти) рабочих дней с даты получения документов и/или информации, если иной срок не установлен законодательством Российской Федерации. </w:t>
      </w:r>
    </w:p>
    <w:p w:rsidR="003B6C10" w:rsidRPr="00BD1907" w:rsidRDefault="003B6C10"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Депозитарий при получении от регистратора или иного лица, осуществляющего ведение реестра владельцев ценных бумаг, в котором ему открыт лицевой счет номинального держателя / от другого депозитария, в котором ему открыт счет депо номинального держателя, электронного документа с информацией</w:t>
      </w:r>
      <w:r>
        <w:rPr>
          <w:rFonts w:ascii="Times New Roman" w:hAnsi="Times New Roman" w:cs="Times New Roman"/>
          <w:sz w:val="24"/>
          <w:szCs w:val="24"/>
        </w:rPr>
        <w:t xml:space="preserve"> о корпоративных действиях </w:t>
      </w:r>
      <w:r w:rsidR="00322DD5">
        <w:rPr>
          <w:rFonts w:ascii="Times New Roman" w:hAnsi="Times New Roman" w:cs="Times New Roman"/>
          <w:sz w:val="24"/>
          <w:szCs w:val="24"/>
        </w:rPr>
        <w:t xml:space="preserve">эмитента, </w:t>
      </w:r>
      <w:r>
        <w:rPr>
          <w:rFonts w:ascii="Times New Roman" w:hAnsi="Times New Roman" w:cs="Times New Roman"/>
          <w:sz w:val="24"/>
          <w:szCs w:val="24"/>
        </w:rPr>
        <w:t>проводимых с ценными бумагами</w:t>
      </w:r>
      <w:r w:rsidRPr="00BD1907">
        <w:rPr>
          <w:rFonts w:ascii="Times New Roman" w:hAnsi="Times New Roman" w:cs="Times New Roman"/>
          <w:sz w:val="24"/>
          <w:szCs w:val="24"/>
        </w:rPr>
        <w:t xml:space="preserve">, формирует и направляет Депонентам, в том числе Депозитариям-депонентам, в электронном виде по адресу электронной почты, указанному в Анкете клиента (депонента), информационное сообщение </w:t>
      </w:r>
      <w:r>
        <w:rPr>
          <w:rFonts w:ascii="Times New Roman" w:hAnsi="Times New Roman" w:cs="Times New Roman"/>
          <w:sz w:val="24"/>
          <w:szCs w:val="24"/>
        </w:rPr>
        <w:t xml:space="preserve">о корпоративном действии </w:t>
      </w:r>
      <w:r w:rsidRPr="00BD1907">
        <w:rPr>
          <w:rFonts w:ascii="Times New Roman" w:hAnsi="Times New Roman" w:cs="Times New Roman"/>
          <w:sz w:val="24"/>
          <w:szCs w:val="24"/>
        </w:rPr>
        <w:t>с приложением</w:t>
      </w:r>
      <w:r>
        <w:rPr>
          <w:rFonts w:ascii="Times New Roman" w:hAnsi="Times New Roman" w:cs="Times New Roman"/>
          <w:sz w:val="24"/>
          <w:szCs w:val="24"/>
        </w:rPr>
        <w:t xml:space="preserve"> дополнительных материалов, полученных </w:t>
      </w:r>
      <w:r w:rsidR="00322DD5">
        <w:rPr>
          <w:rFonts w:ascii="Times New Roman" w:hAnsi="Times New Roman" w:cs="Times New Roman"/>
          <w:sz w:val="24"/>
          <w:szCs w:val="24"/>
        </w:rPr>
        <w:t>от регистратора или депозитария.</w:t>
      </w:r>
      <w:r w:rsidRPr="00BD1907">
        <w:rPr>
          <w:rFonts w:ascii="Times New Roman" w:hAnsi="Times New Roman" w:cs="Times New Roman"/>
          <w:sz w:val="24"/>
          <w:szCs w:val="24"/>
        </w:rPr>
        <w:t xml:space="preserve"> Информационное сообщение направляется Депонентам </w:t>
      </w:r>
      <w:r w:rsidR="00322DD5" w:rsidRPr="00BD1907">
        <w:rPr>
          <w:rFonts w:ascii="Times New Roman" w:hAnsi="Times New Roman" w:cs="Times New Roman"/>
          <w:sz w:val="24"/>
          <w:szCs w:val="24"/>
        </w:rPr>
        <w:t>срок не превышающий 5 (пяти) рабочих дней с даты получения информации</w:t>
      </w:r>
      <w:r w:rsidR="00322DD5">
        <w:rPr>
          <w:rFonts w:ascii="Times New Roman" w:hAnsi="Times New Roman" w:cs="Times New Roman"/>
          <w:sz w:val="24"/>
          <w:szCs w:val="24"/>
        </w:rPr>
        <w:t xml:space="preserve"> о корпоративном действии,</w:t>
      </w:r>
      <w:r w:rsidR="00322DD5" w:rsidRPr="00BD1907">
        <w:rPr>
          <w:rFonts w:ascii="Times New Roman" w:hAnsi="Times New Roman" w:cs="Times New Roman"/>
          <w:sz w:val="24"/>
          <w:szCs w:val="24"/>
        </w:rPr>
        <w:t xml:space="preserve"> если иной срок не установлен законодательством Российской Федерации.</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 поручению Депонента Депозитарий запрашивает у эмитента или держателя реестра интересующую Депонента информацию, которая может быть предоставлена акционеру в соответствии с действующим законодательством. Информация передается депоненту, способом, указанным в анкете Депонента.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не несет ответственности за достоверность передаваемой информации. Депозитарий несет ответственность перед Депонентами за правильность передачи полученной информации в соответствии с депозитарным договором.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2" w:name="_Toc148693925"/>
      <w:r w:rsidRPr="00BD1907">
        <w:rPr>
          <w:rFonts w:ascii="Times New Roman" w:hAnsi="Times New Roman" w:cs="Times New Roman"/>
          <w:color w:val="auto"/>
          <w:sz w:val="24"/>
          <w:szCs w:val="24"/>
        </w:rPr>
        <w:t>9.3</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Передача эмитенту или регистратору информации и документов от Депонентов.</w:t>
      </w:r>
      <w:bookmarkEnd w:id="102"/>
      <w:r w:rsidRPr="00BD1907">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234824"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осуществляет передачу эмитенту или регистратору документов и информации от Депонентов в срок не превышающий 5 (пяти) дней с даты их получения от Депонентов, если иной срок не установлен законодательством Российской Федерации.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 за исключением случаев, предусмотренных настоящими Условиями.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осуществляет проверку правильности оформления следующих передаваемых Депонентом документов: </w:t>
      </w:r>
    </w:p>
    <w:p w:rsidR="00624D76" w:rsidRPr="00BD1907" w:rsidRDefault="00234824" w:rsidP="00234824">
      <w:pPr>
        <w:autoSpaceDE w:val="0"/>
        <w:autoSpaceDN w:val="0"/>
        <w:adjustRightInd w:val="0"/>
        <w:spacing w:after="35"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передаточных распоряжений, выданных Депонентом в соответствии с настоящими Условиями; </w:t>
      </w:r>
    </w:p>
    <w:p w:rsidR="00624D76" w:rsidRPr="00BD1907" w:rsidRDefault="00234824" w:rsidP="00234824">
      <w:pPr>
        <w:autoSpaceDE w:val="0"/>
        <w:autoSpaceDN w:val="0"/>
        <w:adjustRightInd w:val="0"/>
        <w:spacing w:after="35"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письменных заявлений Депонентов на рассылку бюллетеней для голосования (при проведении общего собрания путем заочного голосования) в адрес Депозитария как номинального держателя; </w:t>
      </w:r>
    </w:p>
    <w:p w:rsidR="00624D76" w:rsidRPr="00BD1907" w:rsidRDefault="00234824" w:rsidP="00234824">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иных документов в соответствии с настоящими Условиями.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3" w:name="_Toc148693926"/>
      <w:r w:rsidRPr="00BD1907">
        <w:rPr>
          <w:rFonts w:ascii="Times New Roman" w:hAnsi="Times New Roman" w:cs="Times New Roman"/>
          <w:color w:val="auto"/>
          <w:sz w:val="24"/>
          <w:szCs w:val="24"/>
        </w:rPr>
        <w:t>9.4</w:t>
      </w:r>
      <w:r w:rsidR="00A311C4">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Особенности оказания услуг, связанных с обеспечением возможности участия в общем собрании владельцев ценных</w:t>
      </w:r>
      <w:r w:rsidR="006C2FA9">
        <w:rPr>
          <w:rFonts w:ascii="Times New Roman" w:hAnsi="Times New Roman" w:cs="Times New Roman"/>
          <w:color w:val="auto"/>
          <w:sz w:val="24"/>
          <w:szCs w:val="24"/>
        </w:rPr>
        <w:t>.</w:t>
      </w:r>
      <w:bookmarkEnd w:id="103"/>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Владелец ценных бумаг и иное лицо, которое в соответствии с Федеральным законом </w:t>
      </w:r>
      <w:r w:rsidR="006C2FA9">
        <w:rPr>
          <w:rFonts w:ascii="Times New Roman" w:hAnsi="Times New Roman" w:cs="Times New Roman"/>
          <w:sz w:val="24"/>
          <w:szCs w:val="24"/>
        </w:rPr>
        <w:t xml:space="preserve">№ 39-ФЗ </w:t>
      </w:r>
      <w:r w:rsidRPr="00BD1907">
        <w:rPr>
          <w:rFonts w:ascii="Times New Roman" w:hAnsi="Times New Roman" w:cs="Times New Roman"/>
          <w:sz w:val="24"/>
          <w:szCs w:val="24"/>
        </w:rPr>
        <w:t xml:space="preserve">осуществляет права по ценным бумагам, права на которые учитываются Депозитарием, вправе принять участие в общем собрании владельцев таких ценных бумаг (в том числе принять участие в общем собрании владельцев облигаций с обязательным централизованным хранением) лично либо путем дачи указаний Депозитарию голосовать определенным образом.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оказывает Депозитариям-депонентам услуги, связанные с реализацией их клиентами - владельцами ценных бумаг или иными лицами, которые в соответствии с Федеральным законом или их личными законами осуществляют права по ценным бумагам, </w:t>
      </w:r>
      <w:r w:rsidRPr="00BD1907">
        <w:rPr>
          <w:rFonts w:ascii="Times New Roman" w:hAnsi="Times New Roman" w:cs="Times New Roman"/>
          <w:sz w:val="24"/>
          <w:szCs w:val="24"/>
        </w:rPr>
        <w:lastRenderedPageBreak/>
        <w:t xml:space="preserve">права на участие в общем собрании владельцев таких ценных бумаг путем дачи указаний о голосовании определенным образом Депозитарию-депоненту.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при получении от регистратора или иного лица, осуществляющего ведение реестра владельцев ценных бумаг, в котором ему открыт лицевой счет номинального держателя / от другого депозитария, в котором ему открыт счет депо номинального держателя, электронного документа с информацией, содержащейся в бюллетене для голосования (далее – проект документа о голосовании), формирует и направляет Депонентам, в том числе Депозитариям-депонентам, в электронном виде по адресу электронной почты, указанному в Анкете клиента (депонента), информационное сообщение с приложением проекта документа о голосовании (далее – Информационное сообщение). Информационное сообщение направляется Депонентам не позднее рабочего дня, следующего за днем его поступления в Депозитарий. </w:t>
      </w:r>
    </w:p>
    <w:p w:rsidR="00624D76" w:rsidRPr="00BD1907" w:rsidRDefault="00624D76" w:rsidP="00234824">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Для своевременной передачи документа (документов) о голосовании регистратору или иному лицу, осуществляющему ведение реестра владельцев ценных бумаг, в котором Депозитарию открыт лицевой счет номинального держателя / в депозитарий, в котором Депозитарию открыт счет депо номинального держателя, Депоненты, в том числе Депозитарии-депоненты, вправе предоставить в Депозитарий документ (документы) о голосовании в сроки, указанные в Информационном сообщении, в электронном виде, по адресу электронной почты Депозитария, указанному в Информационном сообщении. </w:t>
      </w:r>
    </w:p>
    <w:p w:rsidR="005A1447"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Депозитарии-депоненты формируют документ (документы) о голосовании на основании указаний владельцев ценных бумаг, а также электронных документов о голосовании, полученных ими от депонентов, которым в депозитариях указанных депонентов открыты счета депо номинального держателя или иностранного номинального держателя. Депозитарии-депоненты, депонентами которых являются иностранные номинальные держатели, предоставляют также полученную от иностранного номинального держателя информацию о лицах, подлежащих включению в список лиц, имеющих право на участие в общем собрании владельцев ценных бумаг и не давших указаний о голосовании определенным образом, а также сведения об иностранных организациях, осуществляющих в соответствии с их личным законом учет и переход прав на ценные бумаги и не предоставивших указанную информацию в соответствующих полях документа о голосовании (в случае если при формировании списка владельцев ценных бумаг иностранным номинальным держателем не была предоставлена Депозитарию-депоненту информация указанная в пункте 6 статьи 8.3 и пункте 10 статьи 8.4 Федерального закона</w:t>
      </w:r>
      <w:r w:rsidR="006C2FA9">
        <w:rPr>
          <w:rFonts w:ascii="Times New Roman" w:hAnsi="Times New Roman" w:cs="Times New Roman"/>
          <w:sz w:val="24"/>
          <w:szCs w:val="24"/>
        </w:rPr>
        <w:t xml:space="preserve"> № 39-ФЗ</w:t>
      </w:r>
      <w:r w:rsidR="005A1447" w:rsidRPr="00BD1907">
        <w:rPr>
          <w:rFonts w:ascii="Times New Roman" w:hAnsi="Times New Roman" w:cs="Times New Roman"/>
          <w:sz w:val="24"/>
          <w:szCs w:val="24"/>
        </w:rPr>
        <w:t>.</w:t>
      </w:r>
      <w:r w:rsidR="006C2FA9">
        <w:rPr>
          <w:rFonts w:ascii="Times New Roman" w:hAnsi="Times New Roman" w:cs="Times New Roman"/>
          <w:sz w:val="24"/>
          <w:szCs w:val="24"/>
        </w:rPr>
        <w:t xml:space="preserve"> </w:t>
      </w:r>
    </w:p>
    <w:p w:rsidR="00624D76"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Документ (документы) о голосовании подписываются депонентом/уполномоченным лицом депонента с проставлением печати (для Депонентов – юридических лиц). </w:t>
      </w:r>
    </w:p>
    <w:p w:rsidR="00624D76"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Депоненты, в том числе Депозитарии-депоненты, обязаны предоставить оригинал документа (документов) о голосовании в Депозитарий не позднее 10 (Десяти) рабочих дней, следующих за днем направления документа (документов) о голосовании в Депозитарий в электронной форме. </w:t>
      </w:r>
    </w:p>
    <w:p w:rsidR="00624D76" w:rsidRPr="00BD1907"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формирует документ о голосовании на основании указаний, полученных от владельца ценных бумаг и иного лица, которое в соответствии с Федеральным законом осуществляет права по ценным бумагам. Документ о голосовании должен содержать сведения о владельцах ценных бумаг и об иных лицах, которые в соответствии с Федеральным законом осуществляют права по ценным бумагам, о количестве ценных бумаг, принадлежащих таким лицам, а также результаты их голосования по каждому вопросу повестки дня общего собрания владельцев ценных бумаг. </w:t>
      </w:r>
    </w:p>
    <w:p w:rsidR="00624D76" w:rsidRDefault="00624D76" w:rsidP="005A144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направляет сформированный им документ о голосовании, а также документы о голосовании, сформированные Депозитариями-депонентами, регистратору или иному лицу, осуществляющему ведение реестра владельцев ценных бумаг, а если Депозитарий является депонентом другого депозитария, - такому депозитарию. </w:t>
      </w:r>
    </w:p>
    <w:p w:rsidR="006F6627" w:rsidRDefault="006F6627" w:rsidP="00C42065">
      <w:pPr>
        <w:pStyle w:val="1"/>
        <w:spacing w:line="240" w:lineRule="auto"/>
        <w:ind w:firstLine="708"/>
        <w:jc w:val="both"/>
        <w:rPr>
          <w:color w:val="auto"/>
        </w:rPr>
      </w:pPr>
      <w:bookmarkStart w:id="104" w:name="_Toc148693927"/>
      <w:r>
        <w:rPr>
          <w:rFonts w:ascii="Times New Roman" w:hAnsi="Times New Roman" w:cs="Times New Roman"/>
          <w:color w:val="auto"/>
          <w:sz w:val="24"/>
          <w:szCs w:val="24"/>
        </w:rPr>
        <w:lastRenderedPageBreak/>
        <w:t>10.</w:t>
      </w:r>
      <w:r w:rsidRPr="00C42065">
        <w:rPr>
          <w:rFonts w:ascii="Times New Roman" w:hAnsi="Times New Roman" w:cs="Times New Roman"/>
          <w:color w:val="auto"/>
          <w:sz w:val="24"/>
          <w:szCs w:val="24"/>
        </w:rPr>
        <w:t xml:space="preserve"> Порядок обмена электронными документами и форматы, используемые при электронном взаимодействии.</w:t>
      </w:r>
      <w:bookmarkEnd w:id="104"/>
    </w:p>
    <w:p w:rsidR="006F6627" w:rsidRDefault="006F6627" w:rsidP="006F6627">
      <w:pPr>
        <w:autoSpaceDE w:val="0"/>
        <w:autoSpaceDN w:val="0"/>
        <w:adjustRightInd w:val="0"/>
        <w:spacing w:after="0" w:line="240" w:lineRule="auto"/>
        <w:rPr>
          <w:rFonts w:ascii="Times New Roman" w:hAnsi="Times New Roman" w:cs="Times New Roman"/>
          <w:color w:val="000000"/>
          <w:sz w:val="28"/>
          <w:szCs w:val="28"/>
        </w:rPr>
      </w:pP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В целях обеспечения обмена документами и информацией в электронной форме Депозитарий при взаимодействии с регистраторами использует актуальную версию Форматов электронного взаимодействия регистраторов с номинальными держателями и центральным депозитарием, разработанных саморегулируемой организацией по соответствующему виду деятельности на финансовом рынке, если использование иных форматов не предусмотрено законодательством Российской Федерации. В случае отсутствия в перечне форматов необходимых документов, используются международные форматы ISO либо форматы, разработанные Центральным депозитарием. </w:t>
      </w: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Сверка соответствия количества ценных бумаг, учтенных Депозитарием на счетах депо и счете неустановленных лиц, проводится с использованием форматов электронного взаимодействия, если соглашением сторон не установлено иное. </w:t>
      </w: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Сверка данных между Депозитарием и регистратором проводится с использованием Форматов электронного взаимодействия регистраторов с номинальными держателями и центральным депозитарием, разработанных саморегулируемой организацией по соответствующему виду деятельности на финансовом рынке, если использование иных форматов не предусмотрено законодательством Российской Федерации. </w:t>
      </w:r>
    </w:p>
    <w:p w:rsidR="006F6627" w:rsidRPr="00C42065" w:rsidRDefault="006F6627" w:rsidP="00C42065">
      <w:pPr>
        <w:autoSpaceDE w:val="0"/>
        <w:autoSpaceDN w:val="0"/>
        <w:adjustRightInd w:val="0"/>
        <w:spacing w:after="0" w:line="240" w:lineRule="auto"/>
        <w:ind w:firstLine="708"/>
        <w:jc w:val="both"/>
        <w:rPr>
          <w:rFonts w:ascii="Times New Roman" w:hAnsi="Times New Roman" w:cs="Times New Roman"/>
          <w:sz w:val="24"/>
          <w:szCs w:val="24"/>
        </w:rPr>
      </w:pPr>
      <w:r w:rsidRPr="00C42065">
        <w:rPr>
          <w:rFonts w:ascii="Times New Roman" w:hAnsi="Times New Roman" w:cs="Times New Roman"/>
          <w:sz w:val="24"/>
          <w:szCs w:val="24"/>
        </w:rPr>
        <w:t xml:space="preserve">В случае отсутствия в перечне форматов необходимых документов, используются международные форматы ISO либо форматы, разработанные центральным депозитарием. </w:t>
      </w:r>
    </w:p>
    <w:p w:rsidR="00624D76"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5" w:name="_Toc148693928"/>
      <w:r w:rsidRPr="00BD1907">
        <w:rPr>
          <w:rFonts w:ascii="Times New Roman" w:hAnsi="Times New Roman" w:cs="Times New Roman"/>
          <w:color w:val="auto"/>
          <w:sz w:val="24"/>
          <w:szCs w:val="24"/>
        </w:rPr>
        <w:t>1</w:t>
      </w:r>
      <w:r w:rsidR="006F6627">
        <w:rPr>
          <w:rFonts w:ascii="Times New Roman" w:hAnsi="Times New Roman" w:cs="Times New Roman"/>
          <w:color w:val="auto"/>
          <w:sz w:val="24"/>
          <w:szCs w:val="24"/>
        </w:rPr>
        <w:t>1</w:t>
      </w:r>
      <w:r w:rsidRPr="00BD1907">
        <w:rPr>
          <w:rFonts w:ascii="Times New Roman" w:hAnsi="Times New Roman" w:cs="Times New Roman"/>
          <w:color w:val="auto"/>
          <w:sz w:val="24"/>
          <w:szCs w:val="24"/>
        </w:rPr>
        <w:t>. КОНФИДЕНЦИАЛЬНОСТЬ ИНФОРМАЦИИ</w:t>
      </w:r>
      <w:r w:rsidR="00472805">
        <w:rPr>
          <w:rFonts w:ascii="Times New Roman" w:hAnsi="Times New Roman" w:cs="Times New Roman"/>
          <w:color w:val="auto"/>
          <w:sz w:val="24"/>
          <w:szCs w:val="24"/>
        </w:rPr>
        <w:t>.</w:t>
      </w:r>
      <w:bookmarkEnd w:id="105"/>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4E514A">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 xml:space="preserve">.1. Депозитарий не разглашает информацию, отнесенную к конфиденциальной, в том числе информацию о Депоненте, о счетах депо, об операциях по счетам депо.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Информация о Депоненте, о счетах депо, об операциях по счетам депо или о ценных бумагах на указанном счете предоставляется: </w:t>
      </w:r>
    </w:p>
    <w:p w:rsidR="00624D76"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Депоненту, уполномоченному представителю Депонента, иным лицам по письменному указанию Депонента, лицам, указанным в Договоре с Депонентом в установленных в Договоре с Депонентом случаях;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 судам и арбитражным судам (судьям);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органам предварительного следствия по делам, находящимся в их производстве (при наличии согласия руководителя следственного органа),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органа внутренних дел);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003C655A">
        <w:rPr>
          <w:rFonts w:ascii="Times New Roman" w:hAnsi="Times New Roman" w:cs="Times New Roman"/>
          <w:sz w:val="24"/>
          <w:szCs w:val="24"/>
        </w:rPr>
        <w:t xml:space="preserve"> Банку России в рамках его полномочий</w:t>
      </w:r>
      <w:r w:rsidRPr="00BD1907">
        <w:rPr>
          <w:rFonts w:ascii="Times New Roman" w:hAnsi="Times New Roman" w:cs="Times New Roman"/>
          <w:sz w:val="24"/>
          <w:szCs w:val="24"/>
        </w:rPr>
        <w:t xml:space="preserve">; </w:t>
      </w:r>
    </w:p>
    <w:p w:rsidR="00624D76" w:rsidRPr="00C42065"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В случаях и объеме, предусмотренных федеральным законом, избирательным комиссиям при осуществлении ими функций 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w:t>
      </w:r>
      <w:r w:rsidRPr="00C42065">
        <w:rPr>
          <w:rFonts w:ascii="Times New Roman" w:hAnsi="Times New Roman" w:cs="Times New Roman"/>
          <w:sz w:val="24"/>
          <w:szCs w:val="24"/>
        </w:rPr>
        <w:t xml:space="preserve"> </w:t>
      </w:r>
    </w:p>
    <w:p w:rsidR="003C655A" w:rsidRPr="00C42065" w:rsidRDefault="003C655A" w:rsidP="00C42065">
      <w:pPr>
        <w:autoSpaceDE w:val="0"/>
        <w:autoSpaceDN w:val="0"/>
        <w:adjustRightInd w:val="0"/>
        <w:spacing w:after="0" w:line="240" w:lineRule="auto"/>
        <w:ind w:left="709"/>
        <w:jc w:val="both"/>
        <w:rPr>
          <w:sz w:val="24"/>
          <w:szCs w:val="24"/>
        </w:rPr>
      </w:pPr>
      <w:r w:rsidRPr="00C42065">
        <w:rPr>
          <w:rFonts w:ascii="Times New Roman" w:hAnsi="Times New Roman" w:cs="Times New Roman"/>
          <w:sz w:val="24"/>
          <w:szCs w:val="24"/>
        </w:rPr>
        <w:t xml:space="preserve">- саморегулируемой организации, членом которой является Депозитарий, в рамках ее полномочий при проведении проверок деятельности Депозитария;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w:t>
      </w:r>
      <w:r w:rsidR="00FC69C2" w:rsidRPr="00BD1907">
        <w:rPr>
          <w:rFonts w:ascii="Times New Roman" w:hAnsi="Times New Roman" w:cs="Times New Roman"/>
          <w:sz w:val="24"/>
          <w:szCs w:val="24"/>
        </w:rPr>
        <w:t xml:space="preserve"> </w:t>
      </w:r>
      <w:r w:rsidRPr="00BD1907">
        <w:rPr>
          <w:rFonts w:ascii="Times New Roman" w:hAnsi="Times New Roman" w:cs="Times New Roman"/>
          <w:sz w:val="24"/>
          <w:szCs w:val="24"/>
        </w:rPr>
        <w:t xml:space="preserve">иным лицам в соответствии с федеральными законами. </w:t>
      </w:r>
    </w:p>
    <w:p w:rsidR="00FC69C2" w:rsidRPr="00BD1907" w:rsidRDefault="00FC69C2" w:rsidP="00FC69C2">
      <w:pPr>
        <w:autoSpaceDE w:val="0"/>
        <w:autoSpaceDN w:val="0"/>
        <w:adjustRightInd w:val="0"/>
        <w:spacing w:after="0" w:line="240" w:lineRule="auto"/>
        <w:ind w:firstLine="708"/>
        <w:rPr>
          <w:rFonts w:ascii="Times New Roman" w:hAnsi="Times New Roman" w:cs="Times New Roman"/>
          <w:sz w:val="24"/>
          <w:szCs w:val="24"/>
        </w:rPr>
      </w:pP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lastRenderedPageBreak/>
        <w:t xml:space="preserve">Депозитарий вправе предоставлять следующую информацию залогодержателю о зафиксированных в его пользу правах залога на ценные бумаги (далее – Информация о правах залога):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1) 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2) фамилия, имя, отчество (при наличии последнего) каждого залогодателя - физического лица, полное наименование каждого залогодателя - юридического лица;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3) номер счета депо залогодателя, на котором учитываются заложенные ценные бумаги;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4) сведения, позволяющие идентифицировать заложенные ценные бумаги;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5) идентифицирующие признаки договора о залоге, в том числе номер и дата договора о залоге; </w:t>
      </w:r>
    </w:p>
    <w:p w:rsidR="00624D76" w:rsidRPr="00BD1907" w:rsidRDefault="00624D76" w:rsidP="00FC69C2">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6) иную информацию, запрашиваемую залогодержателем в отношении ценных бумаг, заложенных в его пользу. </w:t>
      </w:r>
    </w:p>
    <w:p w:rsidR="00624D76" w:rsidRPr="00BD1907" w:rsidRDefault="00624D76" w:rsidP="00C42065">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Информация о правах залога должна содержать дату и время, на которые подтверждаются данные, полное наименование, адрес и телефон Депозитария.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 xml:space="preserve">.2. Информация о количестве ценных бумагах, находящихся на счете Депонента, и необходимые сведения об этом Депоненте предоставляются эмитенту этих ценных бумаг (лицу, обязанному по ценным бумагам), если это необходимо для исполнения требований законодательства РФ.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несет ответственность за разглашения конфиденциальной информации в порядке, установленном законодательством РФ.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.3. Депозитарий обязан получать в порядке, установленном Банком России по согласованию с Центральной избирательной комиссией Российской Федерации, и рассматривать поступившие от Центральной избирательной комиссии Российской Федерации, избирательных комиссий субъектов Российской Федерации запросы о представлении сведений о ценных бумагах, принадлежащих кандидатам в депутаты или на иные выборные должности, а в случаях, предусмотренных федеральным законом, сведений о ценных бумагах, принадлежащих супругам и несовершеннолетним детям кандидатов в депутаты или на иные выборные должности, направляемые в целях проведения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 При наличии у Депозитария запрашиваемых сведений Депозитарий обязан направлять указанные сведения в Центральную избирательную комиссию Российской Федерации, избирательные комиссии субъектов Российской Федерации в порядке и сроки,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w:t>
      </w:r>
      <w:r w:rsidRPr="00BD1907">
        <w:rPr>
          <w:rFonts w:ascii="Arial" w:hAnsi="Arial" w:cs="Arial"/>
          <w:color w:val="000000"/>
          <w:sz w:val="24"/>
          <w:szCs w:val="24"/>
        </w:rPr>
        <w:t xml:space="preserve"> </w:t>
      </w:r>
    </w:p>
    <w:p w:rsidR="00624D76" w:rsidRPr="00BD1907" w:rsidRDefault="00624D76" w:rsidP="00FC69C2">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1</w:t>
      </w:r>
      <w:r w:rsidR="006F6627">
        <w:rPr>
          <w:rFonts w:ascii="Times New Roman" w:hAnsi="Times New Roman" w:cs="Times New Roman"/>
          <w:sz w:val="24"/>
          <w:szCs w:val="24"/>
        </w:rPr>
        <w:t>1</w:t>
      </w:r>
      <w:r w:rsidRPr="00BD1907">
        <w:rPr>
          <w:rFonts w:ascii="Times New Roman" w:hAnsi="Times New Roman" w:cs="Times New Roman"/>
          <w:sz w:val="24"/>
          <w:szCs w:val="24"/>
        </w:rPr>
        <w:t xml:space="preserve">.4. В случае разглашения конфиденциальной информации о Депоненте, счетах депо, и операциях по счетам депо, Депонент вправе потребовать от Депозитария возмещения причиненных убытков в порядке, определенном законодательством РФ. </w:t>
      </w:r>
    </w:p>
    <w:p w:rsidR="00BD1907" w:rsidRPr="00BD1907" w:rsidRDefault="00624D76" w:rsidP="00A311C4">
      <w:pPr>
        <w:pStyle w:val="1"/>
        <w:spacing w:line="240" w:lineRule="auto"/>
        <w:ind w:firstLine="708"/>
        <w:jc w:val="both"/>
        <w:rPr>
          <w:rFonts w:ascii="Times New Roman" w:hAnsi="Times New Roman" w:cs="Times New Roman"/>
          <w:color w:val="auto"/>
          <w:sz w:val="24"/>
          <w:szCs w:val="24"/>
        </w:rPr>
      </w:pPr>
      <w:bookmarkStart w:id="106" w:name="_Toc148693929"/>
      <w:r w:rsidRPr="00BD1907">
        <w:rPr>
          <w:rFonts w:ascii="Times New Roman" w:hAnsi="Times New Roman" w:cs="Times New Roman"/>
          <w:color w:val="auto"/>
          <w:sz w:val="24"/>
          <w:szCs w:val="24"/>
        </w:rPr>
        <w:t>1</w:t>
      </w:r>
      <w:r w:rsidR="006F6627">
        <w:rPr>
          <w:rFonts w:ascii="Times New Roman" w:hAnsi="Times New Roman" w:cs="Times New Roman"/>
          <w:color w:val="auto"/>
          <w:sz w:val="24"/>
          <w:szCs w:val="24"/>
        </w:rPr>
        <w:t>2</w:t>
      </w:r>
      <w:r w:rsidR="00BD1907" w:rsidRPr="00BD1907">
        <w:rPr>
          <w:rFonts w:ascii="Times New Roman" w:hAnsi="Times New Roman" w:cs="Times New Roman"/>
          <w:color w:val="auto"/>
          <w:sz w:val="24"/>
          <w:szCs w:val="24"/>
        </w:rPr>
        <w:t>.</w:t>
      </w:r>
      <w:r w:rsidRPr="00BD1907">
        <w:rPr>
          <w:rFonts w:ascii="Times New Roman" w:hAnsi="Times New Roman" w:cs="Times New Roman"/>
          <w:color w:val="auto"/>
          <w:sz w:val="24"/>
          <w:szCs w:val="24"/>
        </w:rPr>
        <w:t xml:space="preserve"> </w:t>
      </w:r>
      <w:r w:rsidR="00BD1907" w:rsidRPr="00BD1907">
        <w:rPr>
          <w:rFonts w:ascii="Times New Roman" w:hAnsi="Times New Roman" w:cs="Times New Roman"/>
          <w:color w:val="auto"/>
          <w:sz w:val="24"/>
          <w:szCs w:val="24"/>
        </w:rPr>
        <w:t>Порядок взаиморасчетов за услуги Депозитария</w:t>
      </w:r>
      <w:bookmarkEnd w:id="106"/>
    </w:p>
    <w:p w:rsidR="00BD1907" w:rsidRPr="00BD1907" w:rsidRDefault="00BD1907" w:rsidP="00BD1907">
      <w:pPr>
        <w:rPr>
          <w:sz w:val="24"/>
          <w:szCs w:val="24"/>
        </w:rPr>
      </w:pP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Депозитарные услуги оплачиваются Депонентом в размерах, установленных Прейскурантом услуг Депозитария (тарифами), который является неотъемлемой частью Договора.</w:t>
      </w: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Депозитарий имеет право в одностороннем порядке изменять тарифы, уведомляя об этом Депонента не позднее, чем за 10 (Десять) дней до момента вступления в силу новых тарифов путем размещения информации на официальном WEB-сайте Депозитария в соответствии п. 1.1 Условий.</w:t>
      </w: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lastRenderedPageBreak/>
        <w:t>В случае несогласия Депонента с новыми тарифами, он должен до момента вступления  их в силу подать уведомление о расторжении Депозитарного договора в порядке, определенном настоящими Условиями и собственно Депозитарным  договором.</w:t>
      </w:r>
    </w:p>
    <w:p w:rsidR="00BD1907" w:rsidRPr="00BD1907" w:rsidRDefault="00BD1907" w:rsidP="00BD1907">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этом случае до момента расторжения Депозитарного договора для данного Депонента будут действовать старые тарифы. Это правило не применяется, если Депонент до подачи уведомления о расторжении Договора в соответствии с настоящими Условиями подал в Депозитарий хотя бы одно Поручение, распоряжение, запрос на исполнение депозитарной операции, датированное после вступления в силу новой редакции тарифов и не связанное с завершением исполнения Поручений, поданных ранее, и/или снятием с хранения/учета ценных бумаг в соответствии с порядком расторжения Депозитарного договора.</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Платежи Депонента Депозитарию складываются из нескольких составляющих:</w:t>
      </w:r>
    </w:p>
    <w:p w:rsidR="00BD1907" w:rsidRPr="00BD1907" w:rsidRDefault="00BD1907" w:rsidP="006A6205">
      <w:pPr>
        <w:numPr>
          <w:ilvl w:val="0"/>
          <w:numId w:val="17"/>
        </w:numPr>
        <w:tabs>
          <w:tab w:val="left" w:pos="1140"/>
        </w:tabs>
        <w:suppressAutoHyphens/>
        <w:spacing w:after="0" w:line="240" w:lineRule="auto"/>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вознаграждение Депозитария за оказанные услуги в соответствии с утвержденными тарифами;</w:t>
      </w:r>
    </w:p>
    <w:p w:rsidR="00BD1907" w:rsidRPr="00BD1907" w:rsidRDefault="00BD1907" w:rsidP="00BD1907">
      <w:pPr>
        <w:numPr>
          <w:ilvl w:val="0"/>
          <w:numId w:val="17"/>
        </w:numPr>
        <w:tabs>
          <w:tab w:val="left" w:pos="1140"/>
        </w:tabs>
        <w:suppressAutoHyphens/>
        <w:spacing w:after="0" w:line="240" w:lineRule="auto"/>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возмещение накладных и иных документально подтвержденных расходов Депозитария, связанных с исполнением Поручений Депонента в реестрах владельцев ценных бумаг и/или депозитариях;</w:t>
      </w:r>
    </w:p>
    <w:p w:rsidR="00BD1907" w:rsidRPr="00BD1907" w:rsidRDefault="00BD1907" w:rsidP="00BD1907">
      <w:pPr>
        <w:numPr>
          <w:ilvl w:val="0"/>
          <w:numId w:val="17"/>
        </w:numPr>
        <w:tabs>
          <w:tab w:val="left" w:pos="1140"/>
        </w:tabs>
        <w:suppressAutoHyphens/>
        <w:spacing w:after="0" w:line="240" w:lineRule="auto"/>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возмещение расходов на оплату услуг сторонних организаций (депозитариев, регистраторов, трансфер-агентов и др.), связанных с хранением и учетом ценных бумаг Депонентов, в соответствии с тарифами этих организаций при наличии документального подтверждения произведенных расходов.</w:t>
      </w:r>
    </w:p>
    <w:p w:rsidR="006A6205" w:rsidRDefault="006A6205" w:rsidP="006A6205">
      <w:pPr>
        <w:spacing w:after="0"/>
        <w:ind w:firstLine="709"/>
        <w:jc w:val="both"/>
        <w:rPr>
          <w:rFonts w:ascii="Times New Roman" w:hAnsi="Times New Roman" w:cs="Times New Roman"/>
          <w:color w:val="000000"/>
          <w:sz w:val="24"/>
          <w:szCs w:val="24"/>
          <w:u w:val="single"/>
        </w:rPr>
      </w:pPr>
    </w:p>
    <w:p w:rsidR="00BD1907" w:rsidRPr="00BD1907" w:rsidRDefault="00BD1907" w:rsidP="006A6205">
      <w:pPr>
        <w:spacing w:after="0"/>
        <w:ind w:firstLine="709"/>
        <w:jc w:val="both"/>
        <w:rPr>
          <w:rFonts w:ascii="Times New Roman" w:hAnsi="Times New Roman" w:cs="Times New Roman"/>
          <w:color w:val="000000"/>
          <w:sz w:val="24"/>
          <w:szCs w:val="24"/>
          <w:u w:val="single"/>
        </w:rPr>
      </w:pPr>
      <w:r w:rsidRPr="00BD1907">
        <w:rPr>
          <w:rFonts w:ascii="Times New Roman" w:hAnsi="Times New Roman" w:cs="Times New Roman"/>
          <w:color w:val="000000"/>
          <w:sz w:val="24"/>
          <w:szCs w:val="24"/>
          <w:u w:val="single"/>
        </w:rPr>
        <w:t>Порядок выставления и оплаты счетов за услуги, оказанные Депозитарием.</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Депозитарий в течение 5 (Пяти) рабочих дней после окончания календарного месяца обязан выставить и направить Депоненту счет на оплату услуг Депозитария и сводную ведомость оказанных услуг.</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Счет и сводная ведомость оказанных услуг могут быть направлены Депоненту любым из способов, указанных им в Анкете Депонента.</w:t>
      </w:r>
    </w:p>
    <w:p w:rsidR="00BD1907" w:rsidRPr="00BD1907" w:rsidRDefault="00BD1907" w:rsidP="006A6205">
      <w:pPr>
        <w:spacing w:after="0"/>
        <w:ind w:firstLine="709"/>
        <w:jc w:val="both"/>
        <w:rPr>
          <w:rFonts w:ascii="Times New Roman" w:hAnsi="Times New Roman" w:cs="Times New Roman"/>
          <w:sz w:val="24"/>
          <w:szCs w:val="24"/>
        </w:rPr>
      </w:pPr>
      <w:r w:rsidRPr="00BD1907">
        <w:rPr>
          <w:rFonts w:ascii="Times New Roman" w:hAnsi="Times New Roman" w:cs="Times New Roman"/>
          <w:sz w:val="24"/>
          <w:szCs w:val="24"/>
        </w:rPr>
        <w:t xml:space="preserve">Счет за услуги, оказанные Депозитарием, Депонент обязан оплатить не позднее  </w:t>
      </w:r>
      <w:r w:rsidR="00530F83">
        <w:rPr>
          <w:rFonts w:ascii="Times New Roman" w:hAnsi="Times New Roman" w:cs="Times New Roman"/>
          <w:sz w:val="24"/>
          <w:szCs w:val="24"/>
        </w:rPr>
        <w:t>36</w:t>
      </w:r>
      <w:r w:rsidRPr="00BD1907">
        <w:rPr>
          <w:rFonts w:ascii="Times New Roman" w:hAnsi="Times New Roman" w:cs="Times New Roman"/>
          <w:sz w:val="24"/>
          <w:szCs w:val="24"/>
        </w:rPr>
        <w:t xml:space="preserve"> (</w:t>
      </w:r>
      <w:r w:rsidR="00530F83">
        <w:rPr>
          <w:rFonts w:ascii="Times New Roman" w:hAnsi="Times New Roman" w:cs="Times New Roman"/>
          <w:sz w:val="24"/>
          <w:szCs w:val="24"/>
        </w:rPr>
        <w:t>Тридцати шести</w:t>
      </w:r>
      <w:r w:rsidRPr="00BD1907">
        <w:rPr>
          <w:rFonts w:ascii="Times New Roman" w:hAnsi="Times New Roman" w:cs="Times New Roman"/>
          <w:sz w:val="24"/>
          <w:szCs w:val="24"/>
        </w:rPr>
        <w:t>) месяцев после окончания календарного месяца, по итогам которого выставлен счет на оплату услуг  Депозитария.</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Оказанные услуги считаются принятыми Депонентом, если в течение 15 (Пятнадцати) дней после окончания календарного месяца Депозитарий не получил от Депонента письменного мотивированного отказа об оплате счета за оказанные услуги.</w:t>
      </w:r>
    </w:p>
    <w:p w:rsidR="00BD1907" w:rsidRPr="00BD1907" w:rsidRDefault="00BD1907" w:rsidP="00BD1907">
      <w:pPr>
        <w:ind w:firstLine="709"/>
        <w:jc w:val="both"/>
        <w:rPr>
          <w:rFonts w:ascii="Times New Roman" w:hAnsi="Times New Roman" w:cs="Times New Roman"/>
          <w:color w:val="000000"/>
          <w:sz w:val="24"/>
          <w:szCs w:val="24"/>
          <w:u w:val="single"/>
        </w:rPr>
      </w:pPr>
      <w:r w:rsidRPr="00BD1907">
        <w:rPr>
          <w:rFonts w:ascii="Times New Roman" w:hAnsi="Times New Roman" w:cs="Times New Roman"/>
          <w:color w:val="000000"/>
          <w:sz w:val="24"/>
          <w:szCs w:val="24"/>
          <w:u w:val="single"/>
        </w:rPr>
        <w:t>Порядок выставления и оплаты счетов на возмещение расходов Депозитария.</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Счета на возмещение накладных расходов Депозитария, связанных с исполнением Поручений Депонента, а также расходов на оплату услуг сторонних организаций и иных расходов, выставляются и направляются Депоненту в течение 5 (Пяти) рабочих дней после получения документов, подтверждающих указанные расходы с предоставлением их расшифровки.</w:t>
      </w:r>
    </w:p>
    <w:p w:rsidR="00BD1907" w:rsidRPr="00BD1907" w:rsidRDefault="00BD1907" w:rsidP="006A6205">
      <w:pPr>
        <w:spacing w:after="0"/>
        <w:ind w:firstLine="709"/>
        <w:jc w:val="both"/>
        <w:rPr>
          <w:rFonts w:ascii="Times New Roman" w:hAnsi="Times New Roman" w:cs="Times New Roman"/>
          <w:sz w:val="24"/>
          <w:szCs w:val="24"/>
        </w:rPr>
      </w:pPr>
      <w:r w:rsidRPr="00BD1907">
        <w:rPr>
          <w:rFonts w:ascii="Times New Roman" w:hAnsi="Times New Roman" w:cs="Times New Roman"/>
          <w:sz w:val="24"/>
          <w:szCs w:val="24"/>
        </w:rPr>
        <w:t xml:space="preserve">Депонент обязан произвести оплату указанных счетов не позднее  </w:t>
      </w:r>
      <w:r w:rsidR="00530F83">
        <w:rPr>
          <w:rFonts w:ascii="Times New Roman" w:hAnsi="Times New Roman" w:cs="Times New Roman"/>
          <w:sz w:val="24"/>
          <w:szCs w:val="24"/>
        </w:rPr>
        <w:t>36</w:t>
      </w:r>
      <w:r w:rsidRPr="00BD1907">
        <w:rPr>
          <w:rFonts w:ascii="Times New Roman" w:hAnsi="Times New Roman" w:cs="Times New Roman"/>
          <w:sz w:val="24"/>
          <w:szCs w:val="24"/>
        </w:rPr>
        <w:t xml:space="preserve"> (</w:t>
      </w:r>
      <w:r w:rsidR="00530F83">
        <w:rPr>
          <w:rFonts w:ascii="Times New Roman" w:hAnsi="Times New Roman" w:cs="Times New Roman"/>
          <w:sz w:val="24"/>
          <w:szCs w:val="24"/>
        </w:rPr>
        <w:t>Тридцати шести</w:t>
      </w:r>
      <w:r w:rsidRPr="00BD1907">
        <w:rPr>
          <w:rFonts w:ascii="Times New Roman" w:hAnsi="Times New Roman" w:cs="Times New Roman"/>
          <w:sz w:val="24"/>
          <w:szCs w:val="24"/>
        </w:rPr>
        <w:t>) месяцев после окончания месяца, в котором выставлены счета на возмещение расходов Депозитария.</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Оплата за услуги Депозитария может производиться:</w:t>
      </w:r>
    </w:p>
    <w:p w:rsidR="00BD1907" w:rsidRPr="00BD1907" w:rsidRDefault="00BD1907" w:rsidP="006A6205">
      <w:pPr>
        <w:spacing w:after="0"/>
        <w:ind w:left="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в валюте РФ;</w:t>
      </w:r>
    </w:p>
    <w:p w:rsidR="00BD1907" w:rsidRPr="00BD1907" w:rsidRDefault="00BD1907" w:rsidP="006A6205">
      <w:pPr>
        <w:spacing w:after="0"/>
        <w:ind w:left="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в долларах США, по курсу установленному Центральным Банком России на день выставления счета.</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lastRenderedPageBreak/>
        <w:t>Депонент вправе оплачивать услуги путем перечисления авансового платежа на основании счета, выставленного Депозитарием. Авансовый счет выставляется на основании письменного указания Депонента.</w:t>
      </w:r>
    </w:p>
    <w:p w:rsidR="00BD1907" w:rsidRPr="00BD1907" w:rsidRDefault="00BD1907" w:rsidP="006A6205">
      <w:pPr>
        <w:spacing w:after="0"/>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ab/>
        <w:t>Депонент вправе оплачивать депозитарные услуги путем перечисления денежных средст</w:t>
      </w:r>
      <w:r w:rsidR="006A6205">
        <w:rPr>
          <w:rFonts w:ascii="Times New Roman" w:hAnsi="Times New Roman" w:cs="Times New Roman"/>
          <w:color w:val="000000"/>
          <w:sz w:val="24"/>
          <w:szCs w:val="24"/>
        </w:rPr>
        <w:t>в на расчетный счет Депозитария</w:t>
      </w:r>
      <w:r w:rsidRPr="00BD1907">
        <w:rPr>
          <w:rFonts w:ascii="Times New Roman" w:hAnsi="Times New Roman" w:cs="Times New Roman"/>
          <w:color w:val="000000"/>
          <w:sz w:val="24"/>
          <w:szCs w:val="24"/>
        </w:rPr>
        <w:t xml:space="preserve">.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В случае оплаты услуг Депозитария в иностранной валюте расчеты осуществляются путем перечисления денежных средств на валютный счет Депозитария в порядке и сроки, установленные действующим законодательством о валютном регулировании и валютном контроле РФ.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Депозитарий вправе зачесть (удержать) сумму причитающегося ему вознаграждения и подлежащих возмещению расходов из суммы перечисленных Депонентом авансовых средств.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 xml:space="preserve">Депонент вправе в любое время потребовать от Депозитария возврата остатка неиспользованных авансовых средств. Данная сумма рассчитывается как разница между перечисленными Депонентом авансовыми платежами и суммой причитающегося Депозитарию вознаграждения и подлежащих возмещению расходов по выполненным Поручениям Депонента. </w:t>
      </w:r>
    </w:p>
    <w:p w:rsidR="00BD1907" w:rsidRPr="00BD1907" w:rsidRDefault="00BD1907" w:rsidP="006A6205">
      <w:pPr>
        <w:spacing w:after="0"/>
        <w:ind w:firstLine="709"/>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Если указанная в требовании сумма не превышает остатка авансовых средств  Депонента, Депозитарий перечисляет Депоненту подлежащие возврату денежные средства в течение 5 (Пяти) рабочих дней после получения письменного требования о возврате неиспользованных авансовых средств. В противном случае, Депозитарий в течение 5 (Пяти) рабочих дней направляет Депоненту Акты сверки взаимных расчетов, подписанные со стороны Депозитария. Депозитарий перечисляет Депоненту подлежащие возврату денежные средства в течение 5 (Пяти) рабочих дней после получения подписанного Депонентом Акта сверки взаимных расчетов.</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Указанный порядок взаиморасчетов действует также и после закрытия счетов депо Депонента вплоть до полного исполнения взаимных обязательств по депозитарным и приравненным к ним Договорам.</w:t>
      </w:r>
    </w:p>
    <w:p w:rsidR="00BD1907" w:rsidRPr="00BD1907" w:rsidRDefault="00BD1907" w:rsidP="006A6205">
      <w:pPr>
        <w:spacing w:after="0"/>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В случае расторжения Договора Депозитарий обязан выставить и направить Депоненту счет за оказанные услуги и счет на возмещение услуг Депозитария в течение 5 (Пяти) рабочих дней с момента расторжения Договора. Депонент обязан оплатить выставленные счета в течение месяца с момента расторжения Договора, если иной порядок не определен сторонами в соглашении о расторжении Договора.</w:t>
      </w:r>
    </w:p>
    <w:p w:rsidR="00BD1907" w:rsidRPr="00BD1907" w:rsidRDefault="00BD1907" w:rsidP="006A6205">
      <w:pPr>
        <w:ind w:firstLine="708"/>
        <w:jc w:val="both"/>
        <w:rPr>
          <w:rFonts w:ascii="Times New Roman" w:hAnsi="Times New Roman" w:cs="Times New Roman"/>
          <w:color w:val="000000"/>
          <w:sz w:val="24"/>
          <w:szCs w:val="24"/>
        </w:rPr>
      </w:pPr>
      <w:r w:rsidRPr="00BD1907">
        <w:rPr>
          <w:rFonts w:ascii="Times New Roman" w:hAnsi="Times New Roman" w:cs="Times New Roman"/>
          <w:color w:val="000000"/>
          <w:sz w:val="24"/>
          <w:szCs w:val="24"/>
        </w:rPr>
        <w:t>Споры и разногласия по вопросам оплаты разрешаются в соответствии с положениями Договора, настоящ</w:t>
      </w:r>
      <w:r w:rsidR="006A6205">
        <w:rPr>
          <w:rFonts w:ascii="Times New Roman" w:hAnsi="Times New Roman" w:cs="Times New Roman"/>
          <w:color w:val="000000"/>
          <w:sz w:val="24"/>
          <w:szCs w:val="24"/>
        </w:rPr>
        <w:t>их</w:t>
      </w:r>
      <w:r w:rsidRPr="00BD1907">
        <w:rPr>
          <w:rFonts w:ascii="Times New Roman" w:hAnsi="Times New Roman" w:cs="Times New Roman"/>
          <w:color w:val="000000"/>
          <w:sz w:val="24"/>
          <w:szCs w:val="24"/>
        </w:rPr>
        <w:t xml:space="preserve"> </w:t>
      </w:r>
      <w:r w:rsidR="006A6205">
        <w:rPr>
          <w:rFonts w:ascii="Times New Roman" w:hAnsi="Times New Roman" w:cs="Times New Roman"/>
          <w:color w:val="000000"/>
          <w:sz w:val="24"/>
          <w:szCs w:val="24"/>
        </w:rPr>
        <w:t>Условий</w:t>
      </w:r>
      <w:r w:rsidRPr="00BD1907">
        <w:rPr>
          <w:rFonts w:ascii="Times New Roman" w:hAnsi="Times New Roman" w:cs="Times New Roman"/>
          <w:color w:val="000000"/>
          <w:sz w:val="24"/>
          <w:szCs w:val="24"/>
        </w:rPr>
        <w:t xml:space="preserve"> и действующего законодательства Российской Федерации.</w:t>
      </w:r>
    </w:p>
    <w:p w:rsidR="00624D76" w:rsidRPr="00A03CEF" w:rsidRDefault="00624D76" w:rsidP="00A311C4">
      <w:pPr>
        <w:pStyle w:val="1"/>
        <w:spacing w:line="240" w:lineRule="auto"/>
        <w:ind w:firstLine="708"/>
        <w:jc w:val="both"/>
        <w:rPr>
          <w:rFonts w:ascii="Times New Roman" w:hAnsi="Times New Roman" w:cs="Times New Roman"/>
          <w:color w:val="auto"/>
          <w:sz w:val="24"/>
          <w:szCs w:val="24"/>
        </w:rPr>
      </w:pPr>
      <w:bookmarkStart w:id="107" w:name="_Toc148693930"/>
      <w:r w:rsidRPr="00A03CEF">
        <w:rPr>
          <w:rFonts w:ascii="Times New Roman" w:hAnsi="Times New Roman" w:cs="Times New Roman"/>
          <w:color w:val="auto"/>
          <w:sz w:val="24"/>
          <w:szCs w:val="24"/>
        </w:rPr>
        <w:t>1</w:t>
      </w:r>
      <w:r w:rsidR="006F6627">
        <w:rPr>
          <w:rFonts w:ascii="Times New Roman" w:hAnsi="Times New Roman" w:cs="Times New Roman"/>
          <w:color w:val="auto"/>
          <w:sz w:val="24"/>
          <w:szCs w:val="24"/>
        </w:rPr>
        <w:t>3</w:t>
      </w:r>
      <w:r w:rsidR="00A03CEF">
        <w:rPr>
          <w:rFonts w:ascii="Times New Roman" w:hAnsi="Times New Roman" w:cs="Times New Roman"/>
          <w:color w:val="auto"/>
          <w:sz w:val="24"/>
          <w:szCs w:val="24"/>
        </w:rPr>
        <w:t>.</w:t>
      </w:r>
      <w:r w:rsidRPr="00A03CEF">
        <w:rPr>
          <w:rFonts w:ascii="Times New Roman" w:hAnsi="Times New Roman" w:cs="Times New Roman"/>
          <w:color w:val="auto"/>
          <w:sz w:val="24"/>
          <w:szCs w:val="24"/>
        </w:rPr>
        <w:t xml:space="preserve"> ПОРЯДОК ВНЕСЕНИЯ ИЗМЕНЕНИЙ И ДОПОЛНЕНИЙ В УСЛОВИЯ ОСУЩЕСТВЛЕНИЯ ДЕПОЗИТАРНОЙ ДЕЯТЕЛЬНОСТИ.</w:t>
      </w:r>
      <w:bookmarkEnd w:id="107"/>
      <w:r w:rsidRPr="00A03CEF">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A03CEF" w:rsidRDefault="00624D76" w:rsidP="00A03CEF">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имеет право вносить в настоящие Условия изменения и дополнения, а также принимать Условия в новой редакции. </w:t>
      </w:r>
    </w:p>
    <w:p w:rsidR="00A03CEF" w:rsidRDefault="00A03CEF" w:rsidP="00A03CEF">
      <w:pPr>
        <w:autoSpaceDE w:val="0"/>
        <w:autoSpaceDN w:val="0"/>
        <w:adjustRightInd w:val="0"/>
        <w:spacing w:after="0" w:line="240" w:lineRule="auto"/>
        <w:ind w:firstLine="708"/>
        <w:rPr>
          <w:rFonts w:ascii="Times New Roman" w:hAnsi="Times New Roman" w:cs="Times New Roman"/>
          <w:sz w:val="24"/>
          <w:szCs w:val="24"/>
        </w:rPr>
      </w:pPr>
    </w:p>
    <w:p w:rsidR="00624D76" w:rsidRPr="00BD1907" w:rsidRDefault="00624D76" w:rsidP="00A03CEF">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Причинами внесения изменений и дополнений могут быть: </w:t>
      </w:r>
    </w:p>
    <w:p w:rsidR="00624D76"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изменение требований законодательства Российской Федерации и нормативных правовых актов; </w:t>
      </w:r>
    </w:p>
    <w:p w:rsidR="00624D76" w:rsidRPr="00BD1907"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изменения на рынке депозитарных услуг; </w:t>
      </w:r>
    </w:p>
    <w:p w:rsidR="00624D76" w:rsidRPr="00BD1907"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изменение себестоимости депозитарных услуг; </w:t>
      </w:r>
    </w:p>
    <w:p w:rsidR="00624D76" w:rsidRPr="00BD1907" w:rsidRDefault="00A03CEF" w:rsidP="00A03CEF">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4D76" w:rsidRPr="00BD1907">
        <w:rPr>
          <w:rFonts w:ascii="Times New Roman" w:hAnsi="Times New Roman" w:cs="Times New Roman"/>
          <w:sz w:val="24"/>
          <w:szCs w:val="24"/>
        </w:rPr>
        <w:t xml:space="preserve">иные события или действия, повлекшие необходимость внесения изменений или дополнений. </w:t>
      </w:r>
    </w:p>
    <w:p w:rsidR="00A03CEF" w:rsidRDefault="00A03CEF" w:rsidP="00A03CEF">
      <w:pPr>
        <w:autoSpaceDE w:val="0"/>
        <w:autoSpaceDN w:val="0"/>
        <w:adjustRightInd w:val="0"/>
        <w:spacing w:after="0" w:line="240" w:lineRule="auto"/>
        <w:ind w:firstLine="708"/>
        <w:jc w:val="both"/>
        <w:rPr>
          <w:rFonts w:ascii="Times New Roman" w:hAnsi="Times New Roman" w:cs="Times New Roman"/>
          <w:sz w:val="24"/>
          <w:szCs w:val="24"/>
        </w:rPr>
      </w:pPr>
    </w:p>
    <w:p w:rsidR="00624D76" w:rsidRPr="00BD1907" w:rsidRDefault="00624D76" w:rsidP="00A03CEF">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случае внесения изменений и дополнений в настоящие Условия Депозитарий обязан известить об этом Депонентов не позднее, чем за 10 (десять) дней до введения их в действие</w:t>
      </w:r>
      <w:r w:rsidR="00D0502E">
        <w:rPr>
          <w:rFonts w:ascii="Times New Roman" w:hAnsi="Times New Roman" w:cs="Times New Roman"/>
          <w:sz w:val="24"/>
          <w:szCs w:val="24"/>
        </w:rPr>
        <w:t>.</w:t>
      </w:r>
      <w:r w:rsidRPr="00BD1907">
        <w:rPr>
          <w:rFonts w:ascii="Times New Roman" w:hAnsi="Times New Roman" w:cs="Times New Roman"/>
          <w:sz w:val="24"/>
          <w:szCs w:val="24"/>
        </w:rPr>
        <w:t xml:space="preserve"> В случае несогласия Депонента с новой редакцией Условий или вносимыми изменениями и дополнениями, Депонент имеет право в одностороннем порядке расторгнуть Депозитарный договор. Отсутствие в течение одного месяца с момента извещения Депозитарием о вносимых изменениях и дополнениях в Условия в порядке, установленном настоящим пунктом, заявления Депонента о расторжении договора считается его согласием на указанные изменения. </w:t>
      </w:r>
    </w:p>
    <w:p w:rsidR="00624D76" w:rsidRPr="00D0502E" w:rsidRDefault="00624D76" w:rsidP="00A311C4">
      <w:pPr>
        <w:pStyle w:val="1"/>
        <w:spacing w:line="240" w:lineRule="auto"/>
        <w:ind w:firstLine="708"/>
        <w:jc w:val="both"/>
        <w:rPr>
          <w:rFonts w:ascii="Times New Roman" w:hAnsi="Times New Roman" w:cs="Times New Roman"/>
          <w:color w:val="auto"/>
          <w:sz w:val="24"/>
          <w:szCs w:val="24"/>
        </w:rPr>
      </w:pPr>
      <w:bookmarkStart w:id="108" w:name="_Toc148693931"/>
      <w:r w:rsidRPr="00D0502E">
        <w:rPr>
          <w:rFonts w:ascii="Times New Roman" w:hAnsi="Times New Roman" w:cs="Times New Roman"/>
          <w:color w:val="auto"/>
          <w:sz w:val="24"/>
          <w:szCs w:val="24"/>
        </w:rPr>
        <w:t>1</w:t>
      </w:r>
      <w:r w:rsidR="006F6627">
        <w:rPr>
          <w:rFonts w:ascii="Times New Roman" w:hAnsi="Times New Roman" w:cs="Times New Roman"/>
          <w:color w:val="auto"/>
          <w:sz w:val="24"/>
          <w:szCs w:val="24"/>
        </w:rPr>
        <w:t>4</w:t>
      </w:r>
      <w:r w:rsidR="00A03CEF" w:rsidRPr="00D0502E">
        <w:rPr>
          <w:rFonts w:ascii="Times New Roman" w:hAnsi="Times New Roman" w:cs="Times New Roman"/>
          <w:color w:val="auto"/>
          <w:sz w:val="24"/>
          <w:szCs w:val="24"/>
        </w:rPr>
        <w:t>.</w:t>
      </w:r>
      <w:r w:rsidRPr="00D0502E">
        <w:rPr>
          <w:rFonts w:ascii="Times New Roman" w:hAnsi="Times New Roman" w:cs="Times New Roman"/>
          <w:color w:val="auto"/>
          <w:sz w:val="24"/>
          <w:szCs w:val="24"/>
        </w:rPr>
        <w:t xml:space="preserve"> ПРЕКРАЩЕНИЕ ДЕПОЗИТАРНОЙ ДЕЯТЕЛЬНОСТИ.</w:t>
      </w:r>
      <w:bookmarkEnd w:id="108"/>
      <w:r w:rsidRPr="00D0502E">
        <w:rPr>
          <w:rFonts w:ascii="Times New Roman" w:hAnsi="Times New Roman" w:cs="Times New Roman"/>
          <w:color w:val="auto"/>
          <w:sz w:val="24"/>
          <w:szCs w:val="24"/>
        </w:rPr>
        <w:t xml:space="preserve">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D0502E">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Депозитарий прекращает депозитарную деятельность в случае: </w:t>
      </w:r>
    </w:p>
    <w:p w:rsidR="00624D76" w:rsidRPr="00BD1907" w:rsidRDefault="00D0502E" w:rsidP="00D0502E">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приостановления действия лицензии на право осуществления депозитарной деятельности; </w:t>
      </w:r>
    </w:p>
    <w:p w:rsidR="00624D76" w:rsidRPr="00BD1907" w:rsidRDefault="00D0502E" w:rsidP="00D0502E">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аннулирования лицензии на право осуществления депозитарной деятельности; </w:t>
      </w:r>
    </w:p>
    <w:p w:rsidR="00624D76" w:rsidRPr="00BD1907" w:rsidRDefault="00D0502E" w:rsidP="00D0502E">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принятия решения о ликвидации Организации, структурным подразделением которой является Депозитарий.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D0502E">
      <w:pPr>
        <w:autoSpaceDE w:val="0"/>
        <w:autoSpaceDN w:val="0"/>
        <w:adjustRightInd w:val="0"/>
        <w:spacing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В случаях, перечисленных в предыдущем пункте Депозитарий обязан: </w:t>
      </w:r>
    </w:p>
    <w:p w:rsidR="00624D76" w:rsidRPr="00BD1907" w:rsidRDefault="00163F19" w:rsidP="00163F19">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прекратить осуществление депозитарной деятельности со дня принятия решения о ликвидации Организации, либо со дня получения уведомления о приостановлении действия или аннулировании лицензии. Запрет на осуществления деятельности не распространяется на операции, связанные с прекращением обязательств по депозитарному договору с Депонентом, в том числе по возврату Депоненту ценных бумаг, находящихся на счете (счетах) депо Депонента, открытых в Депозитарии; </w:t>
      </w:r>
    </w:p>
    <w:p w:rsidR="00624D76" w:rsidRPr="00BD1907" w:rsidRDefault="00163F19" w:rsidP="00163F19">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обеспечить сохранность ценных бумаг, принадлежащих депонентам, а также целостность и неизменность данных учета прав на ценные бумаги. </w:t>
      </w:r>
    </w:p>
    <w:p w:rsidR="00624D76" w:rsidRPr="00BD1907" w:rsidRDefault="00163F19" w:rsidP="00163F19">
      <w:pPr>
        <w:autoSpaceDE w:val="0"/>
        <w:autoSpaceDN w:val="0"/>
        <w:adjustRightInd w:val="0"/>
        <w:spacing w:after="25"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в течение 3 (трех) рабочих дней со дня получения уведомления о приостановлении действия лицензии / со дня принятии решения о ликвидации Организации в соответствии с порядком, предусмотренным депозитарным договором письменно уведомить Депонентов о приостановлении действия, аннулировании лицензии на право осуществления депозитарной деятельности / о ликвидации Организации. В случае приостановления действия /аннулирования лицензии на осуществление депозитарной деятельности Депозитарий в течение указанного в настоящем подпункте срока уведомляет об этом также всех номинальных держателей и держателей реестра владельцев ценных бумаг, у которых ему открыты счета номинального держателя;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одновременно с вышеуказанным уведомлением (за исключением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(тридцати) дней со дня прекращения действия лицензии или принятия решения о ликвидации Организации, дать указания о способе возврата ценных бумаг депонента, (перевести находящиеся на их счетах депо ценные бумаги на лицевые счета в реестре или на счет депо в другом депозитарии);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Times New Roman" w:hAnsi="Times New Roman" w:cs="Times New Roman"/>
          <w:sz w:val="24"/>
          <w:szCs w:val="24"/>
        </w:rPr>
        <w:t xml:space="preserve"> в соответствии с указаниями Депонента прекратить обязательства, связанные с осуществлением депозитарной деятельности и передать принадлежащие ему ценные бумаги путем перерегистрации ценных бумаг на имя Депонента в реестре или в другом депозитарии и/или возврата сертификатов документарных ценных бумаг Депоненту либо передачи их в другой депозитарий, указанный Депонентом. В случае отсутствия указаний Депонента о способе возврата имущества такой возврат </w:t>
      </w:r>
      <w:r w:rsidR="00624D76" w:rsidRPr="00BD1907">
        <w:rPr>
          <w:rFonts w:ascii="Times New Roman" w:hAnsi="Times New Roman" w:cs="Times New Roman"/>
          <w:sz w:val="24"/>
          <w:szCs w:val="24"/>
        </w:rPr>
        <w:lastRenderedPageBreak/>
        <w:t xml:space="preserve">осуществляется на основании имеющихся у Депозитария данных о Депоненте. При этом: </w:t>
      </w:r>
    </w:p>
    <w:p w:rsidR="00624D76" w:rsidRPr="00BD1907" w:rsidRDefault="00163F19" w:rsidP="00163F19">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Courier New" w:hAnsi="Courier New" w:cs="Courier New"/>
          <w:sz w:val="24"/>
          <w:szCs w:val="24"/>
        </w:rPr>
        <w:t xml:space="preserve"> </w:t>
      </w:r>
      <w:r w:rsidR="00624D76" w:rsidRPr="00BD1907">
        <w:rPr>
          <w:rFonts w:ascii="Times New Roman" w:hAnsi="Times New Roman" w:cs="Times New Roman"/>
          <w:sz w:val="24"/>
          <w:szCs w:val="24"/>
        </w:rPr>
        <w:t xml:space="preserve">в случае прекращения депозитарного договора, за исключением случая ликвидации Депонента - юридического лица, Депозитарий вправе совершить действия, направленные на зачисление ценных бумаг этого Депонента на лицевой счет, открытый последнему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 </w:t>
      </w:r>
    </w:p>
    <w:p w:rsidR="00624D76" w:rsidRPr="00BD1907" w:rsidRDefault="00624D76" w:rsidP="00163F19">
      <w:pPr>
        <w:autoSpaceDE w:val="0"/>
        <w:autoSpaceDN w:val="0"/>
        <w:adjustRightInd w:val="0"/>
        <w:spacing w:after="0" w:line="240" w:lineRule="auto"/>
        <w:ind w:left="1276"/>
        <w:jc w:val="both"/>
        <w:rPr>
          <w:rFonts w:ascii="Times New Roman" w:hAnsi="Times New Roman" w:cs="Times New Roman"/>
          <w:sz w:val="24"/>
          <w:szCs w:val="24"/>
        </w:rPr>
      </w:pPr>
      <w:r w:rsidRPr="00BD1907">
        <w:rPr>
          <w:rFonts w:ascii="Times New Roman" w:hAnsi="Times New Roman" w:cs="Times New Roman"/>
          <w:sz w:val="24"/>
          <w:szCs w:val="24"/>
        </w:rPr>
        <w:t xml:space="preserve">При этом Депозитарий обязан уведомить Депонента о списании с его счета ценных бумаг и сообщить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 </w:t>
      </w:r>
    </w:p>
    <w:p w:rsidR="00624D76" w:rsidRPr="00BD1907" w:rsidRDefault="00163F19" w:rsidP="00163F19">
      <w:pPr>
        <w:autoSpaceDE w:val="0"/>
        <w:autoSpaceDN w:val="0"/>
        <w:adjustRightInd w:val="0"/>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sym w:font="Symbol" w:char="F0B7"/>
      </w:r>
      <w:r w:rsidR="00624D76" w:rsidRPr="00BD1907">
        <w:rPr>
          <w:rFonts w:ascii="Courier New" w:hAnsi="Courier New" w:cs="Courier New"/>
          <w:sz w:val="24"/>
          <w:szCs w:val="24"/>
        </w:rPr>
        <w:t xml:space="preserve"> </w:t>
      </w:r>
      <w:r w:rsidR="00624D76" w:rsidRPr="00BD1907">
        <w:rPr>
          <w:rFonts w:ascii="Times New Roman" w:hAnsi="Times New Roman" w:cs="Times New Roman"/>
          <w:sz w:val="24"/>
          <w:szCs w:val="24"/>
        </w:rPr>
        <w:t xml:space="preserve">при наличии положительного остатка ценных бумаг на счете депо владельца, открытого ликвидированному Депоненту - юридическому лицу, Депозитарий,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w:t>
      </w:r>
    </w:p>
    <w:p w:rsidR="00624D76" w:rsidRPr="00BD1907" w:rsidRDefault="00624D76" w:rsidP="00624D76">
      <w:pPr>
        <w:autoSpaceDE w:val="0"/>
        <w:autoSpaceDN w:val="0"/>
        <w:adjustRightInd w:val="0"/>
        <w:spacing w:after="0" w:line="240" w:lineRule="auto"/>
        <w:rPr>
          <w:rFonts w:ascii="Times New Roman" w:hAnsi="Times New Roman" w:cs="Times New Roman"/>
          <w:sz w:val="24"/>
          <w:szCs w:val="24"/>
        </w:rPr>
      </w:pPr>
    </w:p>
    <w:p w:rsidR="00624D76" w:rsidRPr="00BD1907" w:rsidRDefault="00624D76" w:rsidP="00163F19">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Порядок взаимодействия Депозитария с держателями реестра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В случае прекращения исполнения Депозитарием функций по учету прав на ценные бумаги и списания ценных бумаг со счета депо и счета неустановленных лиц, Депозитарий обязан передать держателю реестра или депозитарию, осуществляющему обязательное централизованное хранение ценных бумаг, документы, содержащие всю информацию в отношении указанных ценных бумаг, сведения об ограничении операций с ценными бумагами, информацию о счете депо, с которого они были списаны, и иную информацию, имеющуюся у Депозитария на дату подачи им распоряжения (поручения) о списании ценных бумаг с лицевого счета (счета депо) номинального держателя.</w:t>
      </w:r>
      <w:r w:rsidRPr="00BD1907">
        <w:rPr>
          <w:rFonts w:ascii="Arial" w:hAnsi="Arial" w:cs="Arial"/>
          <w:color w:val="000000"/>
          <w:sz w:val="24"/>
          <w:szCs w:val="24"/>
        </w:rPr>
        <w:t xml:space="preserve">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Депозитарий, имеющий счет депо номинального держателя в Депозитарии места хранения на котором учитываются ценные бумаги его Депонентов, обязан в течение 20 (двадцати)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реестродержателю, либо центральному депозитарию. </w:t>
      </w:r>
    </w:p>
    <w:p w:rsidR="00163F19" w:rsidRDefault="00624D76" w:rsidP="00163F19">
      <w:pPr>
        <w:autoSpaceDE w:val="0"/>
        <w:autoSpaceDN w:val="0"/>
        <w:adjustRightInd w:val="0"/>
        <w:spacing w:before="240" w:after="0" w:line="240" w:lineRule="auto"/>
        <w:ind w:firstLine="708"/>
        <w:rPr>
          <w:rFonts w:ascii="Times New Roman" w:hAnsi="Times New Roman" w:cs="Times New Roman"/>
          <w:sz w:val="24"/>
          <w:szCs w:val="24"/>
        </w:rPr>
      </w:pPr>
      <w:r w:rsidRPr="00BD1907">
        <w:rPr>
          <w:rFonts w:ascii="Times New Roman" w:hAnsi="Times New Roman" w:cs="Times New Roman"/>
          <w:sz w:val="24"/>
          <w:szCs w:val="24"/>
        </w:rPr>
        <w:t xml:space="preserve">Депозитарий, имеющий лицевой счет номинального держателя в реестре, на котором учитываются ценные бумаги его Депонентов, обязан в течение 30 (тридцати) дней со дня истечения срока перевода ценных бумаг предоставить реестродержателю списки Депонентов на день, следующий за днем истечения срока перевода ценных бумаг. </w:t>
      </w:r>
    </w:p>
    <w:p w:rsidR="00624D76" w:rsidRPr="00BD1907" w:rsidRDefault="00624D76" w:rsidP="00163F19">
      <w:pPr>
        <w:autoSpaceDE w:val="0"/>
        <w:autoSpaceDN w:val="0"/>
        <w:adjustRightInd w:val="0"/>
        <w:spacing w:before="240"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Списки Депонентов составляются по каждому выпуску ценных бумаг и содержат следующую информацию: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о Депоненте - физическом лице: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4D76" w:rsidRPr="00BD1907">
        <w:rPr>
          <w:rFonts w:ascii="Times New Roman" w:hAnsi="Times New Roman" w:cs="Times New Roman"/>
          <w:sz w:val="24"/>
          <w:szCs w:val="24"/>
        </w:rPr>
        <w:t xml:space="preserve">о Депоненте - юридическом лице: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 </w:t>
      </w:r>
    </w:p>
    <w:p w:rsidR="00624D76" w:rsidRPr="00BD1907" w:rsidRDefault="00624D76" w:rsidP="00163F19">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При этом отдельно представляется информация по ценным бумагам, находящимся: </w:t>
      </w:r>
    </w:p>
    <w:p w:rsidR="00624D76" w:rsidRPr="00BD1907" w:rsidRDefault="00624D76" w:rsidP="00163F19">
      <w:pPr>
        <w:autoSpaceDE w:val="0"/>
        <w:autoSpaceDN w:val="0"/>
        <w:adjustRightInd w:val="0"/>
        <w:spacing w:after="0" w:line="240" w:lineRule="auto"/>
        <w:ind w:left="709"/>
        <w:jc w:val="both"/>
        <w:rPr>
          <w:rFonts w:ascii="Times New Roman" w:hAnsi="Times New Roman" w:cs="Times New Roman"/>
          <w:sz w:val="24"/>
          <w:szCs w:val="24"/>
        </w:rPr>
      </w:pPr>
      <w:r w:rsidRPr="00BD1907">
        <w:rPr>
          <w:rFonts w:ascii="Times New Roman" w:hAnsi="Times New Roman" w:cs="Times New Roman"/>
          <w:sz w:val="24"/>
          <w:szCs w:val="24"/>
        </w:rPr>
        <w:t xml:space="preserve">в собственности, или на которые распространяются вещные права лиц, не являющихся собственниками; </w:t>
      </w:r>
    </w:p>
    <w:p w:rsidR="00624D76" w:rsidRPr="00BD1907" w:rsidRDefault="00163F19" w:rsidP="00163F19">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624D76" w:rsidRPr="00BD1907">
        <w:rPr>
          <w:rFonts w:ascii="Times New Roman" w:hAnsi="Times New Roman" w:cs="Times New Roman"/>
          <w:sz w:val="24"/>
          <w:szCs w:val="24"/>
        </w:rPr>
        <w:t xml:space="preserve">в номинальном держании у Депонента – юридического лица. </w:t>
      </w:r>
    </w:p>
    <w:p w:rsidR="00624D76" w:rsidRPr="00BD1907" w:rsidRDefault="00624D76" w:rsidP="00163F19">
      <w:pPr>
        <w:autoSpaceDE w:val="0"/>
        <w:autoSpaceDN w:val="0"/>
        <w:adjustRightInd w:val="0"/>
        <w:spacing w:after="0"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 xml:space="preserve">В течение 3 (трех) дней после направления списков Депонентов, Депозитарий должен направить каждому Депоненту заказным письмом, если иное не предусмотрено договором с Депонентом, уведомление, содержащее: полное фирменное наименование и место нахождения каждого реестродержателя,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действующим законодательством Российской Федерации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реестр владельцев именных ценных бумаг или иной депозитарий. </w:t>
      </w:r>
    </w:p>
    <w:p w:rsidR="00D90930" w:rsidRDefault="00624D76" w:rsidP="00163F19">
      <w:pPr>
        <w:spacing w:line="240" w:lineRule="auto"/>
        <w:ind w:firstLine="708"/>
        <w:jc w:val="both"/>
        <w:rPr>
          <w:rFonts w:ascii="Times New Roman" w:hAnsi="Times New Roman" w:cs="Times New Roman"/>
          <w:sz w:val="24"/>
          <w:szCs w:val="24"/>
        </w:rPr>
      </w:pPr>
      <w:r w:rsidRPr="00BD1907">
        <w:rPr>
          <w:rFonts w:ascii="Times New Roman" w:hAnsi="Times New Roman" w:cs="Times New Roman"/>
          <w:sz w:val="24"/>
          <w:szCs w:val="24"/>
        </w:rPr>
        <w:t>По получении от держателя реестра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w:t>
      </w:r>
    </w:p>
    <w:p w:rsidR="009838C7" w:rsidRPr="00CC79F2" w:rsidRDefault="00A311C4" w:rsidP="00A311C4">
      <w:pPr>
        <w:pStyle w:val="1"/>
        <w:tabs>
          <w:tab w:val="left" w:pos="0"/>
        </w:tabs>
        <w:jc w:val="both"/>
        <w:rPr>
          <w:rFonts w:ascii="Times New Roman" w:hAnsi="Times New Roman"/>
          <w:color w:val="000000"/>
          <w:sz w:val="24"/>
        </w:rPr>
      </w:pPr>
      <w:bookmarkStart w:id="109" w:name="_Toc407025059"/>
      <w:r>
        <w:rPr>
          <w:rFonts w:ascii="Times New Roman" w:hAnsi="Times New Roman"/>
          <w:color w:val="000000"/>
          <w:sz w:val="24"/>
        </w:rPr>
        <w:tab/>
      </w:r>
      <w:bookmarkStart w:id="110" w:name="_Toc148693932"/>
      <w:r w:rsidR="009838C7" w:rsidRPr="00CC79F2">
        <w:rPr>
          <w:rFonts w:ascii="Times New Roman" w:hAnsi="Times New Roman"/>
          <w:color w:val="000000"/>
          <w:sz w:val="24"/>
        </w:rPr>
        <w:t>Приложени</w:t>
      </w:r>
      <w:r w:rsidR="009838C7">
        <w:rPr>
          <w:rFonts w:ascii="Times New Roman" w:hAnsi="Times New Roman"/>
          <w:color w:val="000000"/>
          <w:sz w:val="24"/>
        </w:rPr>
        <w:t>е №1</w:t>
      </w:r>
      <w:r w:rsidR="009838C7" w:rsidRPr="00CC79F2">
        <w:rPr>
          <w:rFonts w:ascii="Times New Roman" w:hAnsi="Times New Roman"/>
          <w:color w:val="000000"/>
          <w:sz w:val="24"/>
        </w:rPr>
        <w:t xml:space="preserve"> к </w:t>
      </w:r>
      <w:r w:rsidR="009838C7">
        <w:rPr>
          <w:rFonts w:ascii="Times New Roman" w:hAnsi="Times New Roman"/>
          <w:color w:val="000000"/>
          <w:sz w:val="24"/>
        </w:rPr>
        <w:t>Условия</w:t>
      </w:r>
      <w:r w:rsidR="00D23FC4">
        <w:rPr>
          <w:rFonts w:ascii="Times New Roman" w:hAnsi="Times New Roman"/>
          <w:color w:val="000000"/>
          <w:sz w:val="24"/>
        </w:rPr>
        <w:t>м</w:t>
      </w:r>
      <w:r w:rsidR="009838C7">
        <w:rPr>
          <w:rFonts w:ascii="Times New Roman" w:hAnsi="Times New Roman"/>
          <w:color w:val="000000"/>
          <w:sz w:val="24"/>
        </w:rPr>
        <w:t xml:space="preserve"> осуществления депозитарной деятельности Акционерного общества Инвестиционная компания «Либра капитал»</w:t>
      </w:r>
      <w:r w:rsidR="00472805">
        <w:rPr>
          <w:rFonts w:ascii="Times New Roman" w:hAnsi="Times New Roman"/>
          <w:color w:val="000000"/>
          <w:sz w:val="24"/>
        </w:rPr>
        <w:t>.</w:t>
      </w:r>
      <w:bookmarkEnd w:id="110"/>
      <w:r w:rsidR="009838C7" w:rsidRPr="00CC79F2">
        <w:rPr>
          <w:rFonts w:ascii="Times New Roman" w:hAnsi="Times New Roman"/>
          <w:color w:val="000000"/>
          <w:sz w:val="24"/>
        </w:rPr>
        <w:t xml:space="preserve"> </w:t>
      </w:r>
      <w:bookmarkEnd w:id="109"/>
    </w:p>
    <w:p w:rsidR="009838C7" w:rsidRPr="009838C7" w:rsidRDefault="009838C7" w:rsidP="009838C7">
      <w:pPr>
        <w:spacing w:after="0"/>
        <w:ind w:firstLine="708"/>
        <w:rPr>
          <w:rFonts w:ascii="Times New Roman" w:hAnsi="Times New Roman" w:cs="Times New Roman"/>
          <w:color w:val="000000"/>
          <w:sz w:val="24"/>
          <w:szCs w:val="24"/>
        </w:rPr>
      </w:pPr>
    </w:p>
    <w:p w:rsidR="009838C7" w:rsidRPr="009838C7" w:rsidRDefault="009838C7" w:rsidP="009838C7">
      <w:pPr>
        <w:spacing w:after="0"/>
        <w:ind w:firstLine="708"/>
        <w:rPr>
          <w:rFonts w:ascii="Times New Roman" w:hAnsi="Times New Roman" w:cs="Times New Roman"/>
          <w:color w:val="000000"/>
          <w:sz w:val="24"/>
          <w:szCs w:val="24"/>
        </w:rPr>
      </w:pPr>
      <w:r w:rsidRPr="009838C7">
        <w:rPr>
          <w:rFonts w:ascii="Times New Roman" w:hAnsi="Times New Roman" w:cs="Times New Roman"/>
          <w:color w:val="000000"/>
          <w:sz w:val="24"/>
          <w:szCs w:val="24"/>
        </w:rPr>
        <w:t>ВХОДЯЩИЕ КЛИЕНТСКИЕ ФОРМЫ:</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 xml:space="preserve">Анкета депонента </w:t>
      </w:r>
      <w:r w:rsidR="004C6C79">
        <w:rPr>
          <w:rFonts w:ascii="Times New Roman" w:hAnsi="Times New Roman" w:cs="Times New Roman"/>
          <w:color w:val="000000"/>
          <w:sz w:val="24"/>
          <w:szCs w:val="24"/>
        </w:rPr>
        <w:t xml:space="preserve">для </w:t>
      </w:r>
      <w:r w:rsidRPr="009838C7">
        <w:rPr>
          <w:rFonts w:ascii="Times New Roman" w:hAnsi="Times New Roman" w:cs="Times New Roman"/>
          <w:color w:val="000000"/>
          <w:sz w:val="24"/>
          <w:szCs w:val="24"/>
        </w:rPr>
        <w:t>физических лиц</w:t>
      </w:r>
      <w:r w:rsidR="00B4188D">
        <w:rPr>
          <w:rFonts w:ascii="Times New Roman" w:hAnsi="Times New Roman" w:cs="Times New Roman"/>
          <w:color w:val="000000"/>
          <w:sz w:val="24"/>
          <w:szCs w:val="24"/>
        </w:rPr>
        <w:t>/Индивидуальных предпринимателей</w:t>
      </w:r>
      <w:r w:rsidRPr="009838C7">
        <w:rPr>
          <w:rFonts w:ascii="Times New Roman" w:hAnsi="Times New Roman" w:cs="Times New Roman"/>
          <w:color w:val="000000"/>
          <w:sz w:val="24"/>
          <w:szCs w:val="24"/>
        </w:rPr>
        <w:t xml:space="preserve"> - форма № 1;</w:t>
      </w:r>
    </w:p>
    <w:p w:rsid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Анкета депонента</w:t>
      </w:r>
      <w:r w:rsidR="004C6C79">
        <w:rPr>
          <w:rFonts w:ascii="Times New Roman" w:hAnsi="Times New Roman" w:cs="Times New Roman"/>
          <w:color w:val="000000"/>
          <w:sz w:val="24"/>
          <w:szCs w:val="24"/>
        </w:rPr>
        <w:t xml:space="preserve"> для юридических лиц - форма № 2;</w:t>
      </w:r>
    </w:p>
    <w:p w:rsidR="006A1DBA" w:rsidRPr="009838C7" w:rsidRDefault="006A1DBA" w:rsidP="006A1DBA">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 xml:space="preserve">Анкета депонента </w:t>
      </w:r>
      <w:r>
        <w:rPr>
          <w:rFonts w:ascii="Times New Roman" w:hAnsi="Times New Roman" w:cs="Times New Roman"/>
          <w:color w:val="000000"/>
          <w:sz w:val="24"/>
          <w:szCs w:val="24"/>
        </w:rPr>
        <w:t>иностранной структуры без образования юридического лица</w:t>
      </w:r>
      <w:r w:rsidRPr="009838C7">
        <w:rPr>
          <w:rFonts w:ascii="Times New Roman" w:hAnsi="Times New Roman" w:cs="Times New Roman"/>
          <w:color w:val="000000"/>
          <w:sz w:val="24"/>
          <w:szCs w:val="24"/>
        </w:rPr>
        <w:t xml:space="preserve"> - форма №2</w:t>
      </w:r>
      <w:r>
        <w:rPr>
          <w:rFonts w:ascii="Times New Roman" w:hAnsi="Times New Roman" w:cs="Times New Roman"/>
          <w:color w:val="000000"/>
          <w:sz w:val="24"/>
          <w:szCs w:val="24"/>
        </w:rPr>
        <w:t>Б</w:t>
      </w:r>
      <w:r w:rsidR="004C6C79">
        <w:rPr>
          <w:rFonts w:ascii="Times New Roman" w:hAnsi="Times New Roman" w:cs="Times New Roman"/>
          <w:color w:val="000000"/>
          <w:sz w:val="24"/>
          <w:szCs w:val="24"/>
        </w:rPr>
        <w:t>;</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административную операцию - форма № 3;</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информационную операцию - форма № 4</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прием/снятие ценных бумаг - форма № 5;</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прием/снятие ценных бумаг - форма № 5Б;</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перевод ценных бумаг - форма № 6;</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блокирование/снятие блокирования ценных бумаг - форма № 7;</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регистрацию/прекращение обременения ценных бумаг - форма № 8;</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Поручение на перемещение ценных бумаг - форма № 9;</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Анкета Попечителя (оператора) - форма № 10;</w:t>
      </w:r>
    </w:p>
    <w:p w:rsidR="009838C7" w:rsidRPr="009838C7" w:rsidRDefault="00383191" w:rsidP="00383191">
      <w:pPr>
        <w:spacing w:after="0"/>
        <w:rPr>
          <w:rFonts w:ascii="Times New Roman" w:hAnsi="Times New Roman" w:cs="Times New Roman"/>
          <w:color w:val="000000"/>
          <w:sz w:val="24"/>
          <w:szCs w:val="24"/>
        </w:rPr>
      </w:pPr>
      <w:r w:rsidRPr="00383191">
        <w:rPr>
          <w:rFonts w:ascii="Times New Roman" w:eastAsia="Calibri" w:hAnsi="Times New Roman" w:cs="Times New Roman"/>
          <w:color w:val="000000"/>
          <w:sz w:val="24"/>
          <w:szCs w:val="24"/>
        </w:rPr>
        <w:t>Поручение на обмен/погашение инвестиционных паев</w:t>
      </w:r>
      <w:r>
        <w:rPr>
          <w:rFonts w:ascii="Times New Roman" w:hAnsi="Times New Roman" w:cs="Times New Roman"/>
          <w:color w:val="000000"/>
          <w:sz w:val="24"/>
          <w:szCs w:val="24"/>
        </w:rPr>
        <w:t xml:space="preserve"> </w:t>
      </w:r>
      <w:r w:rsidR="009838C7" w:rsidRPr="009838C7">
        <w:rPr>
          <w:rFonts w:ascii="Times New Roman" w:hAnsi="Times New Roman" w:cs="Times New Roman"/>
          <w:color w:val="000000"/>
          <w:sz w:val="24"/>
          <w:szCs w:val="24"/>
        </w:rPr>
        <w:t>- форма № 11;</w:t>
      </w:r>
    </w:p>
    <w:p w:rsidR="009838C7" w:rsidRPr="009838C7" w:rsidRDefault="00383191"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Запрос на предоставление информации залогодержателю</w:t>
      </w:r>
      <w:r w:rsidR="009838C7" w:rsidRPr="009838C7">
        <w:rPr>
          <w:rFonts w:ascii="Times New Roman" w:hAnsi="Times New Roman" w:cs="Times New Roman"/>
          <w:color w:val="000000"/>
          <w:sz w:val="24"/>
          <w:szCs w:val="24"/>
        </w:rPr>
        <w:t xml:space="preserve"> - форма № 1</w:t>
      </w:r>
      <w:r w:rsidR="001844BE">
        <w:rPr>
          <w:rFonts w:ascii="Times New Roman" w:hAnsi="Times New Roman" w:cs="Times New Roman"/>
          <w:color w:val="000000"/>
          <w:sz w:val="24"/>
          <w:szCs w:val="24"/>
        </w:rPr>
        <w:t>9</w:t>
      </w:r>
      <w:r w:rsidR="009838C7" w:rsidRPr="009838C7">
        <w:rPr>
          <w:rFonts w:ascii="Times New Roman" w:hAnsi="Times New Roman" w:cs="Times New Roman"/>
          <w:color w:val="000000"/>
          <w:sz w:val="24"/>
          <w:szCs w:val="24"/>
        </w:rPr>
        <w:t>;</w:t>
      </w:r>
    </w:p>
    <w:p w:rsidR="009838C7" w:rsidRPr="009838C7" w:rsidRDefault="009838C7" w:rsidP="009838C7">
      <w:pPr>
        <w:spacing w:after="0"/>
        <w:ind w:firstLine="708"/>
        <w:rPr>
          <w:rFonts w:ascii="Times New Roman" w:hAnsi="Times New Roman" w:cs="Times New Roman"/>
          <w:color w:val="000000"/>
          <w:sz w:val="24"/>
          <w:szCs w:val="24"/>
        </w:rPr>
      </w:pPr>
      <w:r w:rsidRPr="009838C7">
        <w:rPr>
          <w:rFonts w:ascii="Times New Roman" w:hAnsi="Times New Roman" w:cs="Times New Roman"/>
          <w:color w:val="000000"/>
          <w:sz w:val="24"/>
          <w:szCs w:val="24"/>
        </w:rPr>
        <w:t>ОТЧЕТНЫЕ ФОРМЫ:</w:t>
      </w:r>
    </w:p>
    <w:p w:rsidR="001844BE" w:rsidRDefault="001844BE"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об открытии</w:t>
      </w:r>
      <w:r w:rsidR="00A80CF2">
        <w:rPr>
          <w:rFonts w:ascii="Times New Roman" w:hAnsi="Times New Roman" w:cs="Times New Roman"/>
          <w:color w:val="000000"/>
          <w:sz w:val="24"/>
          <w:szCs w:val="24"/>
        </w:rPr>
        <w:t>/</w:t>
      </w:r>
      <w:r>
        <w:rPr>
          <w:rFonts w:ascii="Times New Roman" w:hAnsi="Times New Roman" w:cs="Times New Roman"/>
          <w:color w:val="000000"/>
          <w:sz w:val="24"/>
          <w:szCs w:val="24"/>
        </w:rPr>
        <w:t>закрытии счета депо – форма № 12;</w:t>
      </w:r>
    </w:p>
    <w:p w:rsidR="001844BE" w:rsidRDefault="001844BE"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Отчет о выполнении депозитарной операции – форма № 13;</w:t>
      </w:r>
    </w:p>
    <w:p w:rsid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 xml:space="preserve">Отчет </w:t>
      </w:r>
      <w:r w:rsidR="001844BE">
        <w:rPr>
          <w:rFonts w:ascii="Times New Roman" w:hAnsi="Times New Roman" w:cs="Times New Roman"/>
          <w:color w:val="000000"/>
          <w:sz w:val="24"/>
          <w:szCs w:val="24"/>
        </w:rPr>
        <w:t>о выполнении депозитарной операции приём</w:t>
      </w:r>
      <w:r w:rsidR="00A80CF2">
        <w:rPr>
          <w:rFonts w:ascii="Times New Roman" w:hAnsi="Times New Roman" w:cs="Times New Roman"/>
          <w:color w:val="000000"/>
          <w:sz w:val="24"/>
          <w:szCs w:val="24"/>
        </w:rPr>
        <w:t>/</w:t>
      </w:r>
      <w:r w:rsidR="001844BE">
        <w:rPr>
          <w:rFonts w:ascii="Times New Roman" w:hAnsi="Times New Roman" w:cs="Times New Roman"/>
          <w:color w:val="000000"/>
          <w:sz w:val="24"/>
          <w:szCs w:val="24"/>
        </w:rPr>
        <w:t>снятие</w:t>
      </w:r>
      <w:r w:rsidRPr="009838C7">
        <w:rPr>
          <w:rFonts w:ascii="Times New Roman" w:hAnsi="Times New Roman" w:cs="Times New Roman"/>
          <w:color w:val="000000"/>
          <w:sz w:val="24"/>
          <w:szCs w:val="24"/>
        </w:rPr>
        <w:t xml:space="preserve"> - форма № 14;</w:t>
      </w:r>
    </w:p>
    <w:p w:rsidR="001844BE" w:rsidRPr="009838C7" w:rsidRDefault="001844BE"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Отчет о выполнении депозитарной операции перевод – форма № 15;</w:t>
      </w: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Выписка о состоянии счета депо - форма № 16;</w:t>
      </w:r>
    </w:p>
    <w:p w:rsid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 xml:space="preserve">Выписка </w:t>
      </w:r>
      <w:r w:rsidR="001844BE">
        <w:rPr>
          <w:rFonts w:ascii="Times New Roman" w:hAnsi="Times New Roman" w:cs="Times New Roman"/>
          <w:color w:val="000000"/>
          <w:sz w:val="24"/>
          <w:szCs w:val="24"/>
        </w:rPr>
        <w:t>по счету депо по операциям</w:t>
      </w:r>
      <w:r w:rsidRPr="009838C7">
        <w:rPr>
          <w:rFonts w:ascii="Times New Roman" w:hAnsi="Times New Roman" w:cs="Times New Roman"/>
          <w:color w:val="000000"/>
          <w:sz w:val="24"/>
          <w:szCs w:val="24"/>
        </w:rPr>
        <w:t xml:space="preserve"> - форма № 17;</w:t>
      </w:r>
    </w:p>
    <w:p w:rsidR="001844BE" w:rsidRDefault="001844BE"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Отчет по операциям за период – форма № 18</w:t>
      </w:r>
    </w:p>
    <w:p w:rsidR="00B4188D" w:rsidRDefault="00B4188D"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 заложенных ценных бумагах – форма № </w:t>
      </w:r>
      <w:r w:rsidR="00A80CF2">
        <w:rPr>
          <w:rFonts w:ascii="Times New Roman" w:hAnsi="Times New Roman" w:cs="Times New Roman"/>
          <w:color w:val="000000"/>
          <w:sz w:val="24"/>
          <w:szCs w:val="24"/>
        </w:rPr>
        <w:t>20</w:t>
      </w:r>
      <w:r>
        <w:rPr>
          <w:rFonts w:ascii="Times New Roman" w:hAnsi="Times New Roman" w:cs="Times New Roman"/>
          <w:color w:val="000000"/>
          <w:sz w:val="24"/>
          <w:szCs w:val="24"/>
        </w:rPr>
        <w:t>.</w:t>
      </w:r>
    </w:p>
    <w:p w:rsidR="00A80CF2" w:rsidRPr="009838C7" w:rsidRDefault="00A80CF2" w:rsidP="009838C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Отказ в исполнении поручения – форма № 21.</w:t>
      </w:r>
    </w:p>
    <w:p w:rsidR="00A90028" w:rsidRDefault="00A90028" w:rsidP="009838C7">
      <w:pPr>
        <w:spacing w:after="0"/>
        <w:rPr>
          <w:rFonts w:ascii="Times New Roman" w:hAnsi="Times New Roman" w:cs="Times New Roman"/>
          <w:color w:val="000000"/>
          <w:sz w:val="24"/>
          <w:szCs w:val="24"/>
        </w:rPr>
      </w:pPr>
    </w:p>
    <w:p w:rsidR="009838C7" w:rsidRP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Типовой депозитарный договор</w:t>
      </w:r>
    </w:p>
    <w:p w:rsidR="009838C7" w:rsidRDefault="009838C7" w:rsidP="009838C7">
      <w:pPr>
        <w:spacing w:after="0"/>
        <w:rPr>
          <w:rFonts w:ascii="Times New Roman" w:hAnsi="Times New Roman" w:cs="Times New Roman"/>
          <w:color w:val="000000"/>
          <w:sz w:val="24"/>
          <w:szCs w:val="24"/>
        </w:rPr>
      </w:pPr>
      <w:r w:rsidRPr="009838C7">
        <w:rPr>
          <w:rFonts w:ascii="Times New Roman" w:hAnsi="Times New Roman" w:cs="Times New Roman"/>
          <w:color w:val="000000"/>
          <w:sz w:val="24"/>
          <w:szCs w:val="24"/>
        </w:rPr>
        <w:t>Типовой междепозитарный договор</w:t>
      </w:r>
    </w:p>
    <w:p w:rsidR="00472805" w:rsidRPr="00472805" w:rsidRDefault="00472805" w:rsidP="0047280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Типовой договор </w:t>
      </w:r>
      <w:r w:rsidRPr="00472805">
        <w:rPr>
          <w:rFonts w:ascii="Times New Roman" w:hAnsi="Times New Roman" w:cs="Times New Roman"/>
          <w:color w:val="000000"/>
          <w:sz w:val="24"/>
          <w:szCs w:val="24"/>
        </w:rPr>
        <w:t>между попечителем счета депо и депозитарием</w:t>
      </w:r>
    </w:p>
    <w:p w:rsidR="00472805" w:rsidRPr="009838C7" w:rsidRDefault="00472805" w:rsidP="009838C7">
      <w:pPr>
        <w:spacing w:after="0"/>
        <w:rPr>
          <w:rFonts w:ascii="Times New Roman" w:hAnsi="Times New Roman" w:cs="Times New Roman"/>
          <w:color w:val="000000"/>
          <w:sz w:val="24"/>
          <w:szCs w:val="24"/>
        </w:rPr>
      </w:pPr>
    </w:p>
    <w:sectPr w:rsidR="00472805" w:rsidRPr="009838C7" w:rsidSect="002930C3">
      <w:footerReference w:type="default" r:id="rId9"/>
      <w:pgSz w:w="11906" w:h="16838"/>
      <w:pgMar w:top="851" w:right="851" w:bottom="851" w:left="1418" w:header="709"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B4" w:rsidRDefault="008A1CB4" w:rsidP="005F257D">
      <w:pPr>
        <w:spacing w:after="0" w:line="240" w:lineRule="auto"/>
      </w:pPr>
      <w:r>
        <w:separator/>
      </w:r>
    </w:p>
  </w:endnote>
  <w:endnote w:type="continuationSeparator" w:id="0">
    <w:p w:rsidR="008A1CB4" w:rsidRDefault="008A1CB4" w:rsidP="005F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B4" w:rsidRPr="00CC3529" w:rsidRDefault="008A1CB4" w:rsidP="00CC3529">
    <w:pPr>
      <w:spacing w:after="0" w:line="240" w:lineRule="auto"/>
      <w:jc w:val="center"/>
      <w:rPr>
        <w:rFonts w:ascii="Times New Roman" w:hAnsi="Times New Roman" w:cs="Times New Roman"/>
        <w:sz w:val="16"/>
        <w:szCs w:val="16"/>
      </w:rPr>
    </w:pPr>
    <w:r w:rsidRPr="00CC3529">
      <w:rPr>
        <w:rFonts w:ascii="Times New Roman" w:hAnsi="Times New Roman" w:cs="Times New Roman"/>
        <w:i/>
        <w:color w:val="0000FF"/>
        <w:sz w:val="16"/>
        <w:szCs w:val="16"/>
      </w:rPr>
      <w:t>Условия осуществления депозитарной деятельности Акционерного общества Инвестиционная компания «Либра Капитал»</w:t>
    </w:r>
    <w:r>
      <w:rPr>
        <w:rFonts w:ascii="Times New Roman" w:hAnsi="Times New Roman" w:cs="Times New Roman"/>
        <w:i/>
        <w:color w:val="0000FF"/>
        <w:sz w:val="16"/>
        <w:szCs w:val="16"/>
      </w:rPr>
      <w:tab/>
    </w:r>
    <w:sdt>
      <w:sdtPr>
        <w:rPr>
          <w:rFonts w:ascii="Times New Roman" w:hAnsi="Times New Roman" w:cs="Times New Roman"/>
          <w:sz w:val="16"/>
          <w:szCs w:val="16"/>
        </w:rPr>
        <w:id w:val="-1679186247"/>
        <w:docPartObj>
          <w:docPartGallery w:val="Page Numbers (Bottom of Page)"/>
          <w:docPartUnique/>
        </w:docPartObj>
      </w:sdtPr>
      <w:sdtEndPr/>
      <w:sdtContent>
        <w:r w:rsidRPr="00CC3529">
          <w:rPr>
            <w:rFonts w:ascii="Times New Roman" w:hAnsi="Times New Roman" w:cs="Times New Roman"/>
            <w:sz w:val="16"/>
            <w:szCs w:val="16"/>
          </w:rPr>
          <w:fldChar w:fldCharType="begin"/>
        </w:r>
        <w:r w:rsidRPr="00CC3529">
          <w:rPr>
            <w:rFonts w:ascii="Times New Roman" w:hAnsi="Times New Roman" w:cs="Times New Roman"/>
            <w:sz w:val="16"/>
            <w:szCs w:val="16"/>
          </w:rPr>
          <w:instrText>PAGE   \* MERGEFORMAT</w:instrText>
        </w:r>
        <w:r w:rsidRPr="00CC3529">
          <w:rPr>
            <w:rFonts w:ascii="Times New Roman" w:hAnsi="Times New Roman" w:cs="Times New Roman"/>
            <w:sz w:val="16"/>
            <w:szCs w:val="16"/>
          </w:rPr>
          <w:fldChar w:fldCharType="separate"/>
        </w:r>
        <w:r w:rsidR="00EE1D5E">
          <w:rPr>
            <w:rFonts w:ascii="Times New Roman" w:hAnsi="Times New Roman" w:cs="Times New Roman"/>
            <w:noProof/>
            <w:sz w:val="16"/>
            <w:szCs w:val="16"/>
          </w:rPr>
          <w:t>3</w:t>
        </w:r>
        <w:r w:rsidRPr="00CC3529">
          <w:rPr>
            <w:rFonts w:ascii="Times New Roman" w:hAnsi="Times New Roman" w:cs="Times New Roman"/>
            <w:sz w:val="16"/>
            <w:szCs w:val="16"/>
          </w:rPr>
          <w:fldChar w:fldCharType="end"/>
        </w:r>
      </w:sdtContent>
    </w:sdt>
  </w:p>
  <w:p w:rsidR="008A1CB4" w:rsidRDefault="008A1C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B4" w:rsidRDefault="008A1CB4" w:rsidP="005F257D">
      <w:pPr>
        <w:spacing w:after="0" w:line="240" w:lineRule="auto"/>
      </w:pPr>
      <w:r>
        <w:separator/>
      </w:r>
    </w:p>
  </w:footnote>
  <w:footnote w:type="continuationSeparator" w:id="0">
    <w:p w:rsidR="008A1CB4" w:rsidRDefault="008A1CB4" w:rsidP="005F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F34FF"/>
    <w:multiLevelType w:val="hybridMultilevel"/>
    <w:tmpl w:val="2D153B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5B2291"/>
    <w:multiLevelType w:val="hybridMultilevel"/>
    <w:tmpl w:val="4E4F92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1F1CF4"/>
    <w:multiLevelType w:val="hybridMultilevel"/>
    <w:tmpl w:val="98E8F1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89F5B1"/>
    <w:multiLevelType w:val="hybridMultilevel"/>
    <w:tmpl w:val="B8A09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151B305"/>
    <w:multiLevelType w:val="hybridMultilevel"/>
    <w:tmpl w:val="1F9798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F860D6"/>
    <w:multiLevelType w:val="hybridMultilevel"/>
    <w:tmpl w:val="84A587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4E15D7"/>
    <w:multiLevelType w:val="hybridMultilevel"/>
    <w:tmpl w:val="BA8273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E06D511"/>
    <w:multiLevelType w:val="hybridMultilevel"/>
    <w:tmpl w:val="5310A7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BCC852"/>
    <w:multiLevelType w:val="hybridMultilevel"/>
    <w:tmpl w:val="00EA05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6E6CF23"/>
    <w:multiLevelType w:val="hybridMultilevel"/>
    <w:tmpl w:val="4C5CE6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2"/>
    <w:multiLevelType w:val="singleLevel"/>
    <w:tmpl w:val="00000002"/>
    <w:name w:val="WW8Num5"/>
    <w:lvl w:ilvl="0">
      <w:numFmt w:val="bullet"/>
      <w:lvlText w:val="-"/>
      <w:lvlJc w:val="left"/>
      <w:pPr>
        <w:tabs>
          <w:tab w:val="num" w:pos="1140"/>
        </w:tabs>
        <w:ind w:left="1140" w:hanging="360"/>
      </w:pPr>
      <w:rPr>
        <w:rFonts w:ascii="Times New Roman" w:hAnsi="Times New Roman"/>
        <w:b/>
      </w:rPr>
    </w:lvl>
  </w:abstractNum>
  <w:abstractNum w:abstractNumId="11" w15:restartNumberingAfterBreak="0">
    <w:nsid w:val="667DE020"/>
    <w:multiLevelType w:val="hybridMultilevel"/>
    <w:tmpl w:val="E5F003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7337E8"/>
    <w:multiLevelType w:val="hybridMultilevel"/>
    <w:tmpl w:val="004E37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5CB1DC"/>
    <w:multiLevelType w:val="hybridMultilevel"/>
    <w:tmpl w:val="E424E9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151557"/>
    <w:multiLevelType w:val="hybridMultilevel"/>
    <w:tmpl w:val="3D45B4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DC17CCB"/>
    <w:multiLevelType w:val="hybridMultilevel"/>
    <w:tmpl w:val="67FF7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E5AB0F9"/>
    <w:multiLevelType w:val="hybridMultilevel"/>
    <w:tmpl w:val="16EE4C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
  </w:num>
  <w:num w:numId="3">
    <w:abstractNumId w:val="8"/>
  </w:num>
  <w:num w:numId="4">
    <w:abstractNumId w:val="5"/>
  </w:num>
  <w:num w:numId="5">
    <w:abstractNumId w:val="7"/>
  </w:num>
  <w:num w:numId="6">
    <w:abstractNumId w:val="3"/>
  </w:num>
  <w:num w:numId="7">
    <w:abstractNumId w:val="16"/>
  </w:num>
  <w:num w:numId="8">
    <w:abstractNumId w:val="4"/>
  </w:num>
  <w:num w:numId="9">
    <w:abstractNumId w:val="13"/>
  </w:num>
  <w:num w:numId="10">
    <w:abstractNumId w:val="2"/>
  </w:num>
  <w:num w:numId="11">
    <w:abstractNumId w:val="0"/>
  </w:num>
  <w:num w:numId="12">
    <w:abstractNumId w:val="9"/>
  </w:num>
  <w:num w:numId="13">
    <w:abstractNumId w:val="14"/>
  </w:num>
  <w:num w:numId="14">
    <w:abstractNumId w:val="11"/>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357"/>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BF62A8"/>
    <w:rsid w:val="000012CD"/>
    <w:rsid w:val="000138A1"/>
    <w:rsid w:val="00021C94"/>
    <w:rsid w:val="000349EA"/>
    <w:rsid w:val="0004187E"/>
    <w:rsid w:val="0005094E"/>
    <w:rsid w:val="000549B0"/>
    <w:rsid w:val="00056630"/>
    <w:rsid w:val="00056D35"/>
    <w:rsid w:val="00057E9A"/>
    <w:rsid w:val="00062E9C"/>
    <w:rsid w:val="00063E2D"/>
    <w:rsid w:val="00066B01"/>
    <w:rsid w:val="000743D5"/>
    <w:rsid w:val="00082A12"/>
    <w:rsid w:val="00093966"/>
    <w:rsid w:val="000A1A97"/>
    <w:rsid w:val="000A68B1"/>
    <w:rsid w:val="000E23B0"/>
    <w:rsid w:val="000E24E3"/>
    <w:rsid w:val="000F75AE"/>
    <w:rsid w:val="00121925"/>
    <w:rsid w:val="00123F71"/>
    <w:rsid w:val="00126030"/>
    <w:rsid w:val="001269A0"/>
    <w:rsid w:val="00132523"/>
    <w:rsid w:val="001401BB"/>
    <w:rsid w:val="001439A1"/>
    <w:rsid w:val="00154A5E"/>
    <w:rsid w:val="00162633"/>
    <w:rsid w:val="00162F17"/>
    <w:rsid w:val="001633F7"/>
    <w:rsid w:val="00163F19"/>
    <w:rsid w:val="001844BE"/>
    <w:rsid w:val="00196CE1"/>
    <w:rsid w:val="001B144E"/>
    <w:rsid w:val="001B1A7E"/>
    <w:rsid w:val="001C09CC"/>
    <w:rsid w:val="001E743A"/>
    <w:rsid w:val="001F32BC"/>
    <w:rsid w:val="001F3837"/>
    <w:rsid w:val="001F433C"/>
    <w:rsid w:val="00201C3C"/>
    <w:rsid w:val="00220BFF"/>
    <w:rsid w:val="002213E5"/>
    <w:rsid w:val="00234824"/>
    <w:rsid w:val="002379A9"/>
    <w:rsid w:val="00252578"/>
    <w:rsid w:val="0025586D"/>
    <w:rsid w:val="002558AF"/>
    <w:rsid w:val="00286DAE"/>
    <w:rsid w:val="00291C9A"/>
    <w:rsid w:val="002921C0"/>
    <w:rsid w:val="002930C3"/>
    <w:rsid w:val="0029771A"/>
    <w:rsid w:val="002B2658"/>
    <w:rsid w:val="002B552D"/>
    <w:rsid w:val="002C5A93"/>
    <w:rsid w:val="002C67D0"/>
    <w:rsid w:val="002D0207"/>
    <w:rsid w:val="002D4624"/>
    <w:rsid w:val="002D61F2"/>
    <w:rsid w:val="002E2899"/>
    <w:rsid w:val="002E7C51"/>
    <w:rsid w:val="0030599A"/>
    <w:rsid w:val="00316246"/>
    <w:rsid w:val="003206DC"/>
    <w:rsid w:val="00322DD5"/>
    <w:rsid w:val="003305C8"/>
    <w:rsid w:val="00332DB4"/>
    <w:rsid w:val="00332FCC"/>
    <w:rsid w:val="003362FE"/>
    <w:rsid w:val="00337F22"/>
    <w:rsid w:val="00347CF5"/>
    <w:rsid w:val="00383191"/>
    <w:rsid w:val="003940AC"/>
    <w:rsid w:val="003A3975"/>
    <w:rsid w:val="003A5D6B"/>
    <w:rsid w:val="003B6869"/>
    <w:rsid w:val="003B6C10"/>
    <w:rsid w:val="003C3A5B"/>
    <w:rsid w:val="003C655A"/>
    <w:rsid w:val="003C6C55"/>
    <w:rsid w:val="003C78CF"/>
    <w:rsid w:val="003D2055"/>
    <w:rsid w:val="003D3910"/>
    <w:rsid w:val="003D42F5"/>
    <w:rsid w:val="003F018E"/>
    <w:rsid w:val="003F66D0"/>
    <w:rsid w:val="00404DA6"/>
    <w:rsid w:val="00406BC8"/>
    <w:rsid w:val="0041054E"/>
    <w:rsid w:val="004120CB"/>
    <w:rsid w:val="0041440D"/>
    <w:rsid w:val="00420601"/>
    <w:rsid w:val="004219DA"/>
    <w:rsid w:val="00424447"/>
    <w:rsid w:val="00427B98"/>
    <w:rsid w:val="004320C7"/>
    <w:rsid w:val="0043506A"/>
    <w:rsid w:val="00442A91"/>
    <w:rsid w:val="00447F1C"/>
    <w:rsid w:val="00451D17"/>
    <w:rsid w:val="004574A5"/>
    <w:rsid w:val="00464492"/>
    <w:rsid w:val="00465055"/>
    <w:rsid w:val="00472805"/>
    <w:rsid w:val="00481038"/>
    <w:rsid w:val="0048566A"/>
    <w:rsid w:val="0049062C"/>
    <w:rsid w:val="0049346C"/>
    <w:rsid w:val="004A1418"/>
    <w:rsid w:val="004A7C6A"/>
    <w:rsid w:val="004C6C79"/>
    <w:rsid w:val="004D12C6"/>
    <w:rsid w:val="004D463C"/>
    <w:rsid w:val="004E1E80"/>
    <w:rsid w:val="004E23A2"/>
    <w:rsid w:val="004E514A"/>
    <w:rsid w:val="004E6B0C"/>
    <w:rsid w:val="00504E02"/>
    <w:rsid w:val="00510CD3"/>
    <w:rsid w:val="00511A38"/>
    <w:rsid w:val="00513450"/>
    <w:rsid w:val="00515378"/>
    <w:rsid w:val="00525AB7"/>
    <w:rsid w:val="0052675D"/>
    <w:rsid w:val="00530F23"/>
    <w:rsid w:val="00530F83"/>
    <w:rsid w:val="0056562D"/>
    <w:rsid w:val="00567E5D"/>
    <w:rsid w:val="0057614A"/>
    <w:rsid w:val="00590DBA"/>
    <w:rsid w:val="00592655"/>
    <w:rsid w:val="005A1447"/>
    <w:rsid w:val="005A576F"/>
    <w:rsid w:val="005B3D15"/>
    <w:rsid w:val="005C27C8"/>
    <w:rsid w:val="005C468F"/>
    <w:rsid w:val="005C60DC"/>
    <w:rsid w:val="005D07FA"/>
    <w:rsid w:val="005D75A7"/>
    <w:rsid w:val="005E0AD1"/>
    <w:rsid w:val="005E2DD2"/>
    <w:rsid w:val="005E34D4"/>
    <w:rsid w:val="005F257D"/>
    <w:rsid w:val="006051AF"/>
    <w:rsid w:val="00611A43"/>
    <w:rsid w:val="00617B50"/>
    <w:rsid w:val="006226FB"/>
    <w:rsid w:val="00624D76"/>
    <w:rsid w:val="006255F9"/>
    <w:rsid w:val="006305ED"/>
    <w:rsid w:val="00642455"/>
    <w:rsid w:val="00654456"/>
    <w:rsid w:val="006546E9"/>
    <w:rsid w:val="006638D2"/>
    <w:rsid w:val="00665402"/>
    <w:rsid w:val="006737EB"/>
    <w:rsid w:val="00675B04"/>
    <w:rsid w:val="00677D08"/>
    <w:rsid w:val="00683594"/>
    <w:rsid w:val="0069754F"/>
    <w:rsid w:val="006A1DBA"/>
    <w:rsid w:val="006A4D85"/>
    <w:rsid w:val="006A6205"/>
    <w:rsid w:val="006A6F3C"/>
    <w:rsid w:val="006C05AE"/>
    <w:rsid w:val="006C0CB1"/>
    <w:rsid w:val="006C2FA9"/>
    <w:rsid w:val="006C4786"/>
    <w:rsid w:val="006D6620"/>
    <w:rsid w:val="006E30E3"/>
    <w:rsid w:val="006E4873"/>
    <w:rsid w:val="006F45FF"/>
    <w:rsid w:val="006F6627"/>
    <w:rsid w:val="006F7DD0"/>
    <w:rsid w:val="00705E81"/>
    <w:rsid w:val="00712A31"/>
    <w:rsid w:val="00713DCC"/>
    <w:rsid w:val="00726DDB"/>
    <w:rsid w:val="00735C0E"/>
    <w:rsid w:val="00740A33"/>
    <w:rsid w:val="0075123E"/>
    <w:rsid w:val="0075135B"/>
    <w:rsid w:val="00767461"/>
    <w:rsid w:val="00773A41"/>
    <w:rsid w:val="007767E4"/>
    <w:rsid w:val="00781C68"/>
    <w:rsid w:val="00782E02"/>
    <w:rsid w:val="00785752"/>
    <w:rsid w:val="00795AEF"/>
    <w:rsid w:val="007A1D7D"/>
    <w:rsid w:val="007B2EF0"/>
    <w:rsid w:val="007B4AC8"/>
    <w:rsid w:val="007C0AF6"/>
    <w:rsid w:val="007C6FB1"/>
    <w:rsid w:val="007C7743"/>
    <w:rsid w:val="007C7BA9"/>
    <w:rsid w:val="00801949"/>
    <w:rsid w:val="00802411"/>
    <w:rsid w:val="00805F0C"/>
    <w:rsid w:val="00806D7B"/>
    <w:rsid w:val="00812A6F"/>
    <w:rsid w:val="00820D47"/>
    <w:rsid w:val="00820F65"/>
    <w:rsid w:val="00822E7B"/>
    <w:rsid w:val="00831291"/>
    <w:rsid w:val="008344CA"/>
    <w:rsid w:val="00837C2A"/>
    <w:rsid w:val="008434BB"/>
    <w:rsid w:val="008466BE"/>
    <w:rsid w:val="008506C4"/>
    <w:rsid w:val="00855EC6"/>
    <w:rsid w:val="00863323"/>
    <w:rsid w:val="00863D6C"/>
    <w:rsid w:val="008640D9"/>
    <w:rsid w:val="0087167F"/>
    <w:rsid w:val="00883D4A"/>
    <w:rsid w:val="00893946"/>
    <w:rsid w:val="0089431A"/>
    <w:rsid w:val="008A1CB4"/>
    <w:rsid w:val="008A7995"/>
    <w:rsid w:val="008B6C58"/>
    <w:rsid w:val="008C0CD3"/>
    <w:rsid w:val="008D0107"/>
    <w:rsid w:val="008D2BB4"/>
    <w:rsid w:val="008D37E4"/>
    <w:rsid w:val="008E23D0"/>
    <w:rsid w:val="008E752A"/>
    <w:rsid w:val="008F29D5"/>
    <w:rsid w:val="008F59BF"/>
    <w:rsid w:val="0090348F"/>
    <w:rsid w:val="00913EAE"/>
    <w:rsid w:val="00925168"/>
    <w:rsid w:val="009330FF"/>
    <w:rsid w:val="00945A00"/>
    <w:rsid w:val="00950923"/>
    <w:rsid w:val="009557E1"/>
    <w:rsid w:val="00957822"/>
    <w:rsid w:val="00964311"/>
    <w:rsid w:val="00966C1E"/>
    <w:rsid w:val="009804CC"/>
    <w:rsid w:val="009838C7"/>
    <w:rsid w:val="00996685"/>
    <w:rsid w:val="009966AA"/>
    <w:rsid w:val="009A0386"/>
    <w:rsid w:val="009B0440"/>
    <w:rsid w:val="009B1052"/>
    <w:rsid w:val="009B47E5"/>
    <w:rsid w:val="009C01B5"/>
    <w:rsid w:val="009C4610"/>
    <w:rsid w:val="009E00F1"/>
    <w:rsid w:val="009E2F83"/>
    <w:rsid w:val="009E49FF"/>
    <w:rsid w:val="009E769E"/>
    <w:rsid w:val="00A03CEF"/>
    <w:rsid w:val="00A03DDD"/>
    <w:rsid w:val="00A07C1F"/>
    <w:rsid w:val="00A1348D"/>
    <w:rsid w:val="00A253AC"/>
    <w:rsid w:val="00A311C4"/>
    <w:rsid w:val="00A348B9"/>
    <w:rsid w:val="00A36797"/>
    <w:rsid w:val="00A44C73"/>
    <w:rsid w:val="00A47FA6"/>
    <w:rsid w:val="00A5310F"/>
    <w:rsid w:val="00A605C6"/>
    <w:rsid w:val="00A60ACF"/>
    <w:rsid w:val="00A66244"/>
    <w:rsid w:val="00A66EC2"/>
    <w:rsid w:val="00A67385"/>
    <w:rsid w:val="00A707FE"/>
    <w:rsid w:val="00A74568"/>
    <w:rsid w:val="00A75B64"/>
    <w:rsid w:val="00A75B7F"/>
    <w:rsid w:val="00A80CF2"/>
    <w:rsid w:val="00A86117"/>
    <w:rsid w:val="00A90028"/>
    <w:rsid w:val="00A97D66"/>
    <w:rsid w:val="00AA6464"/>
    <w:rsid w:val="00AB1075"/>
    <w:rsid w:val="00AB1DA8"/>
    <w:rsid w:val="00AD5294"/>
    <w:rsid w:val="00AE01EF"/>
    <w:rsid w:val="00AF6ECC"/>
    <w:rsid w:val="00B0047D"/>
    <w:rsid w:val="00B03318"/>
    <w:rsid w:val="00B04DC9"/>
    <w:rsid w:val="00B131B2"/>
    <w:rsid w:val="00B175F8"/>
    <w:rsid w:val="00B254FC"/>
    <w:rsid w:val="00B327C7"/>
    <w:rsid w:val="00B4188D"/>
    <w:rsid w:val="00B4271C"/>
    <w:rsid w:val="00B44B51"/>
    <w:rsid w:val="00B54FCB"/>
    <w:rsid w:val="00B611EC"/>
    <w:rsid w:val="00B661F2"/>
    <w:rsid w:val="00B67563"/>
    <w:rsid w:val="00B83245"/>
    <w:rsid w:val="00B86AB4"/>
    <w:rsid w:val="00B92466"/>
    <w:rsid w:val="00BA12FF"/>
    <w:rsid w:val="00BC0EBB"/>
    <w:rsid w:val="00BC4E1D"/>
    <w:rsid w:val="00BC4F30"/>
    <w:rsid w:val="00BC68C2"/>
    <w:rsid w:val="00BD1907"/>
    <w:rsid w:val="00BD1DB1"/>
    <w:rsid w:val="00BD3FAD"/>
    <w:rsid w:val="00BD6B06"/>
    <w:rsid w:val="00BE0565"/>
    <w:rsid w:val="00BE635C"/>
    <w:rsid w:val="00BE7A6A"/>
    <w:rsid w:val="00BF0F7B"/>
    <w:rsid w:val="00BF5401"/>
    <w:rsid w:val="00BF62A8"/>
    <w:rsid w:val="00C0582A"/>
    <w:rsid w:val="00C12C05"/>
    <w:rsid w:val="00C1738E"/>
    <w:rsid w:val="00C20C6C"/>
    <w:rsid w:val="00C26B51"/>
    <w:rsid w:val="00C27705"/>
    <w:rsid w:val="00C31560"/>
    <w:rsid w:val="00C40372"/>
    <w:rsid w:val="00C42065"/>
    <w:rsid w:val="00C4322C"/>
    <w:rsid w:val="00C57A99"/>
    <w:rsid w:val="00C63B33"/>
    <w:rsid w:val="00C818E6"/>
    <w:rsid w:val="00C81998"/>
    <w:rsid w:val="00C831E7"/>
    <w:rsid w:val="00CB1AD8"/>
    <w:rsid w:val="00CB3CBD"/>
    <w:rsid w:val="00CC3529"/>
    <w:rsid w:val="00CD102F"/>
    <w:rsid w:val="00CD6F7C"/>
    <w:rsid w:val="00CE695F"/>
    <w:rsid w:val="00CE745E"/>
    <w:rsid w:val="00CF04B6"/>
    <w:rsid w:val="00CF18CD"/>
    <w:rsid w:val="00CF5D57"/>
    <w:rsid w:val="00D04942"/>
    <w:rsid w:val="00D0502E"/>
    <w:rsid w:val="00D0696B"/>
    <w:rsid w:val="00D13D00"/>
    <w:rsid w:val="00D23FC4"/>
    <w:rsid w:val="00D25780"/>
    <w:rsid w:val="00D337B3"/>
    <w:rsid w:val="00D35169"/>
    <w:rsid w:val="00D47B53"/>
    <w:rsid w:val="00D5326D"/>
    <w:rsid w:val="00D64764"/>
    <w:rsid w:val="00D8717E"/>
    <w:rsid w:val="00D90930"/>
    <w:rsid w:val="00D912B0"/>
    <w:rsid w:val="00DB40D2"/>
    <w:rsid w:val="00DB7A1C"/>
    <w:rsid w:val="00DC0A2E"/>
    <w:rsid w:val="00DE6D4B"/>
    <w:rsid w:val="00DF249A"/>
    <w:rsid w:val="00DF673D"/>
    <w:rsid w:val="00DF7B41"/>
    <w:rsid w:val="00E0213A"/>
    <w:rsid w:val="00E06AD7"/>
    <w:rsid w:val="00E10C47"/>
    <w:rsid w:val="00E10DC8"/>
    <w:rsid w:val="00E14872"/>
    <w:rsid w:val="00E2514C"/>
    <w:rsid w:val="00E254F0"/>
    <w:rsid w:val="00E310C5"/>
    <w:rsid w:val="00E43F57"/>
    <w:rsid w:val="00E528C7"/>
    <w:rsid w:val="00E562A7"/>
    <w:rsid w:val="00E57A23"/>
    <w:rsid w:val="00E67D53"/>
    <w:rsid w:val="00E73B67"/>
    <w:rsid w:val="00E8533F"/>
    <w:rsid w:val="00E87F03"/>
    <w:rsid w:val="00E961C0"/>
    <w:rsid w:val="00EA3836"/>
    <w:rsid w:val="00EA582B"/>
    <w:rsid w:val="00EA5AE0"/>
    <w:rsid w:val="00EA5FA1"/>
    <w:rsid w:val="00EB1CB4"/>
    <w:rsid w:val="00EB5B8D"/>
    <w:rsid w:val="00ED14F1"/>
    <w:rsid w:val="00ED2319"/>
    <w:rsid w:val="00EE1D5E"/>
    <w:rsid w:val="00EE291B"/>
    <w:rsid w:val="00EF514C"/>
    <w:rsid w:val="00F034B5"/>
    <w:rsid w:val="00F117F3"/>
    <w:rsid w:val="00F226D6"/>
    <w:rsid w:val="00F30CDB"/>
    <w:rsid w:val="00F31BD8"/>
    <w:rsid w:val="00F33E70"/>
    <w:rsid w:val="00F36179"/>
    <w:rsid w:val="00F769FB"/>
    <w:rsid w:val="00F9497D"/>
    <w:rsid w:val="00F97FA8"/>
    <w:rsid w:val="00FA1DEF"/>
    <w:rsid w:val="00FB2960"/>
    <w:rsid w:val="00FB5460"/>
    <w:rsid w:val="00FB6037"/>
    <w:rsid w:val="00FC69C2"/>
    <w:rsid w:val="00FD0587"/>
    <w:rsid w:val="00FD20E6"/>
    <w:rsid w:val="00FD571F"/>
    <w:rsid w:val="00FD7E67"/>
    <w:rsid w:val="00FE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3A69031"/>
  <w15:docId w15:val="{0D68CE67-4621-4E18-9DF1-F4DD35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51"/>
  </w:style>
  <w:style w:type="paragraph" w:styleId="1">
    <w:name w:val="heading 1"/>
    <w:basedOn w:val="a"/>
    <w:next w:val="a"/>
    <w:link w:val="10"/>
    <w:uiPriority w:val="9"/>
    <w:qFormat/>
    <w:rsid w:val="00820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5F257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62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20D4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9B1052"/>
    <w:pPr>
      <w:outlineLvl w:val="9"/>
    </w:pPr>
    <w:rPr>
      <w:lang w:eastAsia="ru-RU"/>
    </w:rPr>
  </w:style>
  <w:style w:type="paragraph" w:styleId="11">
    <w:name w:val="toc 1"/>
    <w:basedOn w:val="a"/>
    <w:next w:val="a"/>
    <w:autoRedefine/>
    <w:uiPriority w:val="39"/>
    <w:unhideWhenUsed/>
    <w:rsid w:val="009B1052"/>
    <w:pPr>
      <w:spacing w:after="100"/>
    </w:pPr>
  </w:style>
  <w:style w:type="character" w:styleId="a4">
    <w:name w:val="Hyperlink"/>
    <w:basedOn w:val="a0"/>
    <w:uiPriority w:val="99"/>
    <w:unhideWhenUsed/>
    <w:rsid w:val="009B1052"/>
    <w:rPr>
      <w:color w:val="0000FF" w:themeColor="hyperlink"/>
      <w:u w:val="single"/>
    </w:rPr>
  </w:style>
  <w:style w:type="paragraph" w:styleId="a5">
    <w:name w:val="Balloon Text"/>
    <w:basedOn w:val="a"/>
    <w:link w:val="a6"/>
    <w:uiPriority w:val="99"/>
    <w:semiHidden/>
    <w:unhideWhenUsed/>
    <w:rsid w:val="009B10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052"/>
    <w:rPr>
      <w:rFonts w:ascii="Tahoma" w:hAnsi="Tahoma" w:cs="Tahoma"/>
      <w:sz w:val="16"/>
      <w:szCs w:val="16"/>
    </w:rPr>
  </w:style>
  <w:style w:type="paragraph" w:styleId="a7">
    <w:name w:val="Body Text"/>
    <w:basedOn w:val="a"/>
    <w:link w:val="a8"/>
    <w:semiHidden/>
    <w:rsid w:val="0089431A"/>
    <w:pPr>
      <w:suppressAutoHyphens/>
      <w:spacing w:after="0" w:line="240" w:lineRule="auto"/>
      <w:jc w:val="both"/>
    </w:pPr>
    <w:rPr>
      <w:rFonts w:ascii="Times New Roman" w:eastAsia="Times New Roman" w:hAnsi="Times New Roman" w:cs="Times New Roman"/>
      <w:strike/>
      <w:sz w:val="24"/>
      <w:szCs w:val="24"/>
      <w:lang w:eastAsia="ar-SA"/>
    </w:rPr>
  </w:style>
  <w:style w:type="character" w:customStyle="1" w:styleId="a8">
    <w:name w:val="Основной текст Знак"/>
    <w:basedOn w:val="a0"/>
    <w:link w:val="a7"/>
    <w:semiHidden/>
    <w:rsid w:val="0089431A"/>
    <w:rPr>
      <w:rFonts w:ascii="Times New Roman" w:eastAsia="Times New Roman" w:hAnsi="Times New Roman" w:cs="Times New Roman"/>
      <w:strike/>
      <w:sz w:val="24"/>
      <w:szCs w:val="24"/>
      <w:lang w:eastAsia="ar-SA"/>
    </w:rPr>
  </w:style>
  <w:style w:type="paragraph" w:styleId="a9">
    <w:name w:val="header"/>
    <w:basedOn w:val="a"/>
    <w:link w:val="aa"/>
    <w:uiPriority w:val="99"/>
    <w:unhideWhenUsed/>
    <w:rsid w:val="005F25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257D"/>
  </w:style>
  <w:style w:type="paragraph" w:styleId="ab">
    <w:name w:val="footer"/>
    <w:basedOn w:val="a"/>
    <w:link w:val="ac"/>
    <w:uiPriority w:val="99"/>
    <w:unhideWhenUsed/>
    <w:rsid w:val="005F25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257D"/>
  </w:style>
  <w:style w:type="character" w:customStyle="1" w:styleId="50">
    <w:name w:val="Заголовок 5 Знак"/>
    <w:basedOn w:val="a0"/>
    <w:link w:val="5"/>
    <w:uiPriority w:val="9"/>
    <w:rsid w:val="005F257D"/>
    <w:rPr>
      <w:rFonts w:asciiTheme="majorHAnsi" w:eastAsiaTheme="majorEastAsia" w:hAnsiTheme="majorHAnsi" w:cstheme="majorBidi"/>
      <w:color w:val="243F60" w:themeColor="accent1" w:themeShade="7F"/>
    </w:rPr>
  </w:style>
  <w:style w:type="paragraph" w:customStyle="1" w:styleId="31">
    <w:name w:val="Основной текст с отступом 31"/>
    <w:basedOn w:val="a"/>
    <w:rsid w:val="00855EC6"/>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F32BC"/>
    <w:pPr>
      <w:suppressAutoHyphens/>
      <w:spacing w:after="0" w:line="240" w:lineRule="auto"/>
      <w:ind w:firstLine="709"/>
      <w:jc w:val="both"/>
    </w:pPr>
    <w:rPr>
      <w:rFonts w:ascii="Times New Roman" w:eastAsia="Times New Roman" w:hAnsi="Times New Roman" w:cs="Times New Roman"/>
      <w:szCs w:val="20"/>
      <w:lang w:eastAsia="ar-SA"/>
    </w:rPr>
  </w:style>
  <w:style w:type="character" w:customStyle="1" w:styleId="12">
    <w:name w:val="номер страницы1"/>
    <w:basedOn w:val="a0"/>
    <w:rsid w:val="008D2BB4"/>
  </w:style>
  <w:style w:type="character" w:customStyle="1" w:styleId="2">
    <w:name w:val="номер страницы2"/>
    <w:rsid w:val="00093966"/>
    <w:rPr>
      <w:sz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capi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0D8D-C30B-42B6-B198-ACD0FC19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4941</TotalTime>
  <Pages>79</Pages>
  <Words>36318</Words>
  <Characters>207017</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Панюшкин Александр Алексеевич</dc:creator>
  <cp:keywords/>
  <dc:description/>
  <cp:lastModifiedBy>Панюшкин Александр Алексеевич</cp:lastModifiedBy>
  <cp:revision>28</cp:revision>
  <cp:lastPrinted>2023-10-20T08:51:00Z</cp:lastPrinted>
  <dcterms:created xsi:type="dcterms:W3CDTF">2016-09-26T15:00:00Z</dcterms:created>
  <dcterms:modified xsi:type="dcterms:W3CDTF">2023-10-20T09:47:00Z</dcterms:modified>
</cp:coreProperties>
</file>